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1423" w14:textId="6698E9D9" w:rsidR="00F92B60" w:rsidRPr="00857657" w:rsidRDefault="00983650" w:rsidP="00857657">
      <w:pPr>
        <w:rPr>
          <w:b/>
        </w:rPr>
      </w:pPr>
      <w:r>
        <w:rPr>
          <w:b/>
        </w:rPr>
        <w:t xml:space="preserve">Historische Context: </w:t>
      </w:r>
      <w:r w:rsidR="00E07CB8">
        <w:rPr>
          <w:b/>
        </w:rPr>
        <w:t>De verlichting in theorie en praktijk</w:t>
      </w:r>
    </w:p>
    <w:p w14:paraId="07A7862D" w14:textId="5C4042BF" w:rsidR="00857657" w:rsidRDefault="00857657" w:rsidP="00857657">
      <w:r>
        <w:t>Naam:                                                                                                                                                 Klas:</w:t>
      </w:r>
    </w:p>
    <w:p w14:paraId="2BF4BAAF" w14:textId="38120DCA" w:rsidR="00A85732" w:rsidRDefault="0206031A" w:rsidP="00F92B60">
      <w:pPr>
        <w:rPr>
          <w:i/>
        </w:rPr>
      </w:pPr>
      <w:r w:rsidRPr="008833D5">
        <w:rPr>
          <w:i/>
        </w:rPr>
        <w:t>Vul het onderstaande schema op een correcte wijze in. Gebruik daarbij negen van de onderstaande twaalf begrippen. De pijlen staan voor verbanden tussen twee begrippen. Plaats de begrippen zo in het schema dat je bij elk verband een juiste redenering kunt geven.</w:t>
      </w:r>
      <w:r w:rsidR="008833D5" w:rsidRPr="008833D5">
        <w:rPr>
          <w:i/>
        </w:rPr>
        <w:t xml:space="preserve"> Ken je de begrippen niet? Geen probleem, zoek zo op in je boek of het internet!</w:t>
      </w:r>
      <w:r w:rsidR="008833D5">
        <w:rPr>
          <w:i/>
        </w:rPr>
        <w:t xml:space="preserve"> Je hoeft NIET alle woorden te gebruiken, maar niets mag je dubbel gebruiken. Succes!</w:t>
      </w:r>
    </w:p>
    <w:p w14:paraId="27A7CD6F" w14:textId="77777777" w:rsidR="00A85732" w:rsidRPr="00A85732" w:rsidRDefault="00A85732" w:rsidP="00A85732">
      <w:pPr>
        <w:pStyle w:val="Geenafstand"/>
        <w:rPr>
          <w:sz w:val="16"/>
        </w:rPr>
      </w:pPr>
    </w:p>
    <w:tbl>
      <w:tblPr>
        <w:tblStyle w:val="Tabelraster"/>
        <w:tblW w:w="0" w:type="auto"/>
        <w:tblLook w:val="04A0" w:firstRow="1" w:lastRow="0" w:firstColumn="1" w:lastColumn="0" w:noHBand="0" w:noVBand="1"/>
      </w:tblPr>
      <w:tblGrid>
        <w:gridCol w:w="2272"/>
        <w:gridCol w:w="2252"/>
        <w:gridCol w:w="2228"/>
        <w:gridCol w:w="2264"/>
      </w:tblGrid>
      <w:tr w:rsidR="001D5654" w14:paraId="2AC5A047" w14:textId="77777777" w:rsidTr="00FB60CC">
        <w:tc>
          <w:tcPr>
            <w:tcW w:w="2272" w:type="dxa"/>
          </w:tcPr>
          <w:p w14:paraId="2AC2E345" w14:textId="0F54CC42" w:rsidR="001D5654" w:rsidRDefault="0087309F" w:rsidP="001D5654">
            <w:proofErr w:type="spellStart"/>
            <w:r>
              <w:t>Droit</w:t>
            </w:r>
            <w:proofErr w:type="spellEnd"/>
            <w:r>
              <w:t xml:space="preserve"> </w:t>
            </w:r>
            <w:proofErr w:type="spellStart"/>
            <w:r>
              <w:t>divin</w:t>
            </w:r>
            <w:proofErr w:type="spellEnd"/>
          </w:p>
        </w:tc>
        <w:tc>
          <w:tcPr>
            <w:tcW w:w="2252" w:type="dxa"/>
          </w:tcPr>
          <w:p w14:paraId="086CE830" w14:textId="7757208D" w:rsidR="00C5544A" w:rsidRDefault="0087309F" w:rsidP="00C5544A">
            <w:r>
              <w:t>natuurrecht</w:t>
            </w:r>
          </w:p>
          <w:p w14:paraId="1195A0F1" w14:textId="564983BA" w:rsidR="001D5654" w:rsidRDefault="001D5654" w:rsidP="001D5654"/>
        </w:tc>
        <w:tc>
          <w:tcPr>
            <w:tcW w:w="2228" w:type="dxa"/>
          </w:tcPr>
          <w:p w14:paraId="56CA7A13" w14:textId="15C51D66" w:rsidR="001D5654" w:rsidRDefault="0087309F" w:rsidP="001D5654">
            <w:r>
              <w:t>sociaal contract</w:t>
            </w:r>
          </w:p>
          <w:p w14:paraId="344BECFB" w14:textId="12D88367" w:rsidR="001D5654" w:rsidRDefault="001D5654" w:rsidP="001D5654"/>
        </w:tc>
        <w:tc>
          <w:tcPr>
            <w:tcW w:w="2264" w:type="dxa"/>
          </w:tcPr>
          <w:p w14:paraId="5FCF3232" w14:textId="54F249E6" w:rsidR="001D5654" w:rsidRDefault="00F71F56" w:rsidP="001D5654">
            <w:r>
              <w:t>empirisme</w:t>
            </w:r>
          </w:p>
        </w:tc>
      </w:tr>
      <w:tr w:rsidR="001D5654" w14:paraId="4F040C06" w14:textId="77777777" w:rsidTr="00FB60CC">
        <w:tc>
          <w:tcPr>
            <w:tcW w:w="2272" w:type="dxa"/>
          </w:tcPr>
          <w:p w14:paraId="66FED71D" w14:textId="31DD6C66" w:rsidR="001D5654" w:rsidRPr="00C5544A" w:rsidRDefault="00F71F56" w:rsidP="001D5654">
            <w:r>
              <w:t>John Locke</w:t>
            </w:r>
          </w:p>
          <w:p w14:paraId="7AA27DC9" w14:textId="77777777" w:rsidR="001D5654" w:rsidRDefault="001D5654" w:rsidP="001D5654"/>
        </w:tc>
        <w:tc>
          <w:tcPr>
            <w:tcW w:w="2252" w:type="dxa"/>
          </w:tcPr>
          <w:p w14:paraId="46C0787D" w14:textId="12FB9B41" w:rsidR="001D5654" w:rsidRDefault="0087309F" w:rsidP="001D5654">
            <w:r>
              <w:t>Verlichting</w:t>
            </w:r>
          </w:p>
        </w:tc>
        <w:tc>
          <w:tcPr>
            <w:tcW w:w="2228" w:type="dxa"/>
          </w:tcPr>
          <w:p w14:paraId="60DB1F9C" w14:textId="399149B6" w:rsidR="001D5654" w:rsidRDefault="00F71F56" w:rsidP="001D5654">
            <w:r>
              <w:t>rationalisme</w:t>
            </w:r>
          </w:p>
        </w:tc>
        <w:tc>
          <w:tcPr>
            <w:tcW w:w="2264" w:type="dxa"/>
          </w:tcPr>
          <w:p w14:paraId="51589975" w14:textId="1474FB0B" w:rsidR="001D5654" w:rsidRDefault="00F71F56" w:rsidP="001D5654">
            <w:r>
              <w:t>w</w:t>
            </w:r>
            <w:r>
              <w:t>etenschappelijke revolutie</w:t>
            </w:r>
          </w:p>
        </w:tc>
      </w:tr>
      <w:tr w:rsidR="001D5654" w14:paraId="71BCB3A6" w14:textId="77777777" w:rsidTr="00FB60CC">
        <w:tc>
          <w:tcPr>
            <w:tcW w:w="2272" w:type="dxa"/>
          </w:tcPr>
          <w:p w14:paraId="42B91B5F" w14:textId="77777777" w:rsidR="00C5544A" w:rsidRDefault="00F71F56" w:rsidP="00C5544A">
            <w:r>
              <w:t>algemene wil</w:t>
            </w:r>
          </w:p>
          <w:p w14:paraId="694E18F2" w14:textId="66CF889F" w:rsidR="00F71F56" w:rsidRDefault="00F71F56" w:rsidP="00C5544A"/>
        </w:tc>
        <w:tc>
          <w:tcPr>
            <w:tcW w:w="2252" w:type="dxa"/>
          </w:tcPr>
          <w:p w14:paraId="741FE2CA" w14:textId="50C17A1D" w:rsidR="001D5654" w:rsidRDefault="0087309F" w:rsidP="001D5654">
            <w:r>
              <w:t>soevereiniteit</w:t>
            </w:r>
          </w:p>
        </w:tc>
        <w:tc>
          <w:tcPr>
            <w:tcW w:w="2228" w:type="dxa"/>
          </w:tcPr>
          <w:p w14:paraId="064C4849" w14:textId="46EECDB7" w:rsidR="001D5654" w:rsidRDefault="00F71F56" w:rsidP="001D5654">
            <w:r>
              <w:t>Rousseau</w:t>
            </w:r>
          </w:p>
        </w:tc>
        <w:tc>
          <w:tcPr>
            <w:tcW w:w="2264" w:type="dxa"/>
          </w:tcPr>
          <w:p w14:paraId="377DD763" w14:textId="3825B88D" w:rsidR="001D5654" w:rsidRDefault="00F71F56" w:rsidP="001D5654">
            <w:r>
              <w:t>a</w:t>
            </w:r>
            <w:r w:rsidR="001B0952">
              <w:t>bsolutisme</w:t>
            </w:r>
          </w:p>
        </w:tc>
      </w:tr>
    </w:tbl>
    <w:p w14:paraId="6CD66978" w14:textId="77777777" w:rsidR="00857657" w:rsidRDefault="00857657" w:rsidP="00A85732">
      <w:pPr>
        <w:pStyle w:val="Geenafstand"/>
      </w:pPr>
    </w:p>
    <w:p w14:paraId="783B47C9" w14:textId="0E5EC52B" w:rsidR="00F92B60" w:rsidRDefault="0206031A" w:rsidP="00F92B60">
      <w:r>
        <w:t>Als je klaar bent vul je het invulblad op de achterzijde in.</w:t>
      </w:r>
    </w:p>
    <w:p w14:paraId="598F6A72" w14:textId="1B4F22C1" w:rsidR="00F92B60" w:rsidRDefault="00F92B60" w:rsidP="00F92B60">
      <w:bookmarkStart w:id="0" w:name="_GoBack"/>
      <w:r>
        <w:rPr>
          <w:b/>
          <w:noProof/>
          <w:lang w:eastAsia="nl-NL"/>
        </w:rPr>
        <w:drawing>
          <wp:inline distT="0" distB="0" distL="0" distR="0" wp14:anchorId="45F513D0" wp14:editId="6605FA43">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bookmarkEnd w:id="0"/>
    </w:p>
    <w:p w14:paraId="1A994606" w14:textId="21DA4E7B" w:rsidR="00F92B60" w:rsidRDefault="00857657" w:rsidP="00F92B60">
      <w:r>
        <w:rPr>
          <w:b/>
          <w:bCs/>
        </w:rPr>
        <w:lastRenderedPageBreak/>
        <w:t>I</w:t>
      </w:r>
      <w:r w:rsidR="0206031A" w:rsidRPr="0206031A">
        <w:rPr>
          <w:b/>
          <w:bCs/>
        </w:rPr>
        <w:t>nvulblad</w:t>
      </w:r>
    </w:p>
    <w:p w14:paraId="6765ADFC" w14:textId="0A6AE088" w:rsidR="00F92B60" w:rsidRPr="008833D5" w:rsidRDefault="0206031A" w:rsidP="00F92B60">
      <w:pPr>
        <w:rPr>
          <w:i/>
        </w:rPr>
      </w:pPr>
      <w:r w:rsidRPr="008833D5">
        <w:rPr>
          <w:i/>
        </w:rPr>
        <w:t>Je hebt zojuist het schema met de begrippen ingevuld en alle begrippen aan elkaar verbonden. Je hebt negen begrippen in het schema gezet, deze zijn met elkaar verbonden. In het schema zijn de verbanden genummerd. In totaal heb je twaalf verbanden in het schema gelegd. Deze verbanden moet je hieronder beschreven.</w:t>
      </w:r>
    </w:p>
    <w:p w14:paraId="18408F37" w14:textId="77777777" w:rsidR="008833D5" w:rsidRDefault="008833D5" w:rsidP="00F92B60"/>
    <w:p w14:paraId="55D8D683" w14:textId="05EEDDDA" w:rsidR="00F92B60" w:rsidRDefault="0206031A" w:rsidP="00F92B60">
      <w:pPr>
        <w:rPr>
          <w:b/>
        </w:rPr>
      </w:pPr>
      <w:r w:rsidRPr="0206031A">
        <w:rPr>
          <w:b/>
          <w:bCs/>
        </w:rPr>
        <w:t>Begrip ... heeft te maken met ... , omdat ...</w:t>
      </w:r>
    </w:p>
    <w:tbl>
      <w:tblPr>
        <w:tblStyle w:val="Tabelraster"/>
        <w:tblW w:w="0" w:type="auto"/>
        <w:tblLook w:val="04A0" w:firstRow="1" w:lastRow="0" w:firstColumn="1" w:lastColumn="0" w:noHBand="0" w:noVBand="1"/>
      </w:tblPr>
      <w:tblGrid>
        <w:gridCol w:w="9016"/>
      </w:tblGrid>
      <w:tr w:rsidR="00F92B60" w14:paraId="70540F1F" w14:textId="77777777" w:rsidTr="0206031A">
        <w:tc>
          <w:tcPr>
            <w:tcW w:w="9166" w:type="dxa"/>
          </w:tcPr>
          <w:p w14:paraId="63443E32" w14:textId="77777777" w:rsidR="00F92B60" w:rsidRDefault="0206031A" w:rsidP="00F92B60">
            <w:pPr>
              <w:rPr>
                <w:b/>
              </w:rPr>
            </w:pPr>
            <w:r w:rsidRPr="0206031A">
              <w:rPr>
                <w:b/>
                <w:bCs/>
              </w:rPr>
              <w:t>1</w:t>
            </w:r>
          </w:p>
          <w:p w14:paraId="406136BA" w14:textId="5B6C3D12" w:rsidR="00857657" w:rsidRDefault="00857657" w:rsidP="00F92B60">
            <w:pPr>
              <w:rPr>
                <w:b/>
              </w:rPr>
            </w:pPr>
          </w:p>
          <w:p w14:paraId="0127D647" w14:textId="2B7C7DFF" w:rsidR="00857657" w:rsidRDefault="00857657" w:rsidP="00F92B60">
            <w:pPr>
              <w:rPr>
                <w:b/>
              </w:rPr>
            </w:pPr>
          </w:p>
        </w:tc>
      </w:tr>
      <w:tr w:rsidR="00F92B60" w14:paraId="007A518F" w14:textId="77777777" w:rsidTr="0206031A">
        <w:tc>
          <w:tcPr>
            <w:tcW w:w="9166" w:type="dxa"/>
          </w:tcPr>
          <w:p w14:paraId="4C12E439" w14:textId="79F1A05B" w:rsidR="00F92B60" w:rsidRDefault="0206031A" w:rsidP="00F92B60">
            <w:pPr>
              <w:rPr>
                <w:b/>
              </w:rPr>
            </w:pPr>
            <w:r w:rsidRPr="0206031A">
              <w:rPr>
                <w:b/>
                <w:bCs/>
              </w:rPr>
              <w:t>2</w:t>
            </w:r>
          </w:p>
          <w:p w14:paraId="12FF2497" w14:textId="07925DCF" w:rsidR="009B7A45" w:rsidRDefault="009B7A45" w:rsidP="00F92B60">
            <w:pPr>
              <w:rPr>
                <w:b/>
              </w:rPr>
            </w:pPr>
          </w:p>
          <w:p w14:paraId="63D51458" w14:textId="77777777" w:rsidR="00857657" w:rsidRDefault="00857657" w:rsidP="00F92B60">
            <w:pPr>
              <w:rPr>
                <w:b/>
              </w:rPr>
            </w:pPr>
          </w:p>
        </w:tc>
      </w:tr>
      <w:tr w:rsidR="00F92B60" w14:paraId="237F25F0" w14:textId="77777777" w:rsidTr="0206031A">
        <w:tc>
          <w:tcPr>
            <w:tcW w:w="9166" w:type="dxa"/>
          </w:tcPr>
          <w:p w14:paraId="0BCA4A4F" w14:textId="45A1CE93" w:rsidR="00F92B60" w:rsidRDefault="0206031A" w:rsidP="00F92B60">
            <w:pPr>
              <w:rPr>
                <w:b/>
              </w:rPr>
            </w:pPr>
            <w:r w:rsidRPr="0206031A">
              <w:rPr>
                <w:b/>
                <w:bCs/>
              </w:rPr>
              <w:t>3</w:t>
            </w:r>
          </w:p>
          <w:p w14:paraId="684873A1" w14:textId="77777777" w:rsidR="00F92B60" w:rsidRDefault="00F92B60" w:rsidP="00F92B60">
            <w:pPr>
              <w:rPr>
                <w:b/>
              </w:rPr>
            </w:pPr>
          </w:p>
          <w:p w14:paraId="6F978967" w14:textId="7A37E330" w:rsidR="00857657" w:rsidRDefault="00857657" w:rsidP="00F92B60">
            <w:pPr>
              <w:rPr>
                <w:b/>
              </w:rPr>
            </w:pPr>
          </w:p>
        </w:tc>
      </w:tr>
      <w:tr w:rsidR="00F92B60" w14:paraId="0FFDFA5C" w14:textId="77777777" w:rsidTr="0206031A">
        <w:tc>
          <w:tcPr>
            <w:tcW w:w="9166" w:type="dxa"/>
          </w:tcPr>
          <w:p w14:paraId="6A9165E1" w14:textId="6B7EBF7B" w:rsidR="00F92B60" w:rsidRDefault="0206031A" w:rsidP="00F92B60">
            <w:pPr>
              <w:rPr>
                <w:b/>
              </w:rPr>
            </w:pPr>
            <w:r w:rsidRPr="0206031A">
              <w:rPr>
                <w:b/>
                <w:bCs/>
              </w:rPr>
              <w:t>4</w:t>
            </w:r>
          </w:p>
          <w:p w14:paraId="0BC38EC3" w14:textId="77777777" w:rsidR="00F92B60" w:rsidRDefault="00F92B60" w:rsidP="00F92B60">
            <w:pPr>
              <w:rPr>
                <w:b/>
              </w:rPr>
            </w:pPr>
          </w:p>
          <w:p w14:paraId="5FDF2E3E" w14:textId="7923EFE6" w:rsidR="00857657" w:rsidRDefault="00857657" w:rsidP="00F92B60">
            <w:pPr>
              <w:rPr>
                <w:b/>
              </w:rPr>
            </w:pPr>
          </w:p>
        </w:tc>
      </w:tr>
      <w:tr w:rsidR="00F92B60" w14:paraId="7A314834" w14:textId="77777777" w:rsidTr="0206031A">
        <w:tc>
          <w:tcPr>
            <w:tcW w:w="9166" w:type="dxa"/>
          </w:tcPr>
          <w:p w14:paraId="66FE56E1" w14:textId="7884C8F7" w:rsidR="00F92B60" w:rsidRDefault="0206031A" w:rsidP="00F92B60">
            <w:pPr>
              <w:rPr>
                <w:b/>
              </w:rPr>
            </w:pPr>
            <w:r w:rsidRPr="0206031A">
              <w:rPr>
                <w:b/>
                <w:bCs/>
              </w:rPr>
              <w:t>5</w:t>
            </w:r>
          </w:p>
          <w:p w14:paraId="56C14B3C" w14:textId="4CB12170" w:rsidR="009B7A45" w:rsidRDefault="009B7A45" w:rsidP="00F92B60">
            <w:pPr>
              <w:rPr>
                <w:b/>
              </w:rPr>
            </w:pPr>
          </w:p>
          <w:p w14:paraId="1D7A5C3D" w14:textId="5C058930" w:rsidR="00857657" w:rsidRDefault="00857657" w:rsidP="00F92B60">
            <w:pPr>
              <w:rPr>
                <w:b/>
              </w:rPr>
            </w:pPr>
          </w:p>
        </w:tc>
      </w:tr>
      <w:tr w:rsidR="00F92B60" w14:paraId="11D63A43" w14:textId="77777777" w:rsidTr="0206031A">
        <w:tc>
          <w:tcPr>
            <w:tcW w:w="9166" w:type="dxa"/>
          </w:tcPr>
          <w:p w14:paraId="4657F664" w14:textId="191EB287" w:rsidR="00F92B60" w:rsidRDefault="0206031A" w:rsidP="00F92B60">
            <w:pPr>
              <w:rPr>
                <w:b/>
              </w:rPr>
            </w:pPr>
            <w:r w:rsidRPr="0206031A">
              <w:rPr>
                <w:b/>
                <w:bCs/>
              </w:rPr>
              <w:t>6</w:t>
            </w:r>
          </w:p>
          <w:p w14:paraId="50702865" w14:textId="5EBE6E71" w:rsidR="009B7A45" w:rsidRDefault="009B7A45" w:rsidP="00F92B60">
            <w:pPr>
              <w:rPr>
                <w:b/>
              </w:rPr>
            </w:pPr>
          </w:p>
          <w:p w14:paraId="4FABEDFF" w14:textId="77777777" w:rsidR="00857657" w:rsidRDefault="00857657" w:rsidP="00F92B60">
            <w:pPr>
              <w:rPr>
                <w:b/>
              </w:rPr>
            </w:pPr>
          </w:p>
        </w:tc>
      </w:tr>
      <w:tr w:rsidR="00F92B60" w14:paraId="453CD72C" w14:textId="77777777" w:rsidTr="0206031A">
        <w:tc>
          <w:tcPr>
            <w:tcW w:w="9166" w:type="dxa"/>
          </w:tcPr>
          <w:p w14:paraId="37942F73" w14:textId="49B3B631" w:rsidR="00F92B60" w:rsidRDefault="0206031A" w:rsidP="00F92B60">
            <w:pPr>
              <w:rPr>
                <w:b/>
              </w:rPr>
            </w:pPr>
            <w:r w:rsidRPr="0206031A">
              <w:rPr>
                <w:b/>
                <w:bCs/>
              </w:rPr>
              <w:t>7</w:t>
            </w:r>
          </w:p>
          <w:p w14:paraId="79CA7E3C" w14:textId="15B95AF1" w:rsidR="009B7A45" w:rsidRDefault="009B7A45" w:rsidP="00F92B60">
            <w:pPr>
              <w:rPr>
                <w:b/>
              </w:rPr>
            </w:pPr>
          </w:p>
          <w:p w14:paraId="6285E205" w14:textId="5B6CDCDD" w:rsidR="00857657" w:rsidRDefault="00857657" w:rsidP="00F92B60">
            <w:pPr>
              <w:rPr>
                <w:b/>
              </w:rPr>
            </w:pPr>
          </w:p>
        </w:tc>
      </w:tr>
      <w:tr w:rsidR="00F92B60" w14:paraId="03D8B3F5" w14:textId="77777777" w:rsidTr="0206031A">
        <w:tc>
          <w:tcPr>
            <w:tcW w:w="9166" w:type="dxa"/>
          </w:tcPr>
          <w:p w14:paraId="4AED0F71" w14:textId="0E6144C7" w:rsidR="00F92B60" w:rsidRDefault="0206031A" w:rsidP="00F92B60">
            <w:pPr>
              <w:rPr>
                <w:b/>
              </w:rPr>
            </w:pPr>
            <w:r w:rsidRPr="0206031A">
              <w:rPr>
                <w:b/>
                <w:bCs/>
              </w:rPr>
              <w:t>8</w:t>
            </w:r>
          </w:p>
          <w:p w14:paraId="540C44FD" w14:textId="5E48B0AD" w:rsidR="009B7A45" w:rsidRDefault="009B7A45" w:rsidP="00F92B60">
            <w:pPr>
              <w:rPr>
                <w:b/>
              </w:rPr>
            </w:pPr>
          </w:p>
          <w:p w14:paraId="4A178867" w14:textId="664422BF" w:rsidR="00857657" w:rsidRDefault="00857657" w:rsidP="00F92B60">
            <w:pPr>
              <w:rPr>
                <w:b/>
              </w:rPr>
            </w:pPr>
          </w:p>
        </w:tc>
      </w:tr>
      <w:tr w:rsidR="00F92B60" w14:paraId="4A9E6720" w14:textId="77777777" w:rsidTr="0206031A">
        <w:tc>
          <w:tcPr>
            <w:tcW w:w="9166" w:type="dxa"/>
          </w:tcPr>
          <w:p w14:paraId="03763287" w14:textId="44984B01" w:rsidR="00F92B60" w:rsidRDefault="0206031A" w:rsidP="00F92B60">
            <w:pPr>
              <w:rPr>
                <w:b/>
              </w:rPr>
            </w:pPr>
            <w:r w:rsidRPr="0206031A">
              <w:rPr>
                <w:b/>
                <w:bCs/>
              </w:rPr>
              <w:t>9</w:t>
            </w:r>
          </w:p>
          <w:p w14:paraId="75BF80F6" w14:textId="42389AB3" w:rsidR="00857657" w:rsidRDefault="00857657" w:rsidP="00F92B60">
            <w:pPr>
              <w:rPr>
                <w:b/>
              </w:rPr>
            </w:pPr>
          </w:p>
          <w:p w14:paraId="1A36FD41" w14:textId="0657A704" w:rsidR="009B7A45" w:rsidRDefault="009B7A45" w:rsidP="00F92B60">
            <w:pPr>
              <w:rPr>
                <w:b/>
              </w:rPr>
            </w:pPr>
          </w:p>
        </w:tc>
      </w:tr>
      <w:tr w:rsidR="00F92B60" w14:paraId="147A7955" w14:textId="77777777" w:rsidTr="0206031A">
        <w:tc>
          <w:tcPr>
            <w:tcW w:w="9166" w:type="dxa"/>
          </w:tcPr>
          <w:p w14:paraId="687D1BAA" w14:textId="21822E7F" w:rsidR="00F92B60" w:rsidRDefault="0206031A" w:rsidP="00F92B60">
            <w:pPr>
              <w:rPr>
                <w:b/>
              </w:rPr>
            </w:pPr>
            <w:r w:rsidRPr="0206031A">
              <w:rPr>
                <w:b/>
                <w:bCs/>
              </w:rPr>
              <w:t>10</w:t>
            </w:r>
          </w:p>
          <w:p w14:paraId="3F146264" w14:textId="700A8AAF" w:rsidR="00857657" w:rsidRDefault="00857657" w:rsidP="00F92B60">
            <w:pPr>
              <w:rPr>
                <w:b/>
              </w:rPr>
            </w:pPr>
          </w:p>
          <w:p w14:paraId="72B13CE8" w14:textId="77777777" w:rsidR="00857657" w:rsidRDefault="00857657" w:rsidP="00F92B60">
            <w:pPr>
              <w:rPr>
                <w:b/>
              </w:rPr>
            </w:pPr>
          </w:p>
        </w:tc>
      </w:tr>
      <w:tr w:rsidR="00F92B60" w14:paraId="688A1F5D" w14:textId="77777777" w:rsidTr="0206031A">
        <w:tc>
          <w:tcPr>
            <w:tcW w:w="9166" w:type="dxa"/>
          </w:tcPr>
          <w:p w14:paraId="229B328F" w14:textId="6A375315" w:rsidR="00F92B60" w:rsidRDefault="0206031A" w:rsidP="00F92B60">
            <w:pPr>
              <w:rPr>
                <w:b/>
              </w:rPr>
            </w:pPr>
            <w:r w:rsidRPr="0206031A">
              <w:rPr>
                <w:b/>
                <w:bCs/>
              </w:rPr>
              <w:t>11</w:t>
            </w:r>
          </w:p>
          <w:p w14:paraId="567BA6B0" w14:textId="77777777" w:rsidR="00F92B60" w:rsidRDefault="00F92B60" w:rsidP="00F92B60">
            <w:pPr>
              <w:rPr>
                <w:b/>
              </w:rPr>
            </w:pPr>
          </w:p>
          <w:p w14:paraId="0441BA06" w14:textId="3DEF77F4" w:rsidR="00857657" w:rsidRDefault="00857657" w:rsidP="00F92B60">
            <w:pPr>
              <w:rPr>
                <w:b/>
              </w:rPr>
            </w:pPr>
          </w:p>
        </w:tc>
      </w:tr>
      <w:tr w:rsidR="00F92B60" w14:paraId="118FF4A1" w14:textId="77777777" w:rsidTr="0206031A">
        <w:tc>
          <w:tcPr>
            <w:tcW w:w="9166" w:type="dxa"/>
          </w:tcPr>
          <w:p w14:paraId="219E6003" w14:textId="77777777" w:rsidR="00F92B60" w:rsidRDefault="0206031A" w:rsidP="009B7A45">
            <w:pPr>
              <w:rPr>
                <w:b/>
              </w:rPr>
            </w:pPr>
            <w:r w:rsidRPr="0206031A">
              <w:rPr>
                <w:b/>
                <w:bCs/>
              </w:rPr>
              <w:t>12</w:t>
            </w:r>
          </w:p>
          <w:p w14:paraId="463DDF94" w14:textId="18F41F99" w:rsidR="00857657" w:rsidRDefault="00857657" w:rsidP="009B7A45">
            <w:pPr>
              <w:rPr>
                <w:b/>
              </w:rPr>
            </w:pPr>
          </w:p>
          <w:p w14:paraId="21C805B7" w14:textId="7D7C38DD" w:rsidR="009B7A45" w:rsidRDefault="009B7A45" w:rsidP="009B7A45">
            <w:pPr>
              <w:rPr>
                <w:b/>
              </w:rPr>
            </w:pPr>
          </w:p>
        </w:tc>
      </w:tr>
    </w:tbl>
    <w:p w14:paraId="28355735" w14:textId="77777777" w:rsidR="00F92B60" w:rsidRPr="00F92B60" w:rsidRDefault="00F92B60" w:rsidP="00F92B60">
      <w:pPr>
        <w:rPr>
          <w:b/>
        </w:rPr>
      </w:pPr>
    </w:p>
    <w:p w14:paraId="680AEB39" w14:textId="77777777" w:rsidR="00F92B60" w:rsidRPr="00F92B60" w:rsidRDefault="00F92B60" w:rsidP="00F92B60"/>
    <w:sectPr w:rsidR="00F92B60" w:rsidRPr="00F92B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402B4" w14:textId="77777777" w:rsidR="00FF07B3" w:rsidRDefault="00FF07B3" w:rsidP="00834415">
      <w:pPr>
        <w:spacing w:after="0" w:line="240" w:lineRule="auto"/>
      </w:pPr>
      <w:r>
        <w:separator/>
      </w:r>
    </w:p>
  </w:endnote>
  <w:endnote w:type="continuationSeparator" w:id="0">
    <w:p w14:paraId="2980B284" w14:textId="77777777" w:rsidR="00FF07B3" w:rsidRDefault="00FF07B3" w:rsidP="0083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DE9" w14:textId="56EF498F" w:rsidR="000A5096" w:rsidRDefault="000A5096">
    <w:pPr>
      <w:pStyle w:val="Voettekst"/>
    </w:pPr>
    <w:r>
      <w:rPr>
        <w:noProof/>
        <w:lang w:eastAsia="nl-NL"/>
      </w:rPr>
      <w:drawing>
        <wp:anchor distT="0" distB="0" distL="114300" distR="114300" simplePos="0" relativeHeight="251659264" behindDoc="0" locked="0" layoutInCell="1" allowOverlap="1" wp14:anchorId="34E5DDA6" wp14:editId="6114EECE">
          <wp:simplePos x="0" y="0"/>
          <wp:positionH relativeFrom="page">
            <wp:align>right</wp:align>
          </wp:positionH>
          <wp:positionV relativeFrom="paragraph">
            <wp:posOffset>-96982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5BFC" w14:textId="77777777" w:rsidR="00FF07B3" w:rsidRDefault="00FF07B3" w:rsidP="00834415">
      <w:pPr>
        <w:spacing w:after="0" w:line="240" w:lineRule="auto"/>
      </w:pPr>
      <w:r>
        <w:separator/>
      </w:r>
    </w:p>
  </w:footnote>
  <w:footnote w:type="continuationSeparator" w:id="0">
    <w:p w14:paraId="5ED821C1" w14:textId="77777777" w:rsidR="00FF07B3" w:rsidRDefault="00FF07B3" w:rsidP="0083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32"/>
        <w:szCs w:val="32"/>
      </w:rPr>
      <w:alias w:val="Titel"/>
      <w:id w:val="77738743"/>
      <w:placeholder>
        <w:docPart w:val="08762C01DA72417CABF77799FC50ABCF"/>
      </w:placeholder>
      <w:dataBinding w:prefixMappings="xmlns:ns0='http://schemas.openxmlformats.org/package/2006/metadata/core-properties' xmlns:ns1='http://purl.org/dc/elements/1.1/'" w:xpath="/ns0:coreProperties[1]/ns1:title[1]" w:storeItemID="{6C3C8BC8-F283-45AE-878A-BAB7291924A1}"/>
      <w:text/>
    </w:sdtPr>
    <w:sdtEndPr/>
    <w:sdtContent>
      <w:p w14:paraId="1E044AA0" w14:textId="066D31D6" w:rsidR="00834415" w:rsidRPr="00834415" w:rsidRDefault="0206031A">
        <w:pPr>
          <w:pStyle w:val="Koptekst"/>
          <w:pBdr>
            <w:bottom w:val="thickThinSmallGap" w:sz="24" w:space="1" w:color="823B0B" w:themeColor="accent2" w:themeShade="7F"/>
          </w:pBdr>
          <w:jc w:val="center"/>
          <w:rPr>
            <w:rFonts w:asciiTheme="majorHAnsi" w:eastAsiaTheme="majorEastAsia" w:hAnsiTheme="majorHAnsi" w:cstheme="majorBidi"/>
            <w:b/>
            <w:sz w:val="32"/>
            <w:szCs w:val="32"/>
          </w:rPr>
        </w:pPr>
        <w:r w:rsidRPr="0206031A">
          <w:rPr>
            <w:rFonts w:asciiTheme="majorHAnsi" w:eastAsiaTheme="majorEastAsia" w:hAnsiTheme="majorHAnsi" w:cstheme="majorBidi"/>
            <w:b/>
            <w:bCs/>
            <w:sz w:val="32"/>
            <w:szCs w:val="32"/>
          </w:rPr>
          <w:t>Historische sudoku</w:t>
        </w:r>
      </w:p>
    </w:sdtContent>
  </w:sdt>
  <w:p w14:paraId="7E8F0679" w14:textId="77777777" w:rsidR="00834415" w:rsidRDefault="008344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E5"/>
    <w:rsid w:val="00067421"/>
    <w:rsid w:val="000A5096"/>
    <w:rsid w:val="000C5D54"/>
    <w:rsid w:val="00182900"/>
    <w:rsid w:val="001A2FD4"/>
    <w:rsid w:val="001B0952"/>
    <w:rsid w:val="001D5654"/>
    <w:rsid w:val="002C4FD4"/>
    <w:rsid w:val="003C6B5F"/>
    <w:rsid w:val="003E40F5"/>
    <w:rsid w:val="004A3B71"/>
    <w:rsid w:val="00505DAE"/>
    <w:rsid w:val="006523BD"/>
    <w:rsid w:val="006A28F0"/>
    <w:rsid w:val="00776E32"/>
    <w:rsid w:val="00834415"/>
    <w:rsid w:val="00857657"/>
    <w:rsid w:val="0087309F"/>
    <w:rsid w:val="008833D5"/>
    <w:rsid w:val="00983650"/>
    <w:rsid w:val="009A0C5B"/>
    <w:rsid w:val="009B7A45"/>
    <w:rsid w:val="009C5727"/>
    <w:rsid w:val="009D0588"/>
    <w:rsid w:val="00A85732"/>
    <w:rsid w:val="00B0591B"/>
    <w:rsid w:val="00B82A87"/>
    <w:rsid w:val="00BE03B5"/>
    <w:rsid w:val="00BF4C4D"/>
    <w:rsid w:val="00C15894"/>
    <w:rsid w:val="00C2489F"/>
    <w:rsid w:val="00C2624A"/>
    <w:rsid w:val="00C4252B"/>
    <w:rsid w:val="00C5544A"/>
    <w:rsid w:val="00E07CB8"/>
    <w:rsid w:val="00E233E5"/>
    <w:rsid w:val="00F43FDA"/>
    <w:rsid w:val="00F7080E"/>
    <w:rsid w:val="00F71F56"/>
    <w:rsid w:val="00F92B60"/>
    <w:rsid w:val="00F95385"/>
    <w:rsid w:val="00FA2226"/>
    <w:rsid w:val="00FB60CC"/>
    <w:rsid w:val="00FF07B3"/>
    <w:rsid w:val="0206031A"/>
    <w:rsid w:val="456408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D797"/>
  <w15:docId w15:val="{18BCA5AE-87B0-4327-9CE9-274059A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92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60"/>
    <w:rPr>
      <w:rFonts w:ascii="Tahoma" w:hAnsi="Tahoma" w:cs="Tahoma"/>
      <w:sz w:val="16"/>
      <w:szCs w:val="16"/>
    </w:rPr>
  </w:style>
  <w:style w:type="paragraph" w:styleId="Koptekst">
    <w:name w:val="header"/>
    <w:basedOn w:val="Standaard"/>
    <w:link w:val="KoptekstChar"/>
    <w:uiPriority w:val="99"/>
    <w:unhideWhenUsed/>
    <w:rsid w:val="008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415"/>
  </w:style>
  <w:style w:type="paragraph" w:styleId="Voettekst">
    <w:name w:val="footer"/>
    <w:basedOn w:val="Standaard"/>
    <w:link w:val="VoettekstChar"/>
    <w:uiPriority w:val="99"/>
    <w:unhideWhenUsed/>
    <w:rsid w:val="00834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415"/>
  </w:style>
  <w:style w:type="paragraph" w:styleId="Geenafstand">
    <w:name w:val="No Spacing"/>
    <w:uiPriority w:val="1"/>
    <w:qFormat/>
    <w:rsid w:val="00A85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762C01DA72417CABF77799FC50ABCF"/>
        <w:category>
          <w:name w:val="Algemeen"/>
          <w:gallery w:val="placeholder"/>
        </w:category>
        <w:types>
          <w:type w:val="bbPlcHdr"/>
        </w:types>
        <w:behaviors>
          <w:behavior w:val="content"/>
        </w:behaviors>
        <w:guid w:val="{BD7D006F-7B1E-4152-812C-FCCD7E382408}"/>
      </w:docPartPr>
      <w:docPartBody>
        <w:p w:rsidR="00397AFD" w:rsidRDefault="00D52323" w:rsidP="00D52323">
          <w:pPr>
            <w:pStyle w:val="08762C01DA72417CABF77799FC50ABCF"/>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23"/>
    <w:rsid w:val="002744DC"/>
    <w:rsid w:val="002E235B"/>
    <w:rsid w:val="00397AFD"/>
    <w:rsid w:val="004C3241"/>
    <w:rsid w:val="00816FFE"/>
    <w:rsid w:val="00A87676"/>
    <w:rsid w:val="00D52323"/>
    <w:rsid w:val="00D86508"/>
    <w:rsid w:val="00DC571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762C01DA72417CABF77799FC50ABCF">
    <w:name w:val="08762C01DA72417CABF77799FC50ABCF"/>
    <w:rsid w:val="00D5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4F5F09BE72245AD9EB6D6B8DAE54D" ma:contentTypeVersion="2" ma:contentTypeDescription="Een nieuw document maken." ma:contentTypeScope="" ma:versionID="7dfc27b49c0c7c6e9eac2ce72594adae">
  <xsd:schema xmlns:xsd="http://www.w3.org/2001/XMLSchema" xmlns:xs="http://www.w3.org/2001/XMLSchema" xmlns:p="http://schemas.microsoft.com/office/2006/metadata/properties" xmlns:ns3="85abc5a0-b8b6-4b47-96a9-f40296c59bfd" targetNamespace="http://schemas.microsoft.com/office/2006/metadata/properties" ma:root="true" ma:fieldsID="d28b6378c9c40dda399a0be00580f328" ns3:_="">
    <xsd:import namespace="85abc5a0-b8b6-4b47-96a9-f40296c59bf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c5a0-b8b6-4b47-96a9-f40296c59bf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866-E92D-4F5D-BE46-1E6A6F31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c5a0-b8b6-4b47-96a9-f40296c5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BD5E-5DFB-47B8-87E6-F63F8E055895}">
  <ds:schemaRefs>
    <ds:schemaRef ds:uri="http://schemas.microsoft.com/sharepoint/v3/contenttype/forms"/>
  </ds:schemaRefs>
</ds:datastoreItem>
</file>

<file path=customXml/itemProps3.xml><?xml version="1.0" encoding="utf-8"?>
<ds:datastoreItem xmlns:ds="http://schemas.openxmlformats.org/officeDocument/2006/customXml" ds:itemID="{CE4088B7-6981-4A08-A9CA-2B0DE3AB3E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F53BC-9129-466F-8DED-41682C84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1112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Historische sudoku</vt:lpstr>
      <vt:lpstr>Historische sudoku</vt:lpstr>
    </vt:vector>
  </TitlesOfParts>
  <Company>University of Groningen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sudoku</dc:title>
  <dc:creator>Tim Huijgen</dc:creator>
  <cp:lastModifiedBy>S.R. Kling</cp:lastModifiedBy>
  <cp:revision>7</cp:revision>
  <dcterms:created xsi:type="dcterms:W3CDTF">2022-03-18T08:49:00Z</dcterms:created>
  <dcterms:modified xsi:type="dcterms:W3CDTF">2023-09-28T07:41:00Z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0x010100E2C4F5F09BE72245AD9EB6D6B8DAE54D</vt:lpwstr>
  </property>
</Properties>
</file>