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98" w:rsidRPr="00085201" w:rsidRDefault="00083798" w:rsidP="00E51995">
      <w:pPr>
        <w:spacing w:after="0" w:line="360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מערך שיעור </w:t>
      </w:r>
      <w:r w:rsidR="00E51995">
        <w:rPr>
          <w:rFonts w:ascii="Arial" w:hAnsi="Arial" w:hint="cs"/>
          <w:b/>
          <w:bCs/>
          <w:sz w:val="24"/>
          <w:szCs w:val="24"/>
          <w:rtl/>
        </w:rPr>
        <w:t>1</w:t>
      </w:r>
      <w:r w:rsidR="00D93D37">
        <w:rPr>
          <w:rFonts w:ascii="Arial" w:hAnsi="Arial" w:hint="cs"/>
          <w:b/>
          <w:bCs/>
          <w:sz w:val="24"/>
          <w:szCs w:val="24"/>
          <w:rtl/>
        </w:rPr>
        <w:t>1</w:t>
      </w:r>
      <w:r w:rsidRPr="002F65FB">
        <w:rPr>
          <w:rFonts w:ascii="Arial" w:hAnsi="Arial"/>
          <w:b/>
          <w:bCs/>
          <w:sz w:val="24"/>
          <w:szCs w:val="24"/>
          <w:rtl/>
        </w:rPr>
        <w:t xml:space="preserve">: </w:t>
      </w:r>
      <w:r>
        <w:rPr>
          <w:rFonts w:ascii="Arial" w:hAnsi="Arial" w:hint="cs"/>
          <w:b/>
          <w:bCs/>
          <w:sz w:val="24"/>
          <w:szCs w:val="24"/>
          <w:rtl/>
        </w:rPr>
        <w:t>רובוטיקה</w:t>
      </w:r>
    </w:p>
    <w:tbl>
      <w:tblPr>
        <w:bidiVisual/>
        <w:tblW w:w="5822" w:type="pct"/>
        <w:tblInd w:w="-80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295"/>
        <w:gridCol w:w="8360"/>
      </w:tblGrid>
      <w:tr w:rsidR="00083798" w:rsidRPr="00F01331" w:rsidTr="002955C8">
        <w:trPr>
          <w:trHeight w:val="445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7010" cy="207010"/>
                  <wp:effectExtent l="19050" t="0" r="2540" b="0"/>
                  <wp:docPr id="1" name="Picture 36" descr="Description: 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escription: 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 w:rsidRPr="00F01331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>נושא</w:t>
            </w:r>
            <w:r>
              <w:rPr>
                <w:rFonts w:ascii="Arial" w:hAnsi="Arial" w:hint="cs"/>
                <w:b/>
                <w:bCs/>
                <w:noProof/>
                <w:sz w:val="24"/>
                <w:szCs w:val="24"/>
                <w:rtl/>
              </w:rPr>
              <w:t>י</w:t>
            </w:r>
            <w:r w:rsidRPr="00F01331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 xml:space="preserve"> השיעור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834D7D" w:rsidRPr="002F65FB" w:rsidRDefault="00E52456" w:rsidP="00F07FBF">
            <w:pPr>
              <w:tabs>
                <w:tab w:val="left" w:pos="941"/>
              </w:tabs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חיישן קירבה</w:t>
            </w:r>
          </w:p>
        </w:tc>
      </w:tr>
      <w:tr w:rsidR="00083798" w:rsidRPr="00F01331" w:rsidTr="002955C8">
        <w:trPr>
          <w:trHeight w:val="445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>
                  <wp:extent cx="222885" cy="230505"/>
                  <wp:effectExtent l="19050" t="0" r="5715" b="0"/>
                  <wp:docPr id="2" name="תמונה 1" descr="תיאור: תיאור: http://matrix.edugov.org.il/icons/pitu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תיאור: תיאור: http://matrix.edugov.org.il/icons/pitu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 w:rsidRPr="00F01331">
              <w:rPr>
                <w:rFonts w:ascii="Arial" w:hAnsi="Arial"/>
                <w:b/>
                <w:bCs/>
                <w:sz w:val="24"/>
                <w:szCs w:val="24"/>
                <w:rtl/>
              </w:rPr>
              <w:t>פיתוח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83798" w:rsidRPr="002F65FB" w:rsidRDefault="00083798" w:rsidP="002955C8">
            <w:pPr>
              <w:spacing w:before="30" w:after="30" w:line="36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חברת איטק</w:t>
            </w:r>
            <w:r w:rsidR="00EC6615">
              <w:rPr>
                <w:rFonts w:ascii="Arial" w:hAnsi="Arial" w:hint="cs"/>
                <w:sz w:val="24"/>
                <w:szCs w:val="24"/>
                <w:rtl/>
              </w:rPr>
              <w:t xml:space="preserve"> בע"מ</w:t>
            </w:r>
          </w:p>
        </w:tc>
      </w:tr>
      <w:tr w:rsidR="00083798" w:rsidRPr="00F01331" w:rsidTr="002955C8">
        <w:trPr>
          <w:trHeight w:val="428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7010" cy="198755"/>
                  <wp:effectExtent l="19050" t="0" r="2540" b="0"/>
                  <wp:docPr id="3" name="Picture 32" descr="Description: 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escription: 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059A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קהל</w:t>
            </w:r>
            <w:r w:rsidRPr="000059A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059A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יעד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83798" w:rsidRPr="00517D42" w:rsidRDefault="00083798" w:rsidP="002955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תלמידים</w:t>
            </w:r>
            <w:r w:rsidRPr="00517D42">
              <w:rPr>
                <w:rFonts w:ascii="Arial" w:hAnsi="Arial" w:cs="Arial" w:hint="cs"/>
                <w:rtl/>
              </w:rPr>
              <w:t xml:space="preserve"> בי"ס יסודי</w:t>
            </w:r>
            <w:r w:rsidR="00E51995">
              <w:rPr>
                <w:rFonts w:ascii="Arial" w:hAnsi="Arial" w:cs="Arial" w:hint="cs"/>
                <w:rtl/>
              </w:rPr>
              <w:t xml:space="preserve"> </w:t>
            </w:r>
            <w:r w:rsidR="00E51995">
              <w:rPr>
                <w:rFonts w:ascii="Arial" w:hAnsi="Arial" w:cs="Arial"/>
                <w:rtl/>
              </w:rPr>
              <w:t>–</w:t>
            </w:r>
            <w:r w:rsidR="00E51995">
              <w:rPr>
                <w:rFonts w:ascii="Arial" w:hAnsi="Arial" w:cs="Arial" w:hint="cs"/>
                <w:rtl/>
              </w:rPr>
              <w:t xml:space="preserve"> חט"ב</w:t>
            </w:r>
          </w:p>
        </w:tc>
      </w:tr>
      <w:tr w:rsidR="00083798" w:rsidRPr="00F01331" w:rsidTr="002955C8">
        <w:trPr>
          <w:trHeight w:val="458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7010" cy="207010"/>
                  <wp:effectExtent l="19050" t="0" r="2540" b="0"/>
                  <wp:docPr id="4" name="Picture 30" descr="Description: 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scription: 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4B4B1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</w:pPr>
            <w:r w:rsidRPr="00CE00F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משך </w:t>
            </w:r>
            <w:r w:rsidRPr="00CE00F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היחידה</w:t>
            </w:r>
            <w:r>
              <w:rPr>
                <w:rFonts w:ascii="Arial" w:hAnsi="Arial" w:hint="cs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83798" w:rsidRPr="000059A6" w:rsidRDefault="00083798" w:rsidP="002955C8">
            <w:pPr>
              <w:spacing w:before="30" w:after="30" w:line="36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2  ש"ש </w:t>
            </w:r>
          </w:p>
        </w:tc>
      </w:tr>
      <w:tr w:rsidR="00083798" w:rsidRPr="00F01331" w:rsidTr="002955C8">
        <w:trPr>
          <w:trHeight w:val="541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013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סביבת למידה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83798" w:rsidRPr="00083798" w:rsidRDefault="00083798" w:rsidP="005250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776BE">
              <w:rPr>
                <w:sz w:val="24"/>
                <w:szCs w:val="24"/>
                <w:rtl/>
              </w:rPr>
              <w:t>כיתת מחשבים, מקרן ומסך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, </w:t>
            </w:r>
            <w:r w:rsidRPr="007776BE">
              <w:rPr>
                <w:rFonts w:hint="cs"/>
                <w:sz w:val="24"/>
                <w:szCs w:val="24"/>
                <w:rtl/>
              </w:rPr>
              <w:t>חיבור לאינטרנ</w:t>
            </w:r>
            <w:r w:rsidR="0052509B">
              <w:rPr>
                <w:rFonts w:hint="cs"/>
                <w:sz w:val="24"/>
                <w:szCs w:val="24"/>
                <w:rtl/>
              </w:rPr>
              <w:t>ט</w:t>
            </w:r>
            <w:r w:rsidR="00EC6615" w:rsidRPr="00EC6615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083798" w:rsidRPr="008C050C" w:rsidTr="002955C8">
        <w:trPr>
          <w:trHeight w:val="1726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646AA9" w:rsidRDefault="00083798" w:rsidP="002955C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2885" cy="222885"/>
                  <wp:effectExtent l="19050" t="0" r="5715" b="0"/>
                  <wp:docPr id="6" name="Picture 26" descr="Description: 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scription: 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2625CD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color w:val="000000"/>
                <w:sz w:val="24"/>
                <w:szCs w:val="24"/>
                <w:rtl/>
              </w:rPr>
            </w:pPr>
            <w:r w:rsidRPr="002625CD">
              <w:rPr>
                <w:rFonts w:ascii="Arial" w:hAnsi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מטרות אופרטביות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E52456" w:rsidRDefault="00E52456" w:rsidP="00E52456">
            <w:pPr>
              <w:pStyle w:val="NormalWeb1"/>
              <w:numPr>
                <w:ilvl w:val="0"/>
                <w:numId w:val="1"/>
              </w:numPr>
              <w:bidi/>
              <w:spacing w:line="360" w:lineRule="auto"/>
              <w:ind w:left="357" w:hanging="357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 w:hint="cs"/>
                <w:color w:val="000000"/>
                <w:rtl/>
              </w:rPr>
              <w:t>הלומדים יחזרו על נושא חיישני הקירבה</w:t>
            </w:r>
          </w:p>
          <w:p w:rsidR="00E52456" w:rsidRDefault="00E52456" w:rsidP="00E52456">
            <w:pPr>
              <w:pStyle w:val="NormalWeb1"/>
              <w:numPr>
                <w:ilvl w:val="0"/>
                <w:numId w:val="1"/>
              </w:numPr>
              <w:bidi/>
              <w:spacing w:line="360" w:lineRule="auto"/>
              <w:ind w:left="357" w:hanging="357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 w:hint="cs"/>
                <w:color w:val="000000"/>
                <w:rtl/>
              </w:rPr>
              <w:t>הלומדים יבינו כיצד עובד חיישן הקירבה</w:t>
            </w:r>
          </w:p>
          <w:p w:rsidR="00E52456" w:rsidRDefault="00E52456" w:rsidP="00E52456">
            <w:pPr>
              <w:pStyle w:val="NormalWeb1"/>
              <w:numPr>
                <w:ilvl w:val="0"/>
                <w:numId w:val="1"/>
              </w:numPr>
              <w:bidi/>
              <w:spacing w:line="360" w:lineRule="auto"/>
              <w:ind w:left="357" w:hanging="357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 w:hint="cs"/>
                <w:color w:val="000000"/>
                <w:rtl/>
              </w:rPr>
              <w:t xml:space="preserve">הלומדים יתרגלו נסיעה במבוך עם התנהגות מובנית </w:t>
            </w:r>
            <w:r>
              <w:rPr>
                <w:rFonts w:ascii="Arial" w:eastAsia="Calibri" w:hAnsi="Arial" w:cs="Arial"/>
                <w:color w:val="000000"/>
                <w:rtl/>
              </w:rPr>
              <w:t>–</w:t>
            </w:r>
            <w:r>
              <w:rPr>
                <w:rFonts w:ascii="Arial" w:eastAsia="Calibri" w:hAnsi="Arial" w:cs="Arial" w:hint="cs"/>
                <w:color w:val="000000"/>
                <w:rtl/>
              </w:rPr>
              <w:t xml:space="preserve"> טימיו הרפתקן</w:t>
            </w:r>
          </w:p>
          <w:p w:rsidR="00BE622E" w:rsidRPr="00CC7731" w:rsidRDefault="00E52456" w:rsidP="00E52456">
            <w:pPr>
              <w:pStyle w:val="NormalWeb1"/>
              <w:numPr>
                <w:ilvl w:val="0"/>
                <w:numId w:val="1"/>
              </w:numPr>
              <w:bidi/>
              <w:spacing w:line="360" w:lineRule="auto"/>
              <w:ind w:left="357" w:hanging="357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 w:hint="cs"/>
                <w:color w:val="000000"/>
                <w:rtl/>
              </w:rPr>
              <w:t>הלומדים יתרגלו נסיעה במבוך עם התנהגות מתוכנתת</w:t>
            </w:r>
          </w:p>
        </w:tc>
      </w:tr>
      <w:tr w:rsidR="00C04B46" w:rsidRPr="008C050C" w:rsidTr="002955C8">
        <w:trPr>
          <w:trHeight w:val="77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Pr="008C050C" w:rsidRDefault="00C04B46" w:rsidP="002955C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8755" cy="334010"/>
                  <wp:effectExtent l="19050" t="0" r="0" b="0"/>
                  <wp:docPr id="10" name="תמונה 9" descr="y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y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Pr="008C050C" w:rsidRDefault="00C04B46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 w:rsidRPr="008C050C">
              <w:rPr>
                <w:rFonts w:ascii="Arial" w:hAnsi="Arial"/>
                <w:b/>
                <w:bCs/>
                <w:sz w:val="24"/>
                <w:szCs w:val="24"/>
                <w:rtl/>
              </w:rPr>
              <w:t>ידע מוקדם לשיעור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Pr="00582802" w:rsidRDefault="00C04B46" w:rsidP="00023CAB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היכרות עם הרובוט וסביבת ה-</w:t>
            </w:r>
            <w:r>
              <w:rPr>
                <w:rFonts w:ascii="Arial" w:hAnsi="Arial" w:hint="cs"/>
                <w:sz w:val="24"/>
                <w:szCs w:val="24"/>
              </w:rPr>
              <w:t>VPL</w:t>
            </w:r>
          </w:p>
        </w:tc>
      </w:tr>
      <w:tr w:rsidR="00C04B46" w:rsidRPr="008C050C" w:rsidTr="002955C8">
        <w:trPr>
          <w:trHeight w:val="557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Pr="008C050C" w:rsidRDefault="00C04B46" w:rsidP="002955C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8755" cy="191135"/>
                  <wp:effectExtent l="19050" t="0" r="0" b="0"/>
                  <wp:docPr id="11" name="Picture 23" descr="Description: תחומ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scription: תחומ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Pr="008C050C" w:rsidRDefault="00C04B46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C050C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>חומרי הוראה</w:t>
            </w:r>
            <w:r w:rsidRPr="008C050C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br/>
            </w:r>
            <w:r>
              <w:rPr>
                <w:rFonts w:ascii="Arial" w:hAnsi="Arial" w:hint="cs"/>
                <w:b/>
                <w:bCs/>
                <w:noProof/>
                <w:sz w:val="24"/>
                <w:szCs w:val="24"/>
                <w:rtl/>
              </w:rPr>
              <w:t>(</w:t>
            </w:r>
            <w:r w:rsidRPr="006D6AAD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>כתובים ומתוקשבים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Pr="007017E2" w:rsidRDefault="00C04B46" w:rsidP="00023CAB">
            <w:pPr>
              <w:pStyle w:val="aa"/>
              <w:numPr>
                <w:ilvl w:val="0"/>
                <w:numId w:val="16"/>
              </w:numPr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834D7D">
              <w:rPr>
                <w:rFonts w:ascii="Arial" w:hAnsi="Arial" w:hint="cs"/>
                <w:sz w:val="24"/>
                <w:szCs w:val="24"/>
                <w:rtl/>
              </w:rPr>
              <w:t>מצגת מלווה שיעור</w:t>
            </w:r>
          </w:p>
        </w:tc>
      </w:tr>
      <w:tr w:rsidR="00C04B46" w:rsidRPr="008C050C" w:rsidTr="002955C8">
        <w:trPr>
          <w:trHeight w:val="557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Default="00C04B46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Default="00C04B46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>ציוד לרובוטיקה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04B46" w:rsidRDefault="00C04B46" w:rsidP="00023CAB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 מבוך שהמורה הכין מראש (דגם או שרטוט על בריסטול או סימון על הרצפה) או חומרי עבודה לילדים שיכינו את המבוך בכיתה (ר' פירוט בהמשך)</w:t>
            </w:r>
          </w:p>
          <w:p w:rsidR="00C04B46" w:rsidRPr="007017E2" w:rsidRDefault="00C04B46" w:rsidP="00023CAB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רובוט טימיו + כבל </w:t>
            </w:r>
            <w:r>
              <w:rPr>
                <w:rFonts w:ascii="Arial" w:hAnsi="Arial" w:hint="cs"/>
                <w:sz w:val="24"/>
                <w:szCs w:val="24"/>
              </w:rPr>
              <w:t>USB</w:t>
            </w:r>
            <w:r>
              <w:rPr>
                <w:rFonts w:ascii="Arial" w:hAnsi="Arial" w:hint="cs"/>
                <w:sz w:val="24"/>
                <w:szCs w:val="24"/>
                <w:rtl/>
              </w:rPr>
              <w:t>/מתאם אלחוטי</w:t>
            </w:r>
          </w:p>
        </w:tc>
      </w:tr>
    </w:tbl>
    <w:p w:rsidR="00083798" w:rsidRDefault="00083798" w:rsidP="00083798">
      <w:pPr>
        <w:spacing w:line="240" w:lineRule="auto"/>
        <w:rPr>
          <w:rStyle w:val="a7"/>
          <w:rFonts w:ascii="Arial" w:hAnsi="Arial"/>
          <w:color w:val="000000"/>
          <w:sz w:val="24"/>
          <w:szCs w:val="24"/>
          <w:rtl/>
        </w:rPr>
      </w:pPr>
      <w:r>
        <w:rPr>
          <w:rFonts w:ascii="Arial" w:hAnsi="Arial"/>
          <w:color w:val="000000"/>
          <w:sz w:val="20"/>
          <w:szCs w:val="20"/>
        </w:rPr>
        <w:br w:type="textWrapping" w:clear="all"/>
      </w:r>
    </w:p>
    <w:p w:rsidR="00083798" w:rsidRPr="00FA084C" w:rsidRDefault="00083798" w:rsidP="00083798">
      <w:pPr>
        <w:spacing w:line="240" w:lineRule="auto"/>
        <w:rPr>
          <w:rFonts w:ascii="Arial" w:hAnsi="Arial"/>
          <w:color w:val="000000"/>
          <w:sz w:val="24"/>
          <w:szCs w:val="24"/>
        </w:rPr>
      </w:pPr>
      <w:r w:rsidRPr="00FA084C">
        <w:rPr>
          <w:rStyle w:val="a7"/>
          <w:rFonts w:ascii="Arial" w:hAnsi="Arial"/>
          <w:color w:val="000000"/>
          <w:sz w:val="24"/>
          <w:szCs w:val="24"/>
          <w:rtl/>
        </w:rPr>
        <w:t>מהלך השיעור</w:t>
      </w:r>
    </w:p>
    <w:tbl>
      <w:tblPr>
        <w:bidiVisual/>
        <w:tblW w:w="108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54"/>
        <w:gridCol w:w="1660"/>
        <w:gridCol w:w="6533"/>
      </w:tblGrid>
      <w:tr w:rsidR="00083798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Default="00083798" w:rsidP="002955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Style w:val="a7"/>
                <w:rFonts w:ascii="Arial" w:eastAsia="Calibri" w:hAnsi="Arial" w:cs="Arial"/>
                <w:sz w:val="20"/>
                <w:szCs w:val="20"/>
                <w:rtl/>
              </w:rPr>
              <w:t xml:space="preserve">מהלך ההוראה 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98" w:rsidRDefault="00083798" w:rsidP="002955C8">
            <w:pPr>
              <w:pStyle w:val="NormalWeb"/>
              <w:bidi/>
              <w:spacing w:before="45" w:beforeAutospacing="0" w:line="293" w:lineRule="atLeast"/>
              <w:rPr>
                <w:rStyle w:val="a7"/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Style w:val="a7"/>
                <w:rFonts w:ascii="Arial" w:eastAsia="Calibri" w:hAnsi="Arial" w:cs="Arial" w:hint="cs"/>
                <w:sz w:val="20"/>
                <w:szCs w:val="20"/>
                <w:rtl/>
              </w:rPr>
              <w:t>זמן משוער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Default="00083798" w:rsidP="002955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Style w:val="a7"/>
                <w:rFonts w:ascii="Arial" w:eastAsia="Calibri" w:hAnsi="Arial" w:cs="Arial"/>
                <w:sz w:val="20"/>
                <w:szCs w:val="20"/>
                <w:rtl/>
              </w:rPr>
              <w:t>תיאור הפעילות</w:t>
            </w:r>
          </w:p>
        </w:tc>
      </w:tr>
      <w:tr w:rsidR="00083798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Default="00083798" w:rsidP="0008379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שקף 1,2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פתיחה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והצגת נושא השיעור ותכולתו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98" w:rsidRDefault="00635D75" w:rsidP="002955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="00083798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083798">
              <w:rPr>
                <w:rFonts w:ascii="Arial" w:hAnsi="Arial" w:cs="Arial"/>
                <w:sz w:val="20"/>
                <w:szCs w:val="20"/>
                <w:rtl/>
              </w:rPr>
              <w:t>דק</w:t>
            </w:r>
            <w:r w:rsidR="00083798">
              <w:rPr>
                <w:rFonts w:ascii="Arial" w:hAnsi="Arial" w:cs="Arial" w:hint="cs"/>
                <w:sz w:val="20"/>
                <w:szCs w:val="20"/>
                <w:rtl/>
              </w:rPr>
              <w:t>'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98" w:rsidRPr="008829D2" w:rsidRDefault="00083798" w:rsidP="004722E7">
            <w:pPr>
              <w:pStyle w:val="NormalWeb"/>
              <w:bidi/>
              <w:spacing w:before="45" w:beforeAutospacing="0" w:line="293" w:lineRule="atLeast"/>
              <w:ind w:left="711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083798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Default="00083798" w:rsidP="00635D75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שקף </w:t>
            </w:r>
            <w:r w:rsidR="00635D75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:rsidR="00083798" w:rsidRDefault="00635D75" w:rsidP="00556094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חזרה ותזכורת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98" w:rsidRDefault="00DA3788" w:rsidP="00097BD3">
            <w:pPr>
              <w:pStyle w:val="NormalWeb"/>
              <w:bidi/>
              <w:spacing w:before="45" w:line="293" w:lineRule="atLeast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  <w:r w:rsidR="00083798">
              <w:rPr>
                <w:rFonts w:ascii="Arial" w:hAnsi="Arial" w:cs="Arial"/>
                <w:sz w:val="20"/>
                <w:szCs w:val="20"/>
                <w:rtl/>
              </w:rPr>
              <w:t xml:space="preserve"> דק</w:t>
            </w:r>
            <w:r w:rsidR="00083798">
              <w:rPr>
                <w:rFonts w:ascii="Arial" w:hAnsi="Arial" w:cs="Arial" w:hint="cs"/>
                <w:sz w:val="20"/>
                <w:szCs w:val="20"/>
                <w:rtl/>
              </w:rPr>
              <w:t>'</w:t>
            </w:r>
            <w:r w:rsidR="00B9113A">
              <w:rPr>
                <w:rFonts w:ascii="Arial" w:hAnsi="Arial" w:cs="Arial" w:hint="cs"/>
                <w:sz w:val="22"/>
                <w:szCs w:val="22"/>
                <w:rtl/>
              </w:rPr>
              <w:t xml:space="preserve"> (5)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94" w:rsidRPr="00635D75" w:rsidRDefault="00556094" w:rsidP="00635D75">
            <w:pPr>
              <w:pStyle w:val="NormalWeb"/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24466D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Default="0024466D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שקף 4</w:t>
            </w:r>
          </w:p>
          <w:p w:rsidR="0024466D" w:rsidRDefault="0024466D" w:rsidP="0024466D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 w:rsidRPr="007017E2">
              <w:rPr>
                <w:rFonts w:ascii="Arial" w:hAnsi="Arial" w:cs="Arial" w:hint="cs"/>
                <w:sz w:val="20"/>
                <w:szCs w:val="20"/>
                <w:rtl/>
              </w:rPr>
              <w:t>חיישן</w:t>
            </w:r>
            <w:r w:rsidRPr="007017E2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הקרבה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66D" w:rsidRDefault="0024466D" w:rsidP="00023CAB">
            <w:pPr>
              <w:pStyle w:val="NormalWeb"/>
              <w:bidi/>
              <w:spacing w:before="45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 דק'</w:t>
            </w:r>
            <w:r w:rsidR="00B9113A">
              <w:rPr>
                <w:rFonts w:ascii="Arial" w:hAnsi="Arial" w:cs="Arial" w:hint="cs"/>
                <w:sz w:val="20"/>
                <w:szCs w:val="20"/>
                <w:rtl/>
              </w:rPr>
              <w:t xml:space="preserve"> (15)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266" w:rsidRPr="0024466D" w:rsidRDefault="004E6FCD" w:rsidP="0024466D">
            <w:pPr>
              <w:pStyle w:val="NormalWeb"/>
              <w:numPr>
                <w:ilvl w:val="0"/>
                <w:numId w:val="16"/>
              </w:numPr>
              <w:bidi/>
              <w:spacing w:before="45" w:line="293" w:lineRule="atLeast"/>
              <w:rPr>
                <w:rFonts w:ascii="Arial" w:hAnsi="Arial" w:cs="Arial"/>
                <w:sz w:val="20"/>
                <w:szCs w:val="20"/>
              </w:rPr>
            </w:pPr>
            <w:r w:rsidRPr="0024466D">
              <w:rPr>
                <w:rFonts w:ascii="Arial" w:hAnsi="Arial" w:cs="Arial"/>
                <w:sz w:val="20"/>
                <w:szCs w:val="20"/>
                <w:rtl/>
              </w:rPr>
              <w:t>לטימיו 7 חיישני קירבה – 5 מקדימה ו-2 מאחורה</w:t>
            </w:r>
          </w:p>
          <w:p w:rsidR="000D4266" w:rsidRPr="0024466D" w:rsidRDefault="004E6FCD" w:rsidP="0024466D">
            <w:pPr>
              <w:pStyle w:val="NormalWeb"/>
              <w:numPr>
                <w:ilvl w:val="0"/>
                <w:numId w:val="16"/>
              </w:numPr>
              <w:bidi/>
              <w:spacing w:before="45" w:line="293" w:lineRule="atLeast"/>
              <w:rPr>
                <w:rFonts w:ascii="Arial" w:hAnsi="Arial" w:cs="Arial"/>
                <w:sz w:val="20"/>
                <w:szCs w:val="20"/>
              </w:rPr>
            </w:pPr>
            <w:r w:rsidRPr="0024466D">
              <w:rPr>
                <w:rFonts w:ascii="Arial" w:hAnsi="Arial" w:cs="Arial"/>
                <w:sz w:val="20"/>
                <w:szCs w:val="20"/>
                <w:rtl/>
              </w:rPr>
              <w:t>טווח החיישן – כ-10 ס"מ</w:t>
            </w:r>
          </w:p>
          <w:p w:rsidR="000D4266" w:rsidRPr="0024466D" w:rsidRDefault="004E6FCD" w:rsidP="0024466D">
            <w:pPr>
              <w:pStyle w:val="NormalWeb"/>
              <w:numPr>
                <w:ilvl w:val="0"/>
                <w:numId w:val="16"/>
              </w:numPr>
              <w:bidi/>
              <w:spacing w:before="45" w:line="293" w:lineRule="atLeast"/>
              <w:rPr>
                <w:rFonts w:ascii="Arial" w:hAnsi="Arial" w:cs="Arial"/>
                <w:sz w:val="20"/>
                <w:szCs w:val="20"/>
              </w:rPr>
            </w:pPr>
            <w:r w:rsidRPr="0024466D">
              <w:rPr>
                <w:rFonts w:ascii="Arial" w:hAnsi="Arial" w:cs="Arial"/>
                <w:sz w:val="20"/>
                <w:szCs w:val="20"/>
                <w:rtl/>
              </w:rPr>
              <w:t>טכנולוגיה – שימוש באור אינפרה-אדום</w:t>
            </w:r>
            <w:r w:rsidR="0024466D" w:rsidRPr="0024466D">
              <w:rPr>
                <w:rFonts w:ascii="Arial" w:hAnsi="Arial" w:cs="Arial" w:hint="cs"/>
                <w:sz w:val="20"/>
                <w:szCs w:val="20"/>
                <w:rtl/>
              </w:rPr>
              <w:t xml:space="preserve"> - </w:t>
            </w:r>
            <w:r w:rsidR="0024466D" w:rsidRPr="0024466D">
              <w:rPr>
                <w:rFonts w:ascii="Arial" w:hAnsi="Arial" w:cs="Arial"/>
                <w:sz w:val="20"/>
                <w:szCs w:val="20"/>
                <w:rtl/>
              </w:rPr>
              <w:t xml:space="preserve">קרינה אלקטרומגנטית שאורך הגל שלה ארוך משל האור הנראה, אך קצר משל קרינת מיקרוגל. </w:t>
            </w:r>
            <w:r w:rsidR="0024466D" w:rsidRPr="0024466D">
              <w:rPr>
                <w:rFonts w:ascii="Arial" w:hAnsi="Arial" w:cs="Arial" w:hint="cs"/>
                <w:sz w:val="20"/>
                <w:szCs w:val="20"/>
                <w:rtl/>
              </w:rPr>
              <w:t>השם נבחר משום ש</w:t>
            </w:r>
            <w:r w:rsidR="0024466D" w:rsidRPr="0024466D">
              <w:rPr>
                <w:rFonts w:ascii="Arial" w:hAnsi="Arial" w:cs="Arial"/>
                <w:sz w:val="20"/>
                <w:szCs w:val="20"/>
                <w:rtl/>
              </w:rPr>
              <w:t>תדר הקרינה נמצא מתחת לזו של אור אדום</w:t>
            </w:r>
            <w:r w:rsidR="0024466D" w:rsidRPr="0024466D">
              <w:rPr>
                <w:rFonts w:ascii="Arial" w:hAnsi="Arial" w:cs="Arial" w:hint="cs"/>
                <w:sz w:val="20"/>
                <w:szCs w:val="20"/>
                <w:rtl/>
              </w:rPr>
              <w:t xml:space="preserve"> - </w:t>
            </w:r>
            <w:r w:rsidR="0024466D" w:rsidRPr="0024466D">
              <w:rPr>
                <w:rFonts w:ascii="Arial" w:hAnsi="Arial" w:cs="Arial"/>
                <w:sz w:val="20"/>
                <w:szCs w:val="20"/>
                <w:rtl/>
              </w:rPr>
              <w:t xml:space="preserve"> אורכי הגל הכלולים בתחום מוגדרים בדרך כלל כאלה שבין 750 ננומטר (קצה גבול </w:t>
            </w:r>
            <w:r w:rsidR="0024466D" w:rsidRPr="0024466D">
              <w:rPr>
                <w:rFonts w:ascii="Arial" w:hAnsi="Arial" w:cs="Arial"/>
                <w:sz w:val="20"/>
                <w:szCs w:val="20"/>
                <w:rtl/>
              </w:rPr>
              <w:lastRenderedPageBreak/>
              <w:t>הראיה האנושית) ועד כ-30,000 ננומטר (30 מיקרון)</w:t>
            </w:r>
            <w:r w:rsidR="0024466D" w:rsidRPr="0024466D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  <w:r w:rsidR="0024466D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24466D" w:rsidRPr="0024466D">
              <w:rPr>
                <w:rFonts w:ascii="Arial" w:hAnsi="Arial" w:cs="Arial"/>
                <w:sz w:val="20"/>
                <w:szCs w:val="20"/>
                <w:rtl/>
              </w:rPr>
              <w:t>כל עצם על פני כדור הארץ, ובפרט גוף האדם ובעלי חי</w:t>
            </w:r>
            <w:r w:rsidR="0024466D">
              <w:rPr>
                <w:rFonts w:ascii="Arial" w:hAnsi="Arial" w:cs="Arial"/>
                <w:sz w:val="20"/>
                <w:szCs w:val="20"/>
                <w:rtl/>
              </w:rPr>
              <w:t>ים, פולטים קרינת חום בתחום זה</w:t>
            </w:r>
            <w:r w:rsidR="0024466D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="0024466D" w:rsidRPr="0024466D">
              <w:rPr>
                <w:rFonts w:ascii="Arial" w:hAnsi="Arial" w:cs="Arial"/>
                <w:sz w:val="20"/>
                <w:szCs w:val="20"/>
                <w:rtl/>
              </w:rPr>
              <w:t>זו הסיבה שמצלמות תת-אדום פועלות היטב גם בלילה, ללא קשר למקור תאורה חיצוני. גם לבעלי חיים מסוימים (כגון נחשים) יש חיישנים המסוגלים "לראות" את הקרינה</w:t>
            </w:r>
            <w:r w:rsidR="0024466D" w:rsidRPr="002446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4266" w:rsidRPr="0024466D" w:rsidRDefault="004E6FCD" w:rsidP="0024466D">
            <w:pPr>
              <w:pStyle w:val="NormalWeb"/>
              <w:numPr>
                <w:ilvl w:val="0"/>
                <w:numId w:val="16"/>
              </w:numPr>
              <w:bidi/>
              <w:spacing w:before="45" w:line="293" w:lineRule="atLeast"/>
              <w:rPr>
                <w:rFonts w:ascii="Arial" w:hAnsi="Arial" w:cs="Arial"/>
                <w:sz w:val="20"/>
                <w:szCs w:val="20"/>
              </w:rPr>
            </w:pPr>
            <w:r w:rsidRPr="0024466D">
              <w:rPr>
                <w:rFonts w:ascii="Arial" w:hAnsi="Arial" w:cs="Arial"/>
                <w:sz w:val="20"/>
                <w:szCs w:val="20"/>
                <w:rtl/>
              </w:rPr>
              <w:t xml:space="preserve">ככל שהמכשול קרוב יותר עוצמת האור המוחזר מהמכשול גבוהה יותר, והחיישן מחשב בהתאם את המרחק מהמכשול </w:t>
            </w:r>
          </w:p>
          <w:p w:rsidR="0024466D" w:rsidRPr="00485B9D" w:rsidRDefault="0024466D" w:rsidP="0024466D">
            <w:pPr>
              <w:pStyle w:val="NormalWeb"/>
              <w:bidi/>
              <w:spacing w:before="45" w:line="293" w:lineRule="atLeast"/>
              <w:ind w:left="720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24466D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Default="0024466D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lastRenderedPageBreak/>
              <w:t>שקף 5</w:t>
            </w:r>
          </w:p>
          <w:p w:rsidR="0024466D" w:rsidRDefault="0024466D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 w:rsidRPr="0024466D">
              <w:rPr>
                <w:rFonts w:ascii="Arial" w:hAnsi="Arial" w:cs="Arial"/>
                <w:sz w:val="20"/>
                <w:szCs w:val="20"/>
                <w:rtl/>
              </w:rPr>
              <w:t>חיישן מגע – תרגול התנהגות מובנית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66D" w:rsidRDefault="006B2307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20</w:t>
            </w:r>
            <w:r w:rsidR="0024466D">
              <w:rPr>
                <w:rFonts w:ascii="Arial" w:hAnsi="Arial" w:cs="Arial" w:hint="cs"/>
                <w:sz w:val="20"/>
                <w:szCs w:val="20"/>
                <w:rtl/>
              </w:rPr>
              <w:t xml:space="preserve"> דק'</w:t>
            </w:r>
            <w:r w:rsidR="00B9113A">
              <w:rPr>
                <w:rFonts w:ascii="Arial" w:hAnsi="Arial" w:cs="Arial" w:hint="cs"/>
                <w:sz w:val="20"/>
                <w:szCs w:val="20"/>
                <w:rtl/>
              </w:rPr>
              <w:t xml:space="preserve"> (35)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Default="0024466D" w:rsidP="00023CAB">
            <w:pPr>
              <w:pStyle w:val="NormalWeb"/>
              <w:bidi/>
              <w:spacing w:before="45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נשתמש באותו מבוך משיעור שעבר (ר' מערך שיעור קודם).</w:t>
            </w:r>
          </w:p>
          <w:p w:rsidR="0024466D" w:rsidRDefault="0024466D" w:rsidP="0024466D">
            <w:pPr>
              <w:pStyle w:val="NormalWeb"/>
              <w:bidi/>
              <w:spacing w:before="45" w:line="293" w:lineRule="atLeast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485B9D">
              <w:rPr>
                <w:rFonts w:ascii="Arial" w:eastAsia="Calibri" w:hAnsi="Arial" w:cs="Arial"/>
                <w:sz w:val="20"/>
                <w:szCs w:val="20"/>
                <w:rtl/>
              </w:rPr>
              <w:t xml:space="preserve">בחרו בהתנהגות המובנית 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הצהובה</w:t>
            </w:r>
            <w:r w:rsidRPr="00485B9D">
              <w:rPr>
                <w:rFonts w:ascii="Arial" w:eastAsia="Calibri" w:hAnsi="Arial" w:cs="Arial"/>
                <w:sz w:val="20"/>
                <w:szCs w:val="20"/>
                <w:rtl/>
              </w:rPr>
              <w:t xml:space="preserve">, 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ובדקו כמה זמן לוקח לטימיו </w:t>
            </w:r>
            <w:r w:rsidRPr="00485B9D">
              <w:rPr>
                <w:rFonts w:ascii="Arial" w:eastAsia="Calibri" w:hAnsi="Arial" w:cs="Arial"/>
                <w:sz w:val="20"/>
                <w:szCs w:val="20"/>
                <w:rtl/>
              </w:rPr>
              <w:t>לצאת מ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כל </w:t>
            </w:r>
            <w:r w:rsidRPr="00485B9D">
              <w:rPr>
                <w:rFonts w:ascii="Arial" w:eastAsia="Calibri" w:hAnsi="Arial" w:cs="Arial"/>
                <w:sz w:val="20"/>
                <w:szCs w:val="20"/>
                <w:rtl/>
              </w:rPr>
              <w:t>מבוך בלי שטימיו יגע בדרך בדפנות המבוך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.</w:t>
            </w:r>
          </w:p>
          <w:p w:rsidR="0024466D" w:rsidRDefault="0024466D" w:rsidP="0024466D">
            <w:pPr>
              <w:pStyle w:val="NormalWeb"/>
              <w:bidi/>
              <w:spacing w:before="45" w:line="293" w:lineRule="atLeast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נקודות לדיון:</w:t>
            </w:r>
          </w:p>
          <w:p w:rsidR="0024466D" w:rsidRDefault="0024466D" w:rsidP="0024466D">
            <w:pPr>
              <w:pStyle w:val="NormalWeb"/>
              <w:numPr>
                <w:ilvl w:val="0"/>
                <w:numId w:val="22"/>
              </w:numPr>
              <w:bidi/>
              <w:spacing w:before="45" w:line="293" w:lineRule="atLeast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מה משותף למבוכים שטימיו הצליח לצאת מהם? ולאלו שנכשל?</w:t>
            </w:r>
          </w:p>
          <w:p w:rsidR="0024466D" w:rsidRDefault="0024466D" w:rsidP="0024466D">
            <w:pPr>
              <w:pStyle w:val="NormalWeb"/>
              <w:numPr>
                <w:ilvl w:val="0"/>
                <w:numId w:val="22"/>
              </w:numPr>
              <w:bidi/>
              <w:spacing w:before="45" w:line="293" w:lineRule="atLeast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מה צריך לשנות במבוכים שבהם טימו לא הצליח לצאת מהם כדי שכן יצליח?</w:t>
            </w:r>
          </w:p>
          <w:p w:rsidR="0024466D" w:rsidRDefault="0024466D" w:rsidP="0024466D">
            <w:pPr>
              <w:pStyle w:val="NormalWeb"/>
              <w:numPr>
                <w:ilvl w:val="1"/>
                <w:numId w:val="22"/>
              </w:numPr>
              <w:bidi/>
              <w:spacing w:before="45" w:line="293" w:lineRule="atLeast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שינויים אפשריים למבוך</w:t>
            </w:r>
          </w:p>
          <w:p w:rsidR="0024466D" w:rsidRPr="007017E2" w:rsidRDefault="0024466D" w:rsidP="0024466D">
            <w:pPr>
              <w:pStyle w:val="NormalWeb"/>
              <w:numPr>
                <w:ilvl w:val="1"/>
                <w:numId w:val="22"/>
              </w:numPr>
              <w:bidi/>
              <w:spacing w:before="45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שינויים אפשריים באלגוריתם</w:t>
            </w:r>
          </w:p>
        </w:tc>
      </w:tr>
      <w:tr w:rsidR="0024466D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Default="0024466D" w:rsidP="006B2307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שקף </w:t>
            </w:r>
            <w:r w:rsidR="006B2307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  <w:p w:rsidR="0024466D" w:rsidRDefault="0024466D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 w:rsidRPr="005251F9">
              <w:rPr>
                <w:rFonts w:ascii="Arial" w:hAnsi="Arial" w:cs="Arial"/>
                <w:sz w:val="20"/>
                <w:szCs w:val="20"/>
                <w:rtl/>
              </w:rPr>
              <w:t xml:space="preserve">תכנות </w:t>
            </w:r>
            <w:r w:rsidRPr="005251F9">
              <w:rPr>
                <w:rFonts w:ascii="Arial" w:hAnsi="Arial" w:cs="Arial"/>
                <w:sz w:val="20"/>
                <w:szCs w:val="20"/>
              </w:rPr>
              <w:t>VPL</w:t>
            </w:r>
            <w:r w:rsidRPr="005251F9">
              <w:rPr>
                <w:rFonts w:ascii="Arial" w:hAnsi="Arial" w:cs="Arial"/>
                <w:sz w:val="20"/>
                <w:szCs w:val="20"/>
                <w:rtl/>
              </w:rPr>
              <w:t xml:space="preserve"> – פעולת זיהוי לחיצה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66D" w:rsidRDefault="006B2307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</w:t>
            </w:r>
            <w:r w:rsidR="0024466D">
              <w:rPr>
                <w:rFonts w:ascii="Arial" w:hAnsi="Arial" w:cs="Arial" w:hint="cs"/>
                <w:sz w:val="20"/>
                <w:szCs w:val="20"/>
                <w:rtl/>
              </w:rPr>
              <w:t xml:space="preserve"> דק'</w:t>
            </w:r>
            <w:r w:rsidR="00B9113A">
              <w:rPr>
                <w:rFonts w:ascii="Arial" w:hAnsi="Arial" w:cs="Arial" w:hint="cs"/>
                <w:sz w:val="20"/>
                <w:szCs w:val="20"/>
                <w:rtl/>
              </w:rPr>
              <w:t xml:space="preserve"> (45)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307" w:rsidRPr="006B2307" w:rsidRDefault="006B2307" w:rsidP="006B2307">
            <w:pPr>
              <w:pStyle w:val="NormalWeb"/>
              <w:numPr>
                <w:ilvl w:val="0"/>
                <w:numId w:val="23"/>
              </w:numPr>
              <w:bidi/>
              <w:spacing w:before="45" w:line="293" w:lineRule="atLeast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6B2307">
              <w:rPr>
                <w:rFonts w:ascii="Arial" w:eastAsia="Calibri" w:hAnsi="Arial" w:cs="Arial"/>
                <w:sz w:val="20"/>
                <w:szCs w:val="20"/>
                <w:rtl/>
              </w:rPr>
              <w:t>לבנת הפעולה לזיהוי מכשול מאפשרת עבודה עם כל חיישני הקירבה ברובוט</w:t>
            </w:r>
          </w:p>
          <w:p w:rsidR="006B2307" w:rsidRPr="006B2307" w:rsidRDefault="006B2307" w:rsidP="006B2307">
            <w:pPr>
              <w:pStyle w:val="NormalWeb"/>
              <w:numPr>
                <w:ilvl w:val="0"/>
                <w:numId w:val="23"/>
              </w:numPr>
              <w:bidi/>
              <w:spacing w:before="45" w:line="293" w:lineRule="atLeast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6B2307">
              <w:rPr>
                <w:rFonts w:ascii="Arial" w:eastAsia="Calibri" w:hAnsi="Arial" w:cs="Arial"/>
                <w:sz w:val="20"/>
                <w:szCs w:val="20"/>
                <w:rtl/>
              </w:rPr>
              <w:t>לאחר גרירת הלבנה לשולחן העבודה ניתן לבחור את החיישן/ים המבוקש/ים</w:t>
            </w:r>
          </w:p>
          <w:p w:rsidR="006B2307" w:rsidRDefault="006B2307" w:rsidP="006B2307">
            <w:pPr>
              <w:pStyle w:val="NormalWeb"/>
              <w:numPr>
                <w:ilvl w:val="0"/>
                <w:numId w:val="23"/>
              </w:numPr>
              <w:bidi/>
              <w:spacing w:before="45" w:line="293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86995</wp:posOffset>
                  </wp:positionV>
                  <wp:extent cx="771525" cy="771525"/>
                  <wp:effectExtent l="19050" t="0" r="9525" b="0"/>
                  <wp:wrapNone/>
                  <wp:docPr id="1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2307">
              <w:rPr>
                <w:rFonts w:ascii="Arial" w:eastAsia="Calibri" w:hAnsi="Arial" w:cs="Arial"/>
                <w:sz w:val="20"/>
                <w:szCs w:val="20"/>
                <w:rtl/>
              </w:rPr>
              <w:t>אפור = לא פעיל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 </w:t>
            </w:r>
          </w:p>
          <w:p w:rsidR="006B2307" w:rsidRDefault="006B2307" w:rsidP="006B2307">
            <w:pPr>
              <w:pStyle w:val="NormalWeb"/>
              <w:bidi/>
              <w:spacing w:before="45" w:line="293" w:lineRule="atLeast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טימיו מתעלם מכל חיישנים אלו</w:t>
            </w:r>
          </w:p>
          <w:p w:rsidR="006B2307" w:rsidRPr="006B2307" w:rsidRDefault="006B2307" w:rsidP="006B2307">
            <w:pPr>
              <w:pStyle w:val="NormalWeb"/>
              <w:bidi/>
              <w:spacing w:before="45" w:line="293" w:lineRule="atLeast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  <w:p w:rsidR="006B2307" w:rsidRDefault="006B2307" w:rsidP="006B2307">
            <w:pPr>
              <w:pStyle w:val="NormalWeb"/>
              <w:bidi/>
              <w:spacing w:before="45" w:line="293" w:lineRule="atLeast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 w:hint="c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167005</wp:posOffset>
                  </wp:positionV>
                  <wp:extent cx="774700" cy="790575"/>
                  <wp:effectExtent l="19050" t="0" r="6350" b="0"/>
                  <wp:wrapNone/>
                  <wp:docPr id="1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2307" w:rsidRDefault="006B2307" w:rsidP="006B2307">
            <w:pPr>
              <w:pStyle w:val="NormalWeb"/>
              <w:numPr>
                <w:ilvl w:val="0"/>
                <w:numId w:val="23"/>
              </w:numPr>
              <w:bidi/>
              <w:spacing w:before="45" w:line="293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B2307">
              <w:rPr>
                <w:rFonts w:ascii="Arial" w:eastAsia="Calibri" w:hAnsi="Arial" w:cs="Arial"/>
                <w:sz w:val="20"/>
                <w:szCs w:val="20"/>
                <w:rtl/>
              </w:rPr>
              <w:t>לבן = יזהה מכשול מתקרב</w:t>
            </w:r>
          </w:p>
          <w:p w:rsidR="006B2307" w:rsidRDefault="006B2307" w:rsidP="006B2307">
            <w:pPr>
              <w:pStyle w:val="NormalWeb"/>
              <w:bidi/>
              <w:spacing w:before="45" w:line="293" w:lineRule="atLeast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טימיו יזהה כשמכשול מתקרב/מופיע</w:t>
            </w:r>
          </w:p>
          <w:p w:rsidR="006B2307" w:rsidRDefault="006B2307" w:rsidP="006B2307">
            <w:pPr>
              <w:pStyle w:val="NormalWeb"/>
              <w:bidi/>
              <w:spacing w:before="45" w:line="293" w:lineRule="atLeast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  <w:p w:rsidR="006B2307" w:rsidRPr="006B2307" w:rsidRDefault="006B2307" w:rsidP="006B2307">
            <w:pPr>
              <w:pStyle w:val="NormalWeb"/>
              <w:bidi/>
              <w:spacing w:before="45" w:line="293" w:lineRule="atLeast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304165</wp:posOffset>
                  </wp:positionV>
                  <wp:extent cx="699770" cy="714375"/>
                  <wp:effectExtent l="19050" t="0" r="5080" b="0"/>
                  <wp:wrapNone/>
                  <wp:docPr id="1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2307" w:rsidRDefault="006B2307" w:rsidP="006B2307">
            <w:pPr>
              <w:pStyle w:val="NormalWeb"/>
              <w:numPr>
                <w:ilvl w:val="0"/>
                <w:numId w:val="23"/>
              </w:numPr>
              <w:bidi/>
              <w:spacing w:before="45" w:line="293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B2307">
              <w:rPr>
                <w:rFonts w:ascii="Arial" w:eastAsia="Calibri" w:hAnsi="Arial" w:cs="Arial"/>
                <w:sz w:val="20"/>
                <w:szCs w:val="20"/>
                <w:rtl/>
              </w:rPr>
              <w:t>שחור = יזהה מכשול מתרחק</w:t>
            </w:r>
          </w:p>
          <w:p w:rsidR="0024466D" w:rsidRPr="005251F9" w:rsidRDefault="006B2307" w:rsidP="006B2307">
            <w:pPr>
              <w:pStyle w:val="NormalWeb"/>
              <w:bidi/>
              <w:spacing w:before="45" w:line="293" w:lineRule="atLeast"/>
              <w:ind w:left="720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טימיו יזהה כשמכשול מתרחק/נעלם</w:t>
            </w:r>
          </w:p>
        </w:tc>
      </w:tr>
      <w:tr w:rsidR="0024466D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Default="0024466D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lastRenderedPageBreak/>
              <w:t>שקף 7</w:t>
            </w:r>
          </w:p>
          <w:p w:rsidR="0024466D" w:rsidRDefault="0024466D" w:rsidP="006B2307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חיישן </w:t>
            </w:r>
            <w:r w:rsidR="006B2307">
              <w:rPr>
                <w:rFonts w:ascii="Arial" w:hAnsi="Arial" w:cs="Arial" w:hint="cs"/>
                <w:sz w:val="20"/>
                <w:szCs w:val="20"/>
                <w:rtl/>
              </w:rPr>
              <w:t>קירבה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תרגול תכנות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66D" w:rsidRDefault="00816EF1" w:rsidP="006B2307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15</w:t>
            </w:r>
            <w:r w:rsidR="0024466D">
              <w:rPr>
                <w:rFonts w:ascii="Arial" w:hAnsi="Arial" w:cs="Arial" w:hint="cs"/>
                <w:sz w:val="20"/>
                <w:szCs w:val="20"/>
                <w:rtl/>
              </w:rPr>
              <w:t xml:space="preserve"> דק'</w:t>
            </w:r>
            <w:r w:rsidR="00B9113A">
              <w:rPr>
                <w:rFonts w:ascii="Arial" w:hAnsi="Arial" w:cs="Arial" w:hint="cs"/>
                <w:sz w:val="20"/>
                <w:szCs w:val="20"/>
                <w:rtl/>
              </w:rPr>
              <w:t xml:space="preserve"> (60)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Default="0024466D" w:rsidP="00023CAB">
            <w:pPr>
              <w:pStyle w:val="NormalWeb"/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פתרון אפשרי למטלת התכנות:</w:t>
            </w:r>
          </w:p>
          <w:p w:rsidR="0024466D" w:rsidRDefault="006B2307" w:rsidP="006B2307">
            <w:pPr>
              <w:pStyle w:val="NormalWeb"/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noProof/>
                <w:sz w:val="20"/>
                <w:szCs w:val="20"/>
              </w:rPr>
              <w:drawing>
                <wp:inline distT="0" distB="0" distL="0" distR="0">
                  <wp:extent cx="3019425" cy="1752600"/>
                  <wp:effectExtent l="19050" t="0" r="9525" b="0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307" w:rsidRDefault="006B2307" w:rsidP="006B2307">
            <w:pPr>
              <w:pStyle w:val="NormalWeb"/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6B2307" w:rsidRDefault="006B2307" w:rsidP="006B2307">
            <w:pPr>
              <w:pStyle w:val="NormalWeb"/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24466D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Default="0024466D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שקף 8</w:t>
            </w:r>
          </w:p>
          <w:p w:rsidR="0024466D" w:rsidRDefault="006B2307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 w:rsidRPr="006B2307">
              <w:rPr>
                <w:rFonts w:ascii="Arial" w:hAnsi="Arial" w:cs="Arial"/>
                <w:sz w:val="20"/>
                <w:szCs w:val="20"/>
                <w:rtl/>
              </w:rPr>
              <w:t>חיישן קרבה – תרגול תכנות מתקדם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66D" w:rsidRDefault="00B9113A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25</w:t>
            </w:r>
            <w:r w:rsidR="00816EF1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="0024466D">
              <w:rPr>
                <w:rFonts w:ascii="Arial" w:hAnsi="Arial" w:cs="Arial" w:hint="cs"/>
                <w:sz w:val="20"/>
                <w:szCs w:val="20"/>
                <w:rtl/>
              </w:rPr>
              <w:t>ד'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(85)</w:t>
            </w:r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Default="006B2307" w:rsidP="006B2307">
            <w:pPr>
              <w:pStyle w:val="NormalWeb"/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פתרון אפשרי למטלת תכנות</w:t>
            </w:r>
            <w:r w:rsidR="00C85434">
              <w:rPr>
                <w:rFonts w:ascii="Arial" w:hAnsi="Arial" w:cs="Arial" w:hint="cs"/>
                <w:sz w:val="20"/>
                <w:szCs w:val="20"/>
                <w:rtl/>
              </w:rPr>
              <w:t xml:space="preserve"> ראשונה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</w:p>
          <w:p w:rsidR="006B2307" w:rsidRDefault="00C85434" w:rsidP="00C85434">
            <w:pPr>
              <w:pStyle w:val="NormalWeb"/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3028950" cy="2676525"/>
                  <wp:effectExtent l="19050" t="0" r="0" b="0"/>
                  <wp:docPr id="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EF1" w:rsidRDefault="00816EF1" w:rsidP="00C85434">
            <w:pPr>
              <w:pStyle w:val="NormalWeb"/>
              <w:bidi/>
              <w:rPr>
                <w:rFonts w:ascii="Arial" w:hAnsi="Arial" w:cs="Arial"/>
                <w:sz w:val="20"/>
                <w:szCs w:val="20"/>
              </w:rPr>
            </w:pPr>
          </w:p>
          <w:p w:rsidR="00816EF1" w:rsidRDefault="00816EF1" w:rsidP="00816EF1">
            <w:pPr>
              <w:pStyle w:val="NormalWeb"/>
              <w:bidi/>
              <w:rPr>
                <w:rFonts w:ascii="Arial" w:hAnsi="Arial" w:cs="Arial"/>
                <w:sz w:val="20"/>
                <w:szCs w:val="20"/>
              </w:rPr>
            </w:pPr>
          </w:p>
          <w:p w:rsidR="00816EF1" w:rsidRDefault="00816EF1" w:rsidP="00816EF1">
            <w:pPr>
              <w:pStyle w:val="NormalWeb"/>
              <w:bidi/>
              <w:rPr>
                <w:rFonts w:ascii="Arial" w:hAnsi="Arial" w:cs="Arial"/>
                <w:sz w:val="20"/>
                <w:szCs w:val="20"/>
              </w:rPr>
            </w:pPr>
          </w:p>
          <w:p w:rsidR="00816EF1" w:rsidRDefault="00816EF1" w:rsidP="00816EF1">
            <w:pPr>
              <w:pStyle w:val="NormalWeb"/>
              <w:bidi/>
              <w:rPr>
                <w:rFonts w:ascii="Arial" w:hAnsi="Arial" w:cs="Arial"/>
                <w:sz w:val="20"/>
                <w:szCs w:val="20"/>
              </w:rPr>
            </w:pPr>
          </w:p>
          <w:p w:rsidR="00816EF1" w:rsidRDefault="00816EF1" w:rsidP="00816EF1">
            <w:pPr>
              <w:pStyle w:val="NormalWeb"/>
              <w:bidi/>
              <w:rPr>
                <w:rFonts w:ascii="Arial" w:hAnsi="Arial" w:cs="Arial"/>
                <w:sz w:val="20"/>
                <w:szCs w:val="20"/>
              </w:rPr>
            </w:pPr>
          </w:p>
          <w:p w:rsidR="00816EF1" w:rsidRDefault="00816EF1" w:rsidP="00816EF1">
            <w:pPr>
              <w:pStyle w:val="NormalWeb"/>
              <w:bidi/>
              <w:rPr>
                <w:rFonts w:ascii="Arial" w:hAnsi="Arial" w:cs="Arial"/>
                <w:sz w:val="20"/>
                <w:szCs w:val="20"/>
              </w:rPr>
            </w:pPr>
          </w:p>
          <w:p w:rsidR="00816EF1" w:rsidRDefault="00816EF1" w:rsidP="00816EF1">
            <w:pPr>
              <w:pStyle w:val="NormalWeb"/>
              <w:bidi/>
              <w:rPr>
                <w:rFonts w:ascii="Arial" w:hAnsi="Arial" w:cs="Arial"/>
                <w:sz w:val="20"/>
                <w:szCs w:val="20"/>
              </w:rPr>
            </w:pPr>
          </w:p>
          <w:p w:rsidR="00816EF1" w:rsidRDefault="00816EF1" w:rsidP="00816EF1">
            <w:pPr>
              <w:pStyle w:val="NormalWeb"/>
              <w:bidi/>
              <w:rPr>
                <w:rFonts w:ascii="Arial" w:hAnsi="Arial" w:cs="Arial"/>
                <w:sz w:val="20"/>
                <w:szCs w:val="20"/>
              </w:rPr>
            </w:pPr>
          </w:p>
          <w:p w:rsidR="00C85434" w:rsidRDefault="00C85434" w:rsidP="00816EF1">
            <w:pPr>
              <w:pStyle w:val="NormalWeb"/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lastRenderedPageBreak/>
              <w:t>פתרון אפשרי למטלת תכנות שניה:</w:t>
            </w:r>
          </w:p>
          <w:p w:rsidR="00C85434" w:rsidRPr="00372A21" w:rsidRDefault="00816EF1" w:rsidP="00C85434">
            <w:pPr>
              <w:pStyle w:val="NormalWeb"/>
              <w:bidi/>
              <w:rPr>
                <w:rFonts w:ascii="Arial" w:hAnsi="Arial" w:cs="Arial"/>
                <w:sz w:val="20"/>
                <w:szCs w:val="20"/>
              </w:rPr>
            </w:pPr>
            <w:r>
              <w:object w:dxaOrig="4140" w:dyaOrig="12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5pt;height:600.75pt" o:ole="">
                  <v:imagedata r:id="rId20" o:title=""/>
                </v:shape>
                <o:OLEObject Type="Embed" ProgID="PBrush" ShapeID="_x0000_i1025" DrawAspect="Content" ObjectID="_1650101261" r:id="rId21"/>
              </w:object>
            </w:r>
          </w:p>
        </w:tc>
      </w:tr>
      <w:tr w:rsidR="0024466D" w:rsidTr="00DA3788">
        <w:trPr>
          <w:tblCellSpacing w:w="0" w:type="dxa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Default="0024466D" w:rsidP="0024466D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lastRenderedPageBreak/>
              <w:t>שקף 9</w:t>
            </w:r>
          </w:p>
          <w:p w:rsidR="0024466D" w:rsidRDefault="0024466D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סדר וניקיון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66D" w:rsidRDefault="0024466D" w:rsidP="00023CAB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5ד'</w:t>
            </w:r>
            <w:r w:rsidR="00B9113A">
              <w:rPr>
                <w:rFonts w:ascii="Arial" w:hAnsi="Arial" w:cs="Arial" w:hint="cs"/>
                <w:sz w:val="20"/>
                <w:szCs w:val="20"/>
                <w:rtl/>
              </w:rPr>
              <w:t xml:space="preserve"> (90)</w:t>
            </w:r>
            <w:bookmarkStart w:id="0" w:name="_GoBack"/>
            <w:bookmarkEnd w:id="0"/>
          </w:p>
        </w:tc>
        <w:tc>
          <w:tcPr>
            <w:tcW w:w="6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66D" w:rsidRPr="00372A21" w:rsidRDefault="0024466D" w:rsidP="00023CAB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סדר וניקיון</w:t>
            </w:r>
          </w:p>
        </w:tc>
      </w:tr>
    </w:tbl>
    <w:p w:rsidR="00897B26" w:rsidRDefault="00897B26"/>
    <w:sectPr w:rsidR="00897B26" w:rsidSect="00517D42">
      <w:headerReference w:type="default" r:id="rId22"/>
      <w:footerReference w:type="default" r:id="rId23"/>
      <w:pgSz w:w="11906" w:h="16838"/>
      <w:pgMar w:top="851" w:right="1134" w:bottom="142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11" w:rsidRDefault="00D46411" w:rsidP="00083798">
      <w:pPr>
        <w:spacing w:after="0" w:line="240" w:lineRule="auto"/>
      </w:pPr>
      <w:r>
        <w:separator/>
      </w:r>
    </w:p>
  </w:endnote>
  <w:endnote w:type="continuationSeparator" w:id="0">
    <w:p w:rsidR="00D46411" w:rsidRDefault="00D46411" w:rsidP="0008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881" w:rsidRDefault="003A195B">
    <w:pPr>
      <w:pStyle w:val="a5"/>
      <w:jc w:val="right"/>
      <w:rPr>
        <w:rtl/>
        <w:cs/>
      </w:rPr>
    </w:pPr>
    <w:r>
      <w:fldChar w:fldCharType="begin"/>
    </w:r>
    <w:r w:rsidR="00AD4A0E">
      <w:rPr>
        <w:rtl/>
        <w:cs/>
      </w:rPr>
      <w:instrText>PAGE   \* MERGEFORMAT</w:instrText>
    </w:r>
    <w:r>
      <w:fldChar w:fldCharType="separate"/>
    </w:r>
    <w:r w:rsidR="00B9113A" w:rsidRPr="00B9113A">
      <w:rPr>
        <w:noProof/>
        <w:rtl/>
        <w:lang w:val="he-IL"/>
      </w:rPr>
      <w:t>4</w:t>
    </w:r>
    <w:r>
      <w:fldChar w:fldCharType="end"/>
    </w:r>
  </w:p>
  <w:p w:rsidR="005B3881" w:rsidRDefault="00D464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11" w:rsidRDefault="00D46411" w:rsidP="00083798">
      <w:pPr>
        <w:spacing w:after="0" w:line="240" w:lineRule="auto"/>
      </w:pPr>
      <w:r>
        <w:separator/>
      </w:r>
    </w:p>
  </w:footnote>
  <w:footnote w:type="continuationSeparator" w:id="0">
    <w:p w:rsidR="00D46411" w:rsidRDefault="00D46411" w:rsidP="0008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73A" w:rsidRPr="00E51995" w:rsidRDefault="00E51995" w:rsidP="00E51995">
    <w:pPr>
      <w:pStyle w:val="a3"/>
      <w:jc w:val="center"/>
      <w:rPr>
        <w:rtl/>
      </w:rPr>
    </w:pPr>
    <w:r w:rsidRPr="00E51995">
      <w:rPr>
        <w:rFonts w:ascii="Arial" w:hAnsi="Arial" w:cs="Arial"/>
        <w:b/>
        <w:bCs/>
        <w:noProof/>
        <w:rtl/>
      </w:rPr>
      <w:drawing>
        <wp:inline distT="0" distB="0" distL="0" distR="0">
          <wp:extent cx="1670148" cy="373913"/>
          <wp:effectExtent l="19050" t="0" r="6252" b="0"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c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148" cy="373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30F"/>
    <w:multiLevelType w:val="hybridMultilevel"/>
    <w:tmpl w:val="A49EC650"/>
    <w:lvl w:ilvl="0" w:tplc="B2889EF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74A7"/>
    <w:multiLevelType w:val="hybridMultilevel"/>
    <w:tmpl w:val="FA4A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3CD6"/>
    <w:multiLevelType w:val="hybridMultilevel"/>
    <w:tmpl w:val="2F16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47D8"/>
    <w:multiLevelType w:val="hybridMultilevel"/>
    <w:tmpl w:val="EB167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F149E5"/>
    <w:multiLevelType w:val="hybridMultilevel"/>
    <w:tmpl w:val="4680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67FEB"/>
    <w:multiLevelType w:val="hybridMultilevel"/>
    <w:tmpl w:val="58EE35B6"/>
    <w:lvl w:ilvl="0" w:tplc="01AEC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885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CE5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6F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D5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C2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AD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6D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488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940AF"/>
    <w:multiLevelType w:val="hybridMultilevel"/>
    <w:tmpl w:val="4B94FE46"/>
    <w:lvl w:ilvl="0" w:tplc="CC1602F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4B8E"/>
    <w:multiLevelType w:val="hybridMultilevel"/>
    <w:tmpl w:val="2EEA0FA2"/>
    <w:lvl w:ilvl="0" w:tplc="B19A05F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B44B8"/>
    <w:multiLevelType w:val="hybridMultilevel"/>
    <w:tmpl w:val="2A08C860"/>
    <w:lvl w:ilvl="0" w:tplc="177C5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C01B7"/>
    <w:multiLevelType w:val="hybridMultilevel"/>
    <w:tmpl w:val="4CCE10B4"/>
    <w:lvl w:ilvl="0" w:tplc="344E0D1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0772A"/>
    <w:multiLevelType w:val="hybridMultilevel"/>
    <w:tmpl w:val="A928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C6308"/>
    <w:multiLevelType w:val="hybridMultilevel"/>
    <w:tmpl w:val="B748E324"/>
    <w:lvl w:ilvl="0" w:tplc="FD94B6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75EF2"/>
    <w:multiLevelType w:val="hybridMultilevel"/>
    <w:tmpl w:val="C3703EC4"/>
    <w:lvl w:ilvl="0" w:tplc="6B36642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F2FFE"/>
    <w:multiLevelType w:val="hybridMultilevel"/>
    <w:tmpl w:val="D4267800"/>
    <w:lvl w:ilvl="0" w:tplc="32E4AB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A647D6">
      <w:start w:val="1127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8E4F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C823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12D8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1AD5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56D6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FCC6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842B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278049F"/>
    <w:multiLevelType w:val="hybridMultilevel"/>
    <w:tmpl w:val="D302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80840"/>
    <w:multiLevelType w:val="hybridMultilevel"/>
    <w:tmpl w:val="181A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00469"/>
    <w:multiLevelType w:val="hybridMultilevel"/>
    <w:tmpl w:val="5DA88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E65979"/>
    <w:multiLevelType w:val="hybridMultilevel"/>
    <w:tmpl w:val="622C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82C2E"/>
    <w:multiLevelType w:val="hybridMultilevel"/>
    <w:tmpl w:val="469E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70677"/>
    <w:multiLevelType w:val="hybridMultilevel"/>
    <w:tmpl w:val="B4CC66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22D04"/>
    <w:multiLevelType w:val="hybridMultilevel"/>
    <w:tmpl w:val="696CF656"/>
    <w:lvl w:ilvl="0" w:tplc="0282A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E3D3B"/>
    <w:multiLevelType w:val="hybridMultilevel"/>
    <w:tmpl w:val="380231D4"/>
    <w:lvl w:ilvl="0" w:tplc="1DD605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7"/>
  </w:num>
  <w:num w:numId="5">
    <w:abstractNumId w:val="18"/>
  </w:num>
  <w:num w:numId="6">
    <w:abstractNumId w:val="0"/>
  </w:num>
  <w:num w:numId="7">
    <w:abstractNumId w:val="1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19"/>
  </w:num>
  <w:num w:numId="16">
    <w:abstractNumId w:val="14"/>
  </w:num>
  <w:num w:numId="17">
    <w:abstractNumId w:val="8"/>
  </w:num>
  <w:num w:numId="18">
    <w:abstractNumId w:val="21"/>
  </w:num>
  <w:num w:numId="19">
    <w:abstractNumId w:val="20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798"/>
    <w:rsid w:val="000018C7"/>
    <w:rsid w:val="00024224"/>
    <w:rsid w:val="00046BCC"/>
    <w:rsid w:val="00054600"/>
    <w:rsid w:val="00083798"/>
    <w:rsid w:val="00091F2C"/>
    <w:rsid w:val="00097BD3"/>
    <w:rsid w:val="000B6A0E"/>
    <w:rsid w:val="000C4143"/>
    <w:rsid w:val="000D4266"/>
    <w:rsid w:val="000D5EB1"/>
    <w:rsid w:val="000E342A"/>
    <w:rsid w:val="000E3DF8"/>
    <w:rsid w:val="000F6BB0"/>
    <w:rsid w:val="00106819"/>
    <w:rsid w:val="001135D9"/>
    <w:rsid w:val="001315BF"/>
    <w:rsid w:val="001745F7"/>
    <w:rsid w:val="00193A9B"/>
    <w:rsid w:val="001956D6"/>
    <w:rsid w:val="001967EA"/>
    <w:rsid w:val="001B56FC"/>
    <w:rsid w:val="001B634A"/>
    <w:rsid w:val="001B7840"/>
    <w:rsid w:val="001C4A8C"/>
    <w:rsid w:val="001C5382"/>
    <w:rsid w:val="001D40B1"/>
    <w:rsid w:val="0024313A"/>
    <w:rsid w:val="0024466D"/>
    <w:rsid w:val="00256351"/>
    <w:rsid w:val="00256FAB"/>
    <w:rsid w:val="002808A8"/>
    <w:rsid w:val="00280D76"/>
    <w:rsid w:val="00294435"/>
    <w:rsid w:val="002C4AB0"/>
    <w:rsid w:val="002D1E96"/>
    <w:rsid w:val="002E7883"/>
    <w:rsid w:val="0032182A"/>
    <w:rsid w:val="00372A21"/>
    <w:rsid w:val="00377305"/>
    <w:rsid w:val="00397DD0"/>
    <w:rsid w:val="003A195B"/>
    <w:rsid w:val="003E4E7A"/>
    <w:rsid w:val="004124C0"/>
    <w:rsid w:val="004722E7"/>
    <w:rsid w:val="00483659"/>
    <w:rsid w:val="004A3A15"/>
    <w:rsid w:val="004C2433"/>
    <w:rsid w:val="004D19A7"/>
    <w:rsid w:val="004D2FB2"/>
    <w:rsid w:val="004D69D9"/>
    <w:rsid w:val="004E204C"/>
    <w:rsid w:val="004E599D"/>
    <w:rsid w:val="004E6FCD"/>
    <w:rsid w:val="004F252B"/>
    <w:rsid w:val="004F30B5"/>
    <w:rsid w:val="004F4FF4"/>
    <w:rsid w:val="00503178"/>
    <w:rsid w:val="00506BB4"/>
    <w:rsid w:val="00507DAC"/>
    <w:rsid w:val="0052509B"/>
    <w:rsid w:val="00533C2C"/>
    <w:rsid w:val="005500A8"/>
    <w:rsid w:val="00556094"/>
    <w:rsid w:val="005823F6"/>
    <w:rsid w:val="005953A0"/>
    <w:rsid w:val="006012C2"/>
    <w:rsid w:val="00603D80"/>
    <w:rsid w:val="00613E73"/>
    <w:rsid w:val="00635D75"/>
    <w:rsid w:val="00660271"/>
    <w:rsid w:val="00672DC0"/>
    <w:rsid w:val="00693FE2"/>
    <w:rsid w:val="006B2307"/>
    <w:rsid w:val="006D6373"/>
    <w:rsid w:val="006E0B30"/>
    <w:rsid w:val="006F7DC1"/>
    <w:rsid w:val="007017E2"/>
    <w:rsid w:val="007355E3"/>
    <w:rsid w:val="00755313"/>
    <w:rsid w:val="00772809"/>
    <w:rsid w:val="0079091A"/>
    <w:rsid w:val="007C5D85"/>
    <w:rsid w:val="007D3932"/>
    <w:rsid w:val="007E0993"/>
    <w:rsid w:val="00816EF1"/>
    <w:rsid w:val="00822763"/>
    <w:rsid w:val="00834D7D"/>
    <w:rsid w:val="00843038"/>
    <w:rsid w:val="00897B26"/>
    <w:rsid w:val="008A4154"/>
    <w:rsid w:val="008B7631"/>
    <w:rsid w:val="008D5F8C"/>
    <w:rsid w:val="008F7150"/>
    <w:rsid w:val="00905887"/>
    <w:rsid w:val="0090699A"/>
    <w:rsid w:val="009320B9"/>
    <w:rsid w:val="0094662B"/>
    <w:rsid w:val="00964007"/>
    <w:rsid w:val="009760AB"/>
    <w:rsid w:val="00981EBD"/>
    <w:rsid w:val="009A1D7E"/>
    <w:rsid w:val="009C3118"/>
    <w:rsid w:val="009C58F4"/>
    <w:rsid w:val="00A03B81"/>
    <w:rsid w:val="00A07E00"/>
    <w:rsid w:val="00A53316"/>
    <w:rsid w:val="00A83519"/>
    <w:rsid w:val="00A9311A"/>
    <w:rsid w:val="00AD3063"/>
    <w:rsid w:val="00AD4A0E"/>
    <w:rsid w:val="00B101BB"/>
    <w:rsid w:val="00B141C1"/>
    <w:rsid w:val="00B70E74"/>
    <w:rsid w:val="00B9113A"/>
    <w:rsid w:val="00B931C0"/>
    <w:rsid w:val="00BB100C"/>
    <w:rsid w:val="00BE622E"/>
    <w:rsid w:val="00C017F5"/>
    <w:rsid w:val="00C04B46"/>
    <w:rsid w:val="00C3370F"/>
    <w:rsid w:val="00C52006"/>
    <w:rsid w:val="00C613FB"/>
    <w:rsid w:val="00C66546"/>
    <w:rsid w:val="00C6655C"/>
    <w:rsid w:val="00C714AE"/>
    <w:rsid w:val="00C821DC"/>
    <w:rsid w:val="00C85434"/>
    <w:rsid w:val="00C92423"/>
    <w:rsid w:val="00CA418B"/>
    <w:rsid w:val="00CC7105"/>
    <w:rsid w:val="00CC7731"/>
    <w:rsid w:val="00CF5BF1"/>
    <w:rsid w:val="00D06FF7"/>
    <w:rsid w:val="00D46411"/>
    <w:rsid w:val="00D62736"/>
    <w:rsid w:val="00D93D37"/>
    <w:rsid w:val="00D942B5"/>
    <w:rsid w:val="00D97F6F"/>
    <w:rsid w:val="00DA3788"/>
    <w:rsid w:val="00DC540A"/>
    <w:rsid w:val="00E51995"/>
    <w:rsid w:val="00E52456"/>
    <w:rsid w:val="00E729D8"/>
    <w:rsid w:val="00E87E88"/>
    <w:rsid w:val="00EC6615"/>
    <w:rsid w:val="00ED1F1C"/>
    <w:rsid w:val="00ED37F6"/>
    <w:rsid w:val="00ED4D46"/>
    <w:rsid w:val="00F07FBF"/>
    <w:rsid w:val="00F22EBE"/>
    <w:rsid w:val="00F336E7"/>
    <w:rsid w:val="00F435D3"/>
    <w:rsid w:val="00F54A8A"/>
    <w:rsid w:val="00F57C0A"/>
    <w:rsid w:val="00F6095C"/>
    <w:rsid w:val="00FB20D6"/>
    <w:rsid w:val="00FC325F"/>
    <w:rsid w:val="00FE7957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2668E3-5517-4C15-B312-4BA76848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9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798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a4">
    <w:name w:val="כותרת עליונה תו"/>
    <w:basedOn w:val="a0"/>
    <w:link w:val="a3"/>
    <w:uiPriority w:val="99"/>
    <w:rsid w:val="00083798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3798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a6">
    <w:name w:val="כותרת תחתונה תו"/>
    <w:basedOn w:val="a0"/>
    <w:link w:val="a5"/>
    <w:uiPriority w:val="99"/>
    <w:rsid w:val="00083798"/>
    <w:rPr>
      <w:rFonts w:ascii="Calibri" w:eastAsia="Calibri" w:hAnsi="Calibri" w:cs="Times New Roman"/>
      <w:sz w:val="20"/>
      <w:szCs w:val="20"/>
    </w:rPr>
  </w:style>
  <w:style w:type="paragraph" w:customStyle="1" w:styleId="NormalWeb1">
    <w:name w:val="Normal (Web)1"/>
    <w:basedOn w:val="a"/>
    <w:uiPriority w:val="99"/>
    <w:unhideWhenUsed/>
    <w:rsid w:val="00083798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unhideWhenUsed/>
    <w:rsid w:val="000837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08379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8379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953A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2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1080">
          <w:marLeft w:val="0"/>
          <w:marRight w:val="72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601">
          <w:marLeft w:val="0"/>
          <w:marRight w:val="135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541">
          <w:marLeft w:val="0"/>
          <w:marRight w:val="198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63">
          <w:marLeft w:val="0"/>
          <w:marRight w:val="198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47">
          <w:marLeft w:val="0"/>
          <w:marRight w:val="198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6077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851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394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71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83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08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17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39">
          <w:marLeft w:val="0"/>
          <w:marRight w:val="72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356">
          <w:marLeft w:val="0"/>
          <w:marRight w:val="72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868">
          <w:marLeft w:val="0"/>
          <w:marRight w:val="72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546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70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49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560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40420">
          <w:marLeft w:val="0"/>
          <w:marRight w:val="1354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848">
          <w:marLeft w:val="0"/>
          <w:marRight w:val="1354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515">
          <w:marLeft w:val="0"/>
          <w:marRight w:val="1354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783">
          <w:marLeft w:val="0"/>
          <w:marRight w:val="198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30">
          <w:marLeft w:val="0"/>
          <w:marRight w:val="198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99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9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20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0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23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557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30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64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3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080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054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08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3693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44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975">
          <w:marLeft w:val="0"/>
          <w:marRight w:val="1685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509">
          <w:marLeft w:val="0"/>
          <w:marRight w:val="1685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061">
          <w:marLeft w:val="0"/>
          <w:marRight w:val="1685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151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222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706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395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95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35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975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54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450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851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974">
          <w:marLeft w:val="0"/>
          <w:marRight w:val="72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312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092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8779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049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445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435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427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811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016">
          <w:marLeft w:val="0"/>
          <w:marRight w:val="72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213">
          <w:marLeft w:val="0"/>
          <w:marRight w:val="135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400">
          <w:marLeft w:val="0"/>
          <w:marRight w:val="135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914">
          <w:marLeft w:val="0"/>
          <w:marRight w:val="198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625">
          <w:marLeft w:val="0"/>
          <w:marRight w:val="198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585">
          <w:marLeft w:val="0"/>
          <w:marRight w:val="198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7007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439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693">
          <w:marLeft w:val="0"/>
          <w:marRight w:val="116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2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90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40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59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4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86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96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4821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13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786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212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70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417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266">
          <w:marLeft w:val="0"/>
          <w:marRight w:val="1354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899">
          <w:marLeft w:val="0"/>
          <w:marRight w:val="198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469">
          <w:marLeft w:val="0"/>
          <w:marRight w:val="198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174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942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94">
          <w:marLeft w:val="0"/>
          <w:marRight w:val="198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64A08-0EC3-4CF9-B766-35B5BD3F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416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rami hadad</cp:lastModifiedBy>
  <cp:revision>39</cp:revision>
  <dcterms:created xsi:type="dcterms:W3CDTF">2017-09-10T06:49:00Z</dcterms:created>
  <dcterms:modified xsi:type="dcterms:W3CDTF">2020-05-04T09:41:00Z</dcterms:modified>
</cp:coreProperties>
</file>