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BB78" w14:textId="5C457B03" w:rsidR="00E541DE" w:rsidRDefault="007063B4" w:rsidP="007063B4">
      <w:pPr>
        <w:bidi/>
        <w:jc w:val="left"/>
        <w:rPr>
          <w:lang w:val="en-US"/>
        </w:rPr>
      </w:pPr>
      <w:r>
        <w:rPr>
          <w:noProof/>
        </w:rPr>
        <w:drawing>
          <wp:anchor distT="0" distB="0" distL="114300" distR="114300" simplePos="0" relativeHeight="251657728" behindDoc="0" locked="0" layoutInCell="1" allowOverlap="1" wp14:anchorId="3D6F28B6" wp14:editId="087D3ECE">
            <wp:simplePos x="0" y="0"/>
            <wp:positionH relativeFrom="column">
              <wp:posOffset>3159760</wp:posOffset>
            </wp:positionH>
            <wp:positionV relativeFrom="paragraph">
              <wp:posOffset>192405</wp:posOffset>
            </wp:positionV>
            <wp:extent cx="2263775" cy="666750"/>
            <wp:effectExtent l="0" t="0" r="3175" b="0"/>
            <wp:wrapNone/>
            <wp:docPr id="8" name="תמונה 7">
              <a:extLst xmlns:a="http://schemas.openxmlformats.org/drawingml/2006/main">
                <a:ext uri="{FF2B5EF4-FFF2-40B4-BE49-F238E27FC236}">
                  <a16:creationId xmlns:a16="http://schemas.microsoft.com/office/drawing/2014/main" id="{12FEF334-8263-42D6-83D1-2F01D37442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a:extLst>
                        <a:ext uri="{FF2B5EF4-FFF2-40B4-BE49-F238E27FC236}">
                          <a16:creationId xmlns:a16="http://schemas.microsoft.com/office/drawing/2014/main" id="{12FEF334-8263-42D6-83D1-2F01D37442BF}"/>
                        </a:ext>
                      </a:extLst>
                    </pic:cNvPr>
                    <pic:cNvPicPr>
                      <a:picLocks noChangeAspect="1"/>
                    </pic:cNvPicPr>
                  </pic:nvPicPr>
                  <pic:blipFill>
                    <a:blip r:embed="rId11"/>
                    <a:stretch>
                      <a:fillRect/>
                    </a:stretch>
                  </pic:blipFill>
                  <pic:spPr>
                    <a:xfrm>
                      <a:off x="0" y="0"/>
                      <a:ext cx="2263775" cy="666750"/>
                    </a:xfrm>
                    <a:prstGeom prst="rect">
                      <a:avLst/>
                    </a:prstGeom>
                  </pic:spPr>
                </pic:pic>
              </a:graphicData>
            </a:graphic>
          </wp:anchor>
        </w:drawing>
      </w:r>
      <w:r w:rsidR="00E541DE">
        <w:rPr>
          <w:noProof/>
        </w:rPr>
        <w:drawing>
          <wp:anchor distT="0" distB="0" distL="114300" distR="114300" simplePos="0" relativeHeight="251654656" behindDoc="0" locked="0" layoutInCell="1" allowOverlap="1" wp14:anchorId="016B3C53" wp14:editId="7614ACEC">
            <wp:simplePos x="0" y="0"/>
            <wp:positionH relativeFrom="column">
              <wp:posOffset>0</wp:posOffset>
            </wp:positionH>
            <wp:positionV relativeFrom="paragraph">
              <wp:posOffset>-241300</wp:posOffset>
            </wp:positionV>
            <wp:extent cx="5274310" cy="914400"/>
            <wp:effectExtent l="0" t="0" r="2540" b="0"/>
            <wp:wrapNone/>
            <wp:docPr id="7" name="תמונה 6">
              <a:extLst xmlns:a="http://schemas.openxmlformats.org/drawingml/2006/main">
                <a:ext uri="{FF2B5EF4-FFF2-40B4-BE49-F238E27FC236}">
                  <a16:creationId xmlns:a16="http://schemas.microsoft.com/office/drawing/2014/main" id="{B1D645DF-4852-46AE-8C80-E0318DCEDF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6">
                      <a:extLst>
                        <a:ext uri="{FF2B5EF4-FFF2-40B4-BE49-F238E27FC236}">
                          <a16:creationId xmlns:a16="http://schemas.microsoft.com/office/drawing/2014/main" id="{B1D645DF-4852-46AE-8C80-E0318DCEDFEE}"/>
                        </a:ext>
                      </a:extLst>
                    </pic:cNvPr>
                    <pic:cNvPicPr>
                      <a:picLocks noChangeAspect="1"/>
                    </pic:cNvPicPr>
                  </pic:nvPicPr>
                  <pic:blipFill>
                    <a:blip r:embed="rId12"/>
                    <a:stretch>
                      <a:fillRect/>
                    </a:stretch>
                  </pic:blipFill>
                  <pic:spPr>
                    <a:xfrm>
                      <a:off x="0" y="0"/>
                      <a:ext cx="5274310" cy="914400"/>
                    </a:xfrm>
                    <a:prstGeom prst="rect">
                      <a:avLst/>
                    </a:prstGeom>
                  </pic:spPr>
                </pic:pic>
              </a:graphicData>
            </a:graphic>
          </wp:anchor>
        </w:drawing>
      </w:r>
    </w:p>
    <w:p w14:paraId="431BAC31" w14:textId="1947383F" w:rsidR="00E541DE" w:rsidRDefault="00E541DE" w:rsidP="007063B4">
      <w:pPr>
        <w:bidi/>
        <w:jc w:val="left"/>
        <w:rPr>
          <w:lang w:val="en-US"/>
        </w:rPr>
      </w:pPr>
    </w:p>
    <w:p w14:paraId="2C7CEF4C" w14:textId="7D58CF17" w:rsidR="00E974CB" w:rsidRDefault="00E541DE" w:rsidP="007063B4">
      <w:pPr>
        <w:bidi/>
        <w:jc w:val="left"/>
        <w:rPr>
          <w:lang w:val="en-US"/>
        </w:rPr>
      </w:pPr>
      <w:r>
        <w:rPr>
          <w:noProof/>
          <w:lang w:val="en-US"/>
        </w:rPr>
        <mc:AlternateContent>
          <mc:Choice Requires="wps">
            <w:drawing>
              <wp:anchor distT="0" distB="0" distL="114300" distR="114300" simplePos="0" relativeHeight="251661824" behindDoc="0" locked="0" layoutInCell="1" allowOverlap="1" wp14:anchorId="4D5F77F5" wp14:editId="27A7F3C3">
                <wp:simplePos x="0" y="0"/>
                <wp:positionH relativeFrom="column">
                  <wp:posOffset>-196850</wp:posOffset>
                </wp:positionH>
                <wp:positionV relativeFrom="paragraph">
                  <wp:posOffset>222250</wp:posOffset>
                </wp:positionV>
                <wp:extent cx="5727700" cy="0"/>
                <wp:effectExtent l="0" t="19050" r="25400" b="19050"/>
                <wp:wrapNone/>
                <wp:docPr id="2" name="מחבר ישר 2"/>
                <wp:cNvGraphicFramePr/>
                <a:graphic xmlns:a="http://schemas.openxmlformats.org/drawingml/2006/main">
                  <a:graphicData uri="http://schemas.microsoft.com/office/word/2010/wordprocessingShape">
                    <wps:wsp>
                      <wps:cNvCnPr/>
                      <wps:spPr>
                        <a:xfrm>
                          <a:off x="0" y="0"/>
                          <a:ext cx="5727700" cy="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8A706" id="מחבר ישר 2"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5.5pt,17.5pt" to="43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" strokecolor="#2f5496 [2404]" strokeweight="3pt">
                <v:stroke joinstyle="miter"/>
              </v:line>
            </w:pict>
          </mc:Fallback>
        </mc:AlternateContent>
      </w:r>
      <w:r>
        <w:rPr>
          <w:noProof/>
          <w:lang w:val="en-US"/>
        </w:rPr>
        <mc:AlternateContent>
          <mc:Choice Requires="wps">
            <w:drawing>
              <wp:anchor distT="0" distB="0" distL="114300" distR="114300" simplePos="0" relativeHeight="251659776" behindDoc="0" locked="0" layoutInCell="1" allowOverlap="1" wp14:anchorId="370B8B58" wp14:editId="002E235F">
                <wp:simplePos x="0" y="0"/>
                <wp:positionH relativeFrom="column">
                  <wp:posOffset>-196850</wp:posOffset>
                </wp:positionH>
                <wp:positionV relativeFrom="paragraph">
                  <wp:posOffset>184150</wp:posOffset>
                </wp:positionV>
                <wp:extent cx="5727700" cy="0"/>
                <wp:effectExtent l="0" t="19050" r="25400" b="19050"/>
                <wp:wrapNone/>
                <wp:docPr id="1" name="מחבר ישר 1"/>
                <wp:cNvGraphicFramePr/>
                <a:graphic xmlns:a="http://schemas.openxmlformats.org/drawingml/2006/main">
                  <a:graphicData uri="http://schemas.microsoft.com/office/word/2010/wordprocessingShape">
                    <wps:wsp>
                      <wps:cNvCnPr/>
                      <wps:spPr>
                        <a:xfrm>
                          <a:off x="0" y="0"/>
                          <a:ext cx="5727700" cy="0"/>
                        </a:xfrm>
                        <a:prstGeom prst="line">
                          <a:avLst/>
                        </a:prstGeom>
                        <a:ln w="38100">
                          <a:solidFill>
                            <a:srgbClr val="E0962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FEFB4" id="מחבר ישר 1"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5.5pt,14.5pt" to="4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" strokecolor="#e09628" strokeweight="3pt">
                <v:stroke joinstyle="miter"/>
              </v:line>
            </w:pict>
          </mc:Fallback>
        </mc:AlternateContent>
      </w:r>
    </w:p>
    <w:p w14:paraId="54AC92C2" w14:textId="2A9D1450" w:rsidR="007063B4" w:rsidRPr="00743D77" w:rsidRDefault="007063B4" w:rsidP="007063B4">
      <w:pPr>
        <w:pBdr>
          <w:top w:val="nil"/>
          <w:left w:val="nil"/>
          <w:bottom w:val="nil"/>
          <w:right w:val="nil"/>
          <w:between w:val="nil"/>
        </w:pBdr>
        <w:bidi/>
        <w:spacing w:before="240" w:after="240" w:line="240" w:lineRule="auto"/>
        <w:jc w:val="center"/>
        <w:rPr>
          <w:rFonts w:ascii="David" w:eastAsia="David" w:hAnsi="David" w:cs="David"/>
          <w:color w:val="000000"/>
          <w:sz w:val="24"/>
          <w:rtl/>
        </w:rPr>
      </w:pPr>
      <w:r w:rsidRPr="00743D77">
        <w:rPr>
          <w:rFonts w:ascii="David" w:eastAsia="David" w:hAnsi="David" w:cs="David"/>
          <w:b/>
          <w:color w:val="000000"/>
          <w:sz w:val="28"/>
          <w:szCs w:val="28"/>
          <w:rtl/>
        </w:rPr>
        <w:t xml:space="preserve">סילבוס </w:t>
      </w:r>
      <w:proofErr w:type="spellStart"/>
      <w:r w:rsidRPr="00743D77">
        <w:rPr>
          <w:rFonts w:ascii="David" w:eastAsia="David" w:hAnsi="David" w:cs="David"/>
          <w:b/>
          <w:color w:val="000000"/>
          <w:sz w:val="28"/>
          <w:szCs w:val="28"/>
          <w:rtl/>
        </w:rPr>
        <w:t>פסג"ה</w:t>
      </w:r>
      <w:proofErr w:type="spellEnd"/>
    </w:p>
    <w:tbl>
      <w:tblPr>
        <w:bidiVisual/>
        <w:tblW w:w="8919"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942"/>
      </w:tblGrid>
      <w:tr w:rsidR="007063B4" w:rsidRPr="00743D77" w14:paraId="52D5F058" w14:textId="77777777" w:rsidTr="00135728">
        <w:tc>
          <w:tcPr>
            <w:tcW w:w="2977" w:type="dxa"/>
          </w:tcPr>
          <w:p w14:paraId="037C14EA" w14:textId="25CCD0C8" w:rsidR="007063B4" w:rsidRPr="00743D77" w:rsidRDefault="007063B4" w:rsidP="007063B4">
            <w:pPr>
              <w:pBdr>
                <w:top w:val="nil"/>
                <w:left w:val="nil"/>
                <w:bottom w:val="nil"/>
                <w:right w:val="nil"/>
                <w:between w:val="nil"/>
              </w:pBdr>
              <w:bidi/>
              <w:spacing w:before="240" w:after="240"/>
              <w:jc w:val="left"/>
              <w:rPr>
                <w:rFonts w:ascii="David" w:eastAsia="David" w:hAnsi="David" w:cs="David"/>
                <w:b/>
                <w:color w:val="000000"/>
                <w:sz w:val="24"/>
              </w:rPr>
            </w:pPr>
            <w:r w:rsidRPr="00743D77">
              <w:rPr>
                <w:rFonts w:ascii="David" w:eastAsia="David" w:hAnsi="David" w:cs="David"/>
                <w:b/>
                <w:color w:val="000000"/>
                <w:sz w:val="24"/>
                <w:rtl/>
              </w:rPr>
              <w:t>שם הפיתוח המקצועי</w:t>
            </w:r>
          </w:p>
        </w:tc>
        <w:tc>
          <w:tcPr>
            <w:tcW w:w="5942" w:type="dxa"/>
          </w:tcPr>
          <w:p w14:paraId="4A3AF500" w14:textId="03AB4076" w:rsidR="007063B4" w:rsidRPr="007063B4" w:rsidRDefault="007063B4" w:rsidP="007063B4">
            <w:pPr>
              <w:pBdr>
                <w:top w:val="nil"/>
                <w:left w:val="nil"/>
                <w:bottom w:val="nil"/>
                <w:right w:val="nil"/>
                <w:between w:val="nil"/>
              </w:pBdr>
              <w:bidi/>
              <w:spacing w:before="240" w:after="240"/>
              <w:jc w:val="left"/>
              <w:rPr>
                <w:rFonts w:ascii="David" w:eastAsia="David" w:hAnsi="David" w:cs="David"/>
                <w:b/>
                <w:color w:val="000000"/>
                <w:sz w:val="24"/>
                <w:rtl/>
                <w:lang w:val="en-US"/>
              </w:rPr>
            </w:pPr>
            <w:r>
              <w:rPr>
                <w:rFonts w:ascii="David" w:eastAsia="David" w:hAnsi="David" w:cs="David" w:hint="cs"/>
                <w:b/>
                <w:sz w:val="24"/>
                <w:rtl/>
                <w:lang w:val="en-US"/>
              </w:rPr>
              <w:t>תכנות מי</w:t>
            </w:r>
            <w:r>
              <w:rPr>
                <w:rFonts w:ascii="David" w:eastAsia="David" w:hAnsi="David" w:cs="David" w:hint="cs"/>
                <w:b/>
                <w:color w:val="000000"/>
                <w:sz w:val="24"/>
                <w:rtl/>
                <w:lang w:val="en-US"/>
              </w:rPr>
              <w:t xml:space="preserve">קרוביט למקצועות </w:t>
            </w:r>
            <w:r>
              <w:rPr>
                <w:rFonts w:ascii="David" w:eastAsia="David" w:hAnsi="David" w:cs="David" w:hint="cs"/>
                <w:b/>
                <w:color w:val="000000"/>
                <w:sz w:val="24"/>
                <w:lang w:val="en-US"/>
              </w:rPr>
              <w:t>STEM</w:t>
            </w:r>
            <w:r>
              <w:rPr>
                <w:rFonts w:ascii="David" w:eastAsia="David" w:hAnsi="David" w:cs="David" w:hint="cs"/>
                <w:b/>
                <w:color w:val="000000"/>
                <w:sz w:val="24"/>
                <w:rtl/>
                <w:lang w:val="en-US"/>
              </w:rPr>
              <w:t xml:space="preserve"> ותחרות העיר החכמה.</w:t>
            </w:r>
          </w:p>
        </w:tc>
      </w:tr>
      <w:tr w:rsidR="007063B4" w:rsidRPr="00743D77" w14:paraId="2D1563FF" w14:textId="77777777" w:rsidTr="00135728">
        <w:tc>
          <w:tcPr>
            <w:tcW w:w="2977" w:type="dxa"/>
          </w:tcPr>
          <w:p w14:paraId="747236A8"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b/>
                <w:color w:val="000000"/>
                <w:sz w:val="24"/>
              </w:rPr>
            </w:pPr>
            <w:r w:rsidRPr="00743D77">
              <w:rPr>
                <w:rFonts w:ascii="David" w:eastAsia="David" w:hAnsi="David" w:cs="David"/>
                <w:b/>
                <w:color w:val="000000"/>
                <w:sz w:val="24"/>
                <w:rtl/>
              </w:rPr>
              <w:t>אוכלוסיית יעד</w:t>
            </w:r>
          </w:p>
        </w:tc>
        <w:tc>
          <w:tcPr>
            <w:tcW w:w="5942" w:type="dxa"/>
          </w:tcPr>
          <w:p w14:paraId="5CA7D14D"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b/>
                <w:color w:val="000000"/>
                <w:sz w:val="24"/>
              </w:rPr>
            </w:pPr>
            <w:r w:rsidRPr="00743D77">
              <w:rPr>
                <w:rFonts w:ascii="David" w:eastAsia="David" w:hAnsi="David" w:cs="David"/>
                <w:b/>
                <w:color w:val="000000"/>
                <w:sz w:val="24"/>
                <w:rtl/>
              </w:rPr>
              <w:t xml:space="preserve"> מורי יסודי חט"ב ותיכונים ומנהלים </w:t>
            </w:r>
          </w:p>
        </w:tc>
      </w:tr>
      <w:tr w:rsidR="007063B4" w:rsidRPr="00743D77" w14:paraId="067A8393" w14:textId="77777777" w:rsidTr="00135728">
        <w:tc>
          <w:tcPr>
            <w:tcW w:w="2977" w:type="dxa"/>
          </w:tcPr>
          <w:p w14:paraId="28A9EC21"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b/>
                <w:color w:val="000000"/>
                <w:sz w:val="24"/>
              </w:rPr>
            </w:pPr>
            <w:r w:rsidRPr="00743D77">
              <w:rPr>
                <w:rFonts w:ascii="David" w:eastAsia="David" w:hAnsi="David" w:cs="David"/>
                <w:b/>
                <w:color w:val="000000"/>
                <w:sz w:val="24"/>
                <w:rtl/>
              </w:rPr>
              <w:t>שם המנחה</w:t>
            </w:r>
          </w:p>
        </w:tc>
        <w:tc>
          <w:tcPr>
            <w:tcW w:w="5942" w:type="dxa"/>
          </w:tcPr>
          <w:p w14:paraId="19D47433"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b/>
                <w:color w:val="000000"/>
                <w:sz w:val="24"/>
              </w:rPr>
            </w:pPr>
            <w:r w:rsidRPr="00743D77">
              <w:rPr>
                <w:rFonts w:ascii="David" w:eastAsia="David" w:hAnsi="David" w:cs="David"/>
                <w:b/>
                <w:color w:val="000000"/>
                <w:sz w:val="24"/>
                <w:rtl/>
              </w:rPr>
              <w:t xml:space="preserve"> רמי חדאד ושרי חזי</w:t>
            </w:r>
          </w:p>
        </w:tc>
      </w:tr>
      <w:tr w:rsidR="007063B4" w:rsidRPr="00743D77" w14:paraId="684CEAC8" w14:textId="77777777" w:rsidTr="00135728">
        <w:tc>
          <w:tcPr>
            <w:tcW w:w="2977" w:type="dxa"/>
          </w:tcPr>
          <w:p w14:paraId="251656FA"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b/>
                <w:color w:val="000000"/>
                <w:sz w:val="24"/>
              </w:rPr>
            </w:pPr>
            <w:r w:rsidRPr="00743D77">
              <w:rPr>
                <w:rFonts w:ascii="David" w:eastAsia="David" w:hAnsi="David" w:cs="David"/>
                <w:b/>
                <w:color w:val="000000"/>
                <w:sz w:val="24"/>
                <w:rtl/>
              </w:rPr>
              <w:t>דוא"ל</w:t>
            </w:r>
          </w:p>
        </w:tc>
        <w:tc>
          <w:tcPr>
            <w:tcW w:w="5942" w:type="dxa"/>
          </w:tcPr>
          <w:p w14:paraId="65136D9D" w14:textId="77777777" w:rsidR="007063B4" w:rsidRPr="00743D77" w:rsidRDefault="00A80936" w:rsidP="007063B4">
            <w:pPr>
              <w:pBdr>
                <w:top w:val="nil"/>
                <w:left w:val="nil"/>
                <w:bottom w:val="nil"/>
                <w:right w:val="nil"/>
                <w:between w:val="nil"/>
              </w:pBdr>
              <w:bidi/>
              <w:spacing w:before="240" w:after="240"/>
              <w:jc w:val="left"/>
              <w:rPr>
                <w:rFonts w:ascii="David" w:eastAsia="David" w:hAnsi="David" w:cs="David"/>
                <w:color w:val="000000"/>
                <w:sz w:val="24"/>
              </w:rPr>
            </w:pPr>
            <w:hyperlink r:id="rId13">
              <w:r w:rsidR="007063B4" w:rsidRPr="00743D77">
                <w:rPr>
                  <w:rFonts w:ascii="David" w:eastAsia="David" w:hAnsi="David" w:cs="David"/>
                  <w:color w:val="000000"/>
                  <w:sz w:val="24"/>
                </w:rPr>
                <w:t>Rami1410@gmail.com</w:t>
              </w:r>
            </w:hyperlink>
          </w:p>
          <w:p w14:paraId="3561141A" w14:textId="77777777" w:rsidR="007063B4" w:rsidRPr="00743D77" w:rsidRDefault="00A80936" w:rsidP="007063B4">
            <w:pPr>
              <w:pBdr>
                <w:top w:val="nil"/>
                <w:left w:val="nil"/>
                <w:bottom w:val="nil"/>
                <w:right w:val="nil"/>
                <w:between w:val="nil"/>
              </w:pBdr>
              <w:bidi/>
              <w:spacing w:before="240" w:after="240"/>
              <w:jc w:val="left"/>
              <w:rPr>
                <w:rFonts w:ascii="David" w:eastAsia="David" w:hAnsi="David" w:cs="David"/>
                <w:color w:val="000000"/>
                <w:sz w:val="24"/>
              </w:rPr>
            </w:pPr>
            <w:hyperlink r:id="rId14">
              <w:r w:rsidR="007063B4" w:rsidRPr="00743D77">
                <w:rPr>
                  <w:rFonts w:ascii="David" w:eastAsia="David" w:hAnsi="David" w:cs="David"/>
                  <w:color w:val="000000"/>
                </w:rPr>
                <w:t>mabalistit@gmail.com</w:t>
              </w:r>
            </w:hyperlink>
          </w:p>
        </w:tc>
      </w:tr>
      <w:tr w:rsidR="007063B4" w:rsidRPr="00743D77" w14:paraId="31B342A3" w14:textId="77777777" w:rsidTr="00135728">
        <w:tc>
          <w:tcPr>
            <w:tcW w:w="2977" w:type="dxa"/>
          </w:tcPr>
          <w:p w14:paraId="69D7E37B"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b/>
                <w:color w:val="000000"/>
                <w:sz w:val="24"/>
              </w:rPr>
            </w:pPr>
            <w:r w:rsidRPr="00743D77">
              <w:rPr>
                <w:rFonts w:ascii="David" w:eastAsia="David" w:hAnsi="David" w:cs="David"/>
                <w:b/>
                <w:color w:val="000000"/>
                <w:sz w:val="24"/>
                <w:rtl/>
              </w:rPr>
              <w:t>טלפון</w:t>
            </w:r>
          </w:p>
        </w:tc>
        <w:tc>
          <w:tcPr>
            <w:tcW w:w="5942" w:type="dxa"/>
          </w:tcPr>
          <w:p w14:paraId="1A3EC3F2"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color w:val="000000"/>
                <w:sz w:val="24"/>
                <w:rtl/>
              </w:rPr>
            </w:pPr>
            <w:proofErr w:type="gramStart"/>
            <w:r w:rsidRPr="00743D77">
              <w:rPr>
                <w:rFonts w:ascii="David" w:eastAsia="David" w:hAnsi="David" w:cs="David"/>
                <w:color w:val="000000"/>
                <w:sz w:val="24"/>
              </w:rPr>
              <w:t>054-3100139</w:t>
            </w:r>
            <w:proofErr w:type="gramEnd"/>
          </w:p>
          <w:p w14:paraId="74EFE1B8"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color w:val="000000"/>
                <w:sz w:val="24"/>
              </w:rPr>
            </w:pPr>
            <w:r w:rsidRPr="00743D77">
              <w:rPr>
                <w:rFonts w:ascii="David" w:eastAsia="David" w:hAnsi="David" w:cs="David"/>
                <w:color w:val="000000"/>
                <w:sz w:val="24"/>
              </w:rPr>
              <w:t>054-8642687</w:t>
            </w:r>
          </w:p>
        </w:tc>
      </w:tr>
      <w:tr w:rsidR="007063B4" w:rsidRPr="00743D77" w14:paraId="5DF6E571" w14:textId="77777777" w:rsidTr="00135728">
        <w:tc>
          <w:tcPr>
            <w:tcW w:w="2977" w:type="dxa"/>
          </w:tcPr>
          <w:p w14:paraId="4510252E"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b/>
                <w:color w:val="000000"/>
                <w:sz w:val="24"/>
              </w:rPr>
            </w:pPr>
            <w:r w:rsidRPr="00743D77">
              <w:rPr>
                <w:rFonts w:ascii="David" w:eastAsia="David" w:hAnsi="David" w:cs="David"/>
                <w:b/>
                <w:color w:val="000000"/>
                <w:sz w:val="24"/>
                <w:rtl/>
              </w:rPr>
              <w:t>תעודת זהות של המנחה</w:t>
            </w:r>
          </w:p>
        </w:tc>
        <w:tc>
          <w:tcPr>
            <w:tcW w:w="5942" w:type="dxa"/>
          </w:tcPr>
          <w:p w14:paraId="176F37DF" w14:textId="77777777" w:rsidR="007063B4" w:rsidRPr="00743D77" w:rsidRDefault="007063B4" w:rsidP="007063B4">
            <w:pPr>
              <w:pBdr>
                <w:top w:val="nil"/>
                <w:left w:val="nil"/>
                <w:bottom w:val="nil"/>
                <w:right w:val="nil"/>
                <w:between w:val="nil"/>
              </w:pBdr>
              <w:bidi/>
              <w:spacing w:before="240" w:after="240"/>
              <w:jc w:val="left"/>
              <w:rPr>
                <w:rFonts w:ascii="David" w:eastAsia="Tahoma" w:hAnsi="David" w:cs="David"/>
                <w:color w:val="000000"/>
                <w:sz w:val="24"/>
              </w:rPr>
            </w:pPr>
            <w:r w:rsidRPr="00743D77">
              <w:rPr>
                <w:rFonts w:ascii="David" w:eastAsia="David" w:hAnsi="David" w:cs="David"/>
                <w:b/>
                <w:sz w:val="24"/>
              </w:rPr>
              <w:t xml:space="preserve"> </w:t>
            </w:r>
            <w:r w:rsidRPr="00743D77">
              <w:rPr>
                <w:rFonts w:ascii="David" w:eastAsia="David" w:hAnsi="David" w:cs="David"/>
                <w:color w:val="000000"/>
                <w:sz w:val="24"/>
              </w:rPr>
              <w:t>066019928</w:t>
            </w:r>
            <w:r w:rsidRPr="00743D77">
              <w:rPr>
                <w:rFonts w:ascii="David" w:eastAsia="Tahoma" w:hAnsi="David" w:cs="David"/>
                <w:color w:val="000000"/>
                <w:sz w:val="24"/>
              </w:rPr>
              <w:t> </w:t>
            </w:r>
          </w:p>
          <w:p w14:paraId="20BF178B" w14:textId="77777777" w:rsidR="007063B4" w:rsidRPr="00743D77" w:rsidRDefault="007063B4" w:rsidP="007063B4">
            <w:pPr>
              <w:pBdr>
                <w:top w:val="nil"/>
                <w:left w:val="nil"/>
                <w:bottom w:val="nil"/>
                <w:right w:val="nil"/>
                <w:between w:val="nil"/>
              </w:pBdr>
              <w:bidi/>
              <w:spacing w:before="240" w:after="240"/>
              <w:jc w:val="left"/>
              <w:rPr>
                <w:rFonts w:ascii="David" w:eastAsia="David" w:hAnsi="David" w:cs="David"/>
                <w:bCs/>
                <w:color w:val="000000"/>
                <w:sz w:val="24"/>
              </w:rPr>
            </w:pPr>
            <w:r w:rsidRPr="00743D77">
              <w:rPr>
                <w:rFonts w:ascii="David" w:eastAsia="David" w:hAnsi="David" w:cs="David"/>
                <w:bCs/>
                <w:color w:val="000000"/>
                <w:sz w:val="24"/>
              </w:rPr>
              <w:t>038179867</w:t>
            </w:r>
          </w:p>
        </w:tc>
      </w:tr>
    </w:tbl>
    <w:p w14:paraId="63CD17DC"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b/>
          <w:sz w:val="28"/>
          <w:szCs w:val="28"/>
        </w:rPr>
      </w:pPr>
      <w:r w:rsidRPr="00743D77">
        <w:rPr>
          <w:rFonts w:ascii="David" w:eastAsia="David" w:hAnsi="David" w:cs="David"/>
          <w:b/>
          <w:color w:val="000000"/>
          <w:sz w:val="24"/>
        </w:rPr>
        <w:t xml:space="preserve"> </w:t>
      </w:r>
    </w:p>
    <w:p w14:paraId="4E193DC5" w14:textId="5A32689F" w:rsidR="007063B4" w:rsidRPr="007063B4" w:rsidRDefault="007063B4" w:rsidP="007063B4">
      <w:pPr>
        <w:bidi/>
        <w:spacing w:before="240" w:after="240" w:line="240" w:lineRule="auto"/>
        <w:ind w:left="360"/>
        <w:jc w:val="left"/>
        <w:rPr>
          <w:rFonts w:ascii="David" w:eastAsia="David" w:hAnsi="David" w:cs="David"/>
          <w:sz w:val="24"/>
          <w:lang w:val="en-US"/>
        </w:rPr>
      </w:pPr>
      <w:r>
        <w:rPr>
          <w:rFonts w:ascii="David" w:eastAsia="David" w:hAnsi="David" w:cs="David" w:hint="cs"/>
          <w:sz w:val="24"/>
          <w:rtl/>
        </w:rPr>
        <w:t>הקורס עוסק ב</w:t>
      </w:r>
      <w:r w:rsidRPr="00743D77">
        <w:rPr>
          <w:rFonts w:ascii="David" w:eastAsia="David" w:hAnsi="David" w:cs="David"/>
          <w:sz w:val="24"/>
          <w:rtl/>
        </w:rPr>
        <w:t xml:space="preserve">טכנולוגיות למידה חדשניות מתייחס לנקודת מבטו של הלומד העצמאי ותפקיד המנחה בכיתה. בשנים האחרונות מרחב הלמידה השתנה והשפיע גם על מעמד המורה שהועצם למנחה כשהלומד נדרש להיות אקטיבי וחלק בלתי נפרד מתהליך הקניית הידע. </w:t>
      </w:r>
    </w:p>
    <w:p w14:paraId="39638928" w14:textId="77777777" w:rsidR="007063B4" w:rsidRPr="007063B4" w:rsidRDefault="007063B4" w:rsidP="007063B4">
      <w:pPr>
        <w:bidi/>
        <w:spacing w:before="240" w:after="240" w:line="240" w:lineRule="auto"/>
        <w:ind w:left="360"/>
        <w:jc w:val="left"/>
        <w:rPr>
          <w:rFonts w:ascii="David" w:eastAsia="David" w:hAnsi="David" w:cs="David"/>
          <w:sz w:val="24"/>
          <w:lang w:val="en-US"/>
        </w:rPr>
      </w:pPr>
      <w:r w:rsidRPr="00743D77">
        <w:rPr>
          <w:rFonts w:ascii="David" w:eastAsia="David" w:hAnsi="David" w:cs="David"/>
          <w:sz w:val="24"/>
          <w:rtl/>
        </w:rPr>
        <w:t xml:space="preserve">במהלך הפיתוח המקצועי תרכשו </w:t>
      </w:r>
      <w:proofErr w:type="spellStart"/>
      <w:r w:rsidRPr="00743D77">
        <w:rPr>
          <w:rFonts w:ascii="David" w:eastAsia="David" w:hAnsi="David" w:cs="David"/>
          <w:sz w:val="24"/>
          <w:rtl/>
        </w:rPr>
        <w:t>פרקטיקות</w:t>
      </w:r>
      <w:proofErr w:type="spellEnd"/>
      <w:r w:rsidRPr="00743D77">
        <w:rPr>
          <w:rFonts w:ascii="David" w:eastAsia="David" w:hAnsi="David" w:cs="David"/>
          <w:sz w:val="24"/>
          <w:rtl/>
        </w:rPr>
        <w:t xml:space="preserve"> הוראה רלוונטיות למאה ה-21 ומותאמות לשיעור שלכם מחר בבוקר.</w:t>
      </w:r>
    </w:p>
    <w:p w14:paraId="3A918E29" w14:textId="5AE48E2D" w:rsidR="007063B4" w:rsidRDefault="007063B4" w:rsidP="007063B4">
      <w:pPr>
        <w:bidi/>
        <w:spacing w:before="240" w:after="240" w:line="240" w:lineRule="auto"/>
        <w:ind w:left="360"/>
        <w:jc w:val="left"/>
        <w:rPr>
          <w:rFonts w:ascii="David" w:eastAsia="David" w:hAnsi="David" w:cs="David"/>
          <w:sz w:val="24"/>
          <w:rtl/>
          <w:lang w:val="en-US"/>
        </w:rPr>
      </w:pPr>
      <w:r w:rsidRPr="00743D77">
        <w:rPr>
          <w:rFonts w:ascii="David" w:eastAsia="David" w:hAnsi="David" w:cs="David"/>
          <w:sz w:val="24"/>
          <w:rtl/>
        </w:rPr>
        <w:t>בסיום ההכשרה תצאו עם מספר מערכים חדשניים שיותאמו למרחב הלמידה שלכם ולמשאבים היומיומיים.</w:t>
      </w:r>
    </w:p>
    <w:p w14:paraId="0D2F3C34" w14:textId="52DD3D44" w:rsidR="007063B4" w:rsidRPr="007063B4" w:rsidRDefault="007063B4" w:rsidP="007063B4">
      <w:pPr>
        <w:bidi/>
        <w:spacing w:before="240" w:after="240" w:line="240" w:lineRule="auto"/>
        <w:ind w:left="360"/>
        <w:jc w:val="left"/>
        <w:rPr>
          <w:rFonts w:ascii="David" w:eastAsia="David" w:hAnsi="David" w:cs="David"/>
          <w:sz w:val="24"/>
          <w:lang w:val="en-US"/>
        </w:rPr>
      </w:pPr>
      <w:r>
        <w:rPr>
          <w:rFonts w:ascii="David" w:eastAsia="David" w:hAnsi="David" w:cs="David" w:hint="cs"/>
          <w:sz w:val="24"/>
          <w:rtl/>
          <w:lang w:val="en-US"/>
        </w:rPr>
        <w:t xml:space="preserve">והמורים ידעו לתכנת את כרטיס </w:t>
      </w:r>
      <w:proofErr w:type="spellStart"/>
      <w:r>
        <w:rPr>
          <w:rFonts w:ascii="David" w:eastAsia="David" w:hAnsi="David" w:cs="David" w:hint="cs"/>
          <w:sz w:val="24"/>
          <w:rtl/>
          <w:lang w:val="en-US"/>
        </w:rPr>
        <w:t>המיקרוביט</w:t>
      </w:r>
      <w:proofErr w:type="spellEnd"/>
      <w:r>
        <w:rPr>
          <w:rFonts w:ascii="David" w:eastAsia="David" w:hAnsi="David" w:cs="David" w:hint="cs"/>
          <w:sz w:val="24"/>
          <w:rtl/>
          <w:lang w:val="en-US"/>
        </w:rPr>
        <w:t xml:space="preserve"> למגוון של משימות ומטרות.</w:t>
      </w:r>
    </w:p>
    <w:p w14:paraId="7D07916F" w14:textId="1BE8426B" w:rsidR="007063B4" w:rsidRPr="007063B4" w:rsidRDefault="007063B4" w:rsidP="007063B4">
      <w:pPr>
        <w:bidi/>
        <w:spacing w:before="240" w:after="240" w:line="240" w:lineRule="auto"/>
        <w:ind w:left="360"/>
        <w:jc w:val="left"/>
        <w:rPr>
          <w:rFonts w:ascii="David" w:eastAsia="David" w:hAnsi="David" w:cs="David"/>
          <w:sz w:val="24"/>
          <w:lang w:val="en-US"/>
        </w:rPr>
      </w:pPr>
      <w:r w:rsidRPr="00743D77">
        <w:rPr>
          <w:rFonts w:ascii="David" w:eastAsia="David" w:hAnsi="David" w:cs="David"/>
          <w:sz w:val="24"/>
          <w:rtl/>
        </w:rPr>
        <w:t xml:space="preserve">הקורס יתנהל במתכונת מקוונת- </w:t>
      </w:r>
      <w:r>
        <w:rPr>
          <w:rFonts w:ascii="David" w:eastAsia="David" w:hAnsi="David" w:cs="David" w:hint="cs"/>
          <w:sz w:val="24"/>
          <w:rtl/>
        </w:rPr>
        <w:t>3</w:t>
      </w:r>
      <w:r w:rsidRPr="00743D77">
        <w:rPr>
          <w:rFonts w:ascii="David" w:eastAsia="David" w:hAnsi="David" w:cs="David"/>
          <w:sz w:val="24"/>
          <w:rtl/>
        </w:rPr>
        <w:t xml:space="preserve"> מפגשים סינכרוניים וכל השאר א-סינכרוניים (משולבי וידיאו ועזרי הדרכה אחרים)</w:t>
      </w:r>
      <w:r>
        <w:rPr>
          <w:rFonts w:ascii="David" w:eastAsia="David" w:hAnsi="David" w:cs="David" w:hint="cs"/>
          <w:sz w:val="24"/>
          <w:rtl/>
        </w:rPr>
        <w:t>, ובסיום ההשתלמות מפגש פיזי להצגת הפרויקטים.</w:t>
      </w:r>
    </w:p>
    <w:p w14:paraId="266347A9" w14:textId="77777777" w:rsidR="007063B4" w:rsidRPr="00743D77" w:rsidRDefault="007063B4" w:rsidP="007063B4">
      <w:pPr>
        <w:bidi/>
        <w:spacing w:before="240" w:after="240" w:line="240" w:lineRule="auto"/>
        <w:ind w:left="360"/>
        <w:jc w:val="left"/>
        <w:rPr>
          <w:rFonts w:ascii="David" w:eastAsia="David" w:hAnsi="David" w:cs="David"/>
          <w:sz w:val="24"/>
        </w:rPr>
      </w:pPr>
      <w:r w:rsidRPr="00743D77">
        <w:rPr>
          <w:rFonts w:ascii="David" w:eastAsia="David" w:hAnsi="David" w:cs="David"/>
          <w:sz w:val="24"/>
          <w:rtl/>
        </w:rPr>
        <w:t>במהלך הקורס על כל משתלם לנהל יומן למידה רפלקטיבי שיסייע לנו לכוון אותך מרחוק בכל אבן דרך אליה תגיע.</w:t>
      </w:r>
    </w:p>
    <w:p w14:paraId="49C0ED72" w14:textId="77777777" w:rsidR="007063B4" w:rsidRPr="00743D77" w:rsidRDefault="007063B4" w:rsidP="007063B4">
      <w:pPr>
        <w:bidi/>
        <w:spacing w:before="240" w:after="240" w:line="240" w:lineRule="auto"/>
        <w:ind w:left="360" w:right="720"/>
        <w:jc w:val="left"/>
        <w:rPr>
          <w:rFonts w:ascii="David" w:hAnsi="David" w:cs="David"/>
          <w:b/>
          <w:sz w:val="28"/>
          <w:szCs w:val="28"/>
        </w:rPr>
      </w:pPr>
    </w:p>
    <w:p w14:paraId="0961FA18"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sz w:val="24"/>
        </w:rPr>
      </w:pPr>
    </w:p>
    <w:p w14:paraId="0EC42FBB"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color w:val="000000"/>
          <w:sz w:val="24"/>
        </w:rPr>
      </w:pPr>
    </w:p>
    <w:p w14:paraId="1767D794"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rPr>
      </w:pPr>
    </w:p>
    <w:p w14:paraId="05C5F68D" w14:textId="77777777" w:rsidR="007063B4" w:rsidRPr="007063B4" w:rsidRDefault="007063B4" w:rsidP="007063B4">
      <w:pPr>
        <w:bidi/>
        <w:spacing w:before="240" w:after="240" w:line="240" w:lineRule="auto"/>
        <w:jc w:val="left"/>
        <w:rPr>
          <w:rFonts w:ascii="David" w:eastAsia="David" w:hAnsi="David" w:cs="David"/>
          <w:bCs/>
          <w:sz w:val="24"/>
          <w:lang w:val="en-US"/>
        </w:rPr>
      </w:pPr>
      <w:r w:rsidRPr="00743D77">
        <w:rPr>
          <w:rFonts w:ascii="David" w:eastAsia="David" w:hAnsi="David" w:cs="David"/>
          <w:bCs/>
          <w:sz w:val="24"/>
          <w:rtl/>
        </w:rPr>
        <w:t>מטרות הפיתוח המקצועי</w:t>
      </w:r>
    </w:p>
    <w:p w14:paraId="16903207" w14:textId="2B7C3D8A" w:rsidR="007063B4" w:rsidRPr="00743D77" w:rsidRDefault="007063B4" w:rsidP="007063B4">
      <w:pPr>
        <w:numPr>
          <w:ilvl w:val="0"/>
          <w:numId w:val="7"/>
        </w:numPr>
        <w:pBdr>
          <w:top w:val="nil"/>
          <w:left w:val="nil"/>
          <w:bottom w:val="nil"/>
          <w:right w:val="nil"/>
          <w:between w:val="nil"/>
        </w:pBdr>
        <w:bidi/>
        <w:spacing w:before="240" w:after="0" w:line="240" w:lineRule="auto"/>
        <w:jc w:val="left"/>
        <w:rPr>
          <w:rFonts w:ascii="David" w:eastAsia="David" w:hAnsi="David" w:cs="David"/>
          <w:color w:val="000000"/>
          <w:sz w:val="24"/>
        </w:rPr>
      </w:pPr>
      <w:r w:rsidRPr="00743D77">
        <w:rPr>
          <w:rFonts w:ascii="David" w:eastAsia="David" w:hAnsi="David" w:cs="David"/>
          <w:color w:val="000000"/>
          <w:sz w:val="24"/>
          <w:rtl/>
        </w:rPr>
        <w:t xml:space="preserve">פיתוח מערכי שיעור </w:t>
      </w:r>
      <w:r>
        <w:rPr>
          <w:rFonts w:ascii="David" w:eastAsia="David" w:hAnsi="David" w:cs="David" w:hint="cs"/>
          <w:color w:val="000000"/>
          <w:sz w:val="24"/>
          <w:rtl/>
        </w:rPr>
        <w:t xml:space="preserve">ללימוד תכנות עם כרטיס </w:t>
      </w:r>
      <w:proofErr w:type="spellStart"/>
      <w:r>
        <w:rPr>
          <w:rFonts w:ascii="David" w:eastAsia="David" w:hAnsi="David" w:cs="David" w:hint="cs"/>
          <w:color w:val="000000"/>
          <w:sz w:val="24"/>
          <w:rtl/>
        </w:rPr>
        <w:t>המיקרוביט</w:t>
      </w:r>
      <w:proofErr w:type="spellEnd"/>
      <w:r>
        <w:rPr>
          <w:rFonts w:ascii="David" w:eastAsia="David" w:hAnsi="David" w:cs="David" w:hint="cs"/>
          <w:color w:val="000000"/>
          <w:sz w:val="24"/>
          <w:rtl/>
        </w:rPr>
        <w:t xml:space="preserve"> ללימוד מקצועות </w:t>
      </w:r>
      <w:r>
        <w:rPr>
          <w:rFonts w:ascii="David" w:eastAsia="David" w:hAnsi="David" w:cs="David" w:hint="cs"/>
          <w:color w:val="000000"/>
          <w:sz w:val="24"/>
        </w:rPr>
        <w:t>STEM</w:t>
      </w:r>
      <w:r w:rsidRPr="00743D77">
        <w:rPr>
          <w:rFonts w:ascii="David" w:eastAsia="David" w:hAnsi="David" w:cs="David"/>
          <w:color w:val="000000"/>
          <w:sz w:val="24"/>
          <w:rtl/>
        </w:rPr>
        <w:t xml:space="preserve"> </w:t>
      </w:r>
    </w:p>
    <w:p w14:paraId="34DBEFDD" w14:textId="5372061A" w:rsidR="007063B4" w:rsidRPr="00743D77" w:rsidRDefault="007063B4" w:rsidP="007063B4">
      <w:pPr>
        <w:numPr>
          <w:ilvl w:val="0"/>
          <w:numId w:val="7"/>
        </w:numPr>
        <w:pBdr>
          <w:top w:val="nil"/>
          <w:left w:val="nil"/>
          <w:bottom w:val="nil"/>
          <w:right w:val="nil"/>
          <w:between w:val="nil"/>
        </w:pBdr>
        <w:bidi/>
        <w:spacing w:after="0" w:line="240" w:lineRule="auto"/>
        <w:jc w:val="left"/>
        <w:rPr>
          <w:rFonts w:ascii="David" w:eastAsia="David" w:hAnsi="David" w:cs="David"/>
          <w:color w:val="000000"/>
          <w:sz w:val="24"/>
        </w:rPr>
      </w:pPr>
      <w:r w:rsidRPr="00743D77">
        <w:rPr>
          <w:rFonts w:ascii="David" w:eastAsia="David" w:hAnsi="David" w:cs="David"/>
          <w:color w:val="000000"/>
          <w:sz w:val="24"/>
          <w:rtl/>
        </w:rPr>
        <w:t xml:space="preserve">יישום שיטות </w:t>
      </w:r>
      <w:r>
        <w:rPr>
          <w:rFonts w:ascii="David" w:eastAsia="David" w:hAnsi="David" w:cs="David" w:hint="cs"/>
          <w:color w:val="000000"/>
          <w:sz w:val="24"/>
          <w:rtl/>
        </w:rPr>
        <w:t xml:space="preserve">התכנות </w:t>
      </w:r>
      <w:r w:rsidRPr="00743D77">
        <w:rPr>
          <w:rFonts w:ascii="David" w:eastAsia="David" w:hAnsi="David" w:cs="David"/>
          <w:color w:val="000000"/>
          <w:sz w:val="24"/>
          <w:rtl/>
        </w:rPr>
        <w:t>בשילוב טכנולוגיה</w:t>
      </w:r>
    </w:p>
    <w:p w14:paraId="748DC966" w14:textId="77777777" w:rsidR="007063B4" w:rsidRPr="00743D77" w:rsidRDefault="007063B4" w:rsidP="007063B4">
      <w:pPr>
        <w:numPr>
          <w:ilvl w:val="0"/>
          <w:numId w:val="7"/>
        </w:numPr>
        <w:pBdr>
          <w:top w:val="nil"/>
          <w:left w:val="nil"/>
          <w:bottom w:val="nil"/>
          <w:right w:val="nil"/>
          <w:between w:val="nil"/>
        </w:pBdr>
        <w:bidi/>
        <w:spacing w:after="240" w:line="240" w:lineRule="auto"/>
        <w:jc w:val="left"/>
        <w:rPr>
          <w:rFonts w:ascii="David" w:eastAsia="David" w:hAnsi="David" w:cs="David"/>
          <w:color w:val="000000"/>
          <w:sz w:val="24"/>
        </w:rPr>
      </w:pPr>
      <w:r w:rsidRPr="00743D77">
        <w:rPr>
          <w:rFonts w:ascii="David" w:eastAsia="David" w:hAnsi="David" w:cs="David"/>
          <w:color w:val="000000"/>
          <w:sz w:val="24"/>
          <w:rtl/>
        </w:rPr>
        <w:t xml:space="preserve">ניתוח ורפלקציה של תהליך עבודה והתאמת המערך לשיטה חדשנית </w:t>
      </w:r>
    </w:p>
    <w:p w14:paraId="7E743F45" w14:textId="77777777" w:rsidR="007063B4" w:rsidRPr="007063B4" w:rsidRDefault="007063B4" w:rsidP="007063B4">
      <w:pPr>
        <w:bidi/>
        <w:spacing w:before="240" w:after="240" w:line="240" w:lineRule="auto"/>
        <w:jc w:val="left"/>
        <w:rPr>
          <w:rFonts w:ascii="David" w:eastAsia="David" w:hAnsi="David" w:cs="David"/>
          <w:bCs/>
          <w:sz w:val="24"/>
          <w:lang w:val="en-US"/>
        </w:rPr>
      </w:pPr>
      <w:r w:rsidRPr="00743D77">
        <w:rPr>
          <w:rFonts w:ascii="David" w:eastAsia="David" w:hAnsi="David" w:cs="David"/>
          <w:bCs/>
          <w:sz w:val="24"/>
          <w:rtl/>
        </w:rPr>
        <w:t>ראשי פרקים</w:t>
      </w:r>
    </w:p>
    <w:p w14:paraId="4CAC2597" w14:textId="1228E204" w:rsidR="007063B4" w:rsidRPr="00743D77" w:rsidRDefault="007063B4" w:rsidP="007063B4">
      <w:pPr>
        <w:numPr>
          <w:ilvl w:val="0"/>
          <w:numId w:val="5"/>
        </w:numPr>
        <w:pBdr>
          <w:top w:val="nil"/>
          <w:left w:val="nil"/>
          <w:bottom w:val="nil"/>
          <w:right w:val="nil"/>
          <w:between w:val="nil"/>
        </w:pBdr>
        <w:bidi/>
        <w:spacing w:before="240" w:after="0" w:line="240" w:lineRule="auto"/>
        <w:jc w:val="left"/>
        <w:rPr>
          <w:rFonts w:ascii="David" w:eastAsia="David" w:hAnsi="David" w:cs="David"/>
          <w:color w:val="000000"/>
          <w:sz w:val="24"/>
        </w:rPr>
      </w:pPr>
      <w:r w:rsidRPr="00743D77">
        <w:rPr>
          <w:rFonts w:ascii="David" w:eastAsia="David" w:hAnsi="David" w:cs="David"/>
          <w:color w:val="000000"/>
          <w:sz w:val="24"/>
          <w:rtl/>
        </w:rPr>
        <w:t xml:space="preserve">עקרונות בשיטות למידה </w:t>
      </w:r>
      <w:r>
        <w:rPr>
          <w:rFonts w:ascii="David" w:eastAsia="David" w:hAnsi="David" w:cs="David" w:hint="cs"/>
          <w:color w:val="000000"/>
          <w:sz w:val="24"/>
          <w:rtl/>
        </w:rPr>
        <w:t xml:space="preserve">תכנות </w:t>
      </w:r>
      <w:proofErr w:type="spellStart"/>
      <w:r>
        <w:rPr>
          <w:rFonts w:ascii="David" w:eastAsia="David" w:hAnsi="David" w:cs="David" w:hint="cs"/>
          <w:color w:val="000000"/>
          <w:sz w:val="24"/>
          <w:rtl/>
        </w:rPr>
        <w:t>במיקרוביט</w:t>
      </w:r>
      <w:proofErr w:type="spellEnd"/>
      <w:r w:rsidRPr="00743D77">
        <w:rPr>
          <w:rFonts w:ascii="David" w:eastAsia="David" w:hAnsi="David" w:cs="David"/>
          <w:color w:val="000000"/>
          <w:sz w:val="24"/>
          <w:rtl/>
        </w:rPr>
        <w:t>.</w:t>
      </w:r>
    </w:p>
    <w:p w14:paraId="032ADE83" w14:textId="77777777" w:rsidR="007063B4" w:rsidRPr="00743D77" w:rsidRDefault="007063B4" w:rsidP="007063B4">
      <w:pPr>
        <w:numPr>
          <w:ilvl w:val="0"/>
          <w:numId w:val="5"/>
        </w:numPr>
        <w:pBdr>
          <w:top w:val="nil"/>
          <w:left w:val="nil"/>
          <w:bottom w:val="nil"/>
          <w:right w:val="nil"/>
          <w:between w:val="nil"/>
        </w:pBdr>
        <w:bidi/>
        <w:spacing w:after="0" w:line="240" w:lineRule="auto"/>
        <w:jc w:val="left"/>
        <w:rPr>
          <w:rFonts w:ascii="David" w:eastAsia="David" w:hAnsi="David" w:cs="David"/>
          <w:color w:val="000000"/>
          <w:sz w:val="24"/>
        </w:rPr>
      </w:pPr>
      <w:r w:rsidRPr="00743D77">
        <w:rPr>
          <w:rFonts w:ascii="David" w:eastAsia="David" w:hAnsi="David" w:cs="David"/>
          <w:color w:val="000000"/>
          <w:sz w:val="24"/>
          <w:rtl/>
        </w:rPr>
        <w:t>יישום השיטות תוך שימוש בכלים חדשניים.</w:t>
      </w:r>
    </w:p>
    <w:p w14:paraId="03A6D7F3" w14:textId="285EDBFD" w:rsidR="007063B4" w:rsidRPr="007063B4" w:rsidRDefault="007063B4" w:rsidP="007063B4">
      <w:pPr>
        <w:numPr>
          <w:ilvl w:val="0"/>
          <w:numId w:val="5"/>
        </w:numPr>
        <w:pBdr>
          <w:top w:val="nil"/>
          <w:left w:val="nil"/>
          <w:bottom w:val="nil"/>
          <w:right w:val="nil"/>
          <w:between w:val="nil"/>
        </w:pBdr>
        <w:bidi/>
        <w:spacing w:after="240" w:line="240" w:lineRule="auto"/>
        <w:jc w:val="left"/>
        <w:rPr>
          <w:rFonts w:ascii="David" w:eastAsia="David" w:hAnsi="David" w:cs="David"/>
          <w:color w:val="000000"/>
          <w:sz w:val="24"/>
        </w:rPr>
      </w:pPr>
      <w:r w:rsidRPr="00743D77">
        <w:rPr>
          <w:rFonts w:ascii="David" w:eastAsia="David" w:hAnsi="David" w:cs="David"/>
          <w:color w:val="000000"/>
          <w:sz w:val="24"/>
          <w:rtl/>
        </w:rPr>
        <w:t>במת שיתוף וקבלת רפלקציה.</w:t>
      </w:r>
    </w:p>
    <w:tbl>
      <w:tblPr>
        <w:tblStyle w:val="a8"/>
        <w:bidiVisual/>
        <w:tblW w:w="0" w:type="auto"/>
        <w:tblLook w:val="04A0" w:firstRow="1" w:lastRow="0" w:firstColumn="1" w:lastColumn="0" w:noHBand="0" w:noVBand="1"/>
      </w:tblPr>
      <w:tblGrid>
        <w:gridCol w:w="728"/>
        <w:gridCol w:w="805"/>
        <w:gridCol w:w="3654"/>
        <w:gridCol w:w="1271"/>
        <w:gridCol w:w="990"/>
        <w:gridCol w:w="848"/>
      </w:tblGrid>
      <w:tr w:rsidR="00AA61A9" w14:paraId="5E7EC97B" w14:textId="77777777" w:rsidTr="00AA61A9">
        <w:tc>
          <w:tcPr>
            <w:tcW w:w="728" w:type="dxa"/>
            <w:shd w:val="clear" w:color="auto" w:fill="E7E6E6" w:themeFill="background2"/>
          </w:tcPr>
          <w:p w14:paraId="2AD37680" w14:textId="5CADAE26" w:rsidR="007063B4" w:rsidRPr="00AA61A9" w:rsidRDefault="007063B4" w:rsidP="00AA61A9">
            <w:pPr>
              <w:bidi/>
              <w:spacing w:after="240"/>
              <w:jc w:val="center"/>
              <w:rPr>
                <w:rFonts w:ascii="David" w:eastAsia="David" w:hAnsi="David" w:cs="David"/>
                <w:b/>
                <w:bCs/>
                <w:color w:val="000000"/>
                <w:sz w:val="24"/>
                <w:rtl/>
              </w:rPr>
            </w:pPr>
            <w:r w:rsidRPr="00AA61A9">
              <w:rPr>
                <w:rFonts w:ascii="David" w:eastAsia="David" w:hAnsi="David" w:cs="David" w:hint="cs"/>
                <w:b/>
                <w:bCs/>
                <w:color w:val="000000"/>
                <w:sz w:val="24"/>
                <w:rtl/>
              </w:rPr>
              <w:t>מס מפגש</w:t>
            </w:r>
          </w:p>
        </w:tc>
        <w:tc>
          <w:tcPr>
            <w:tcW w:w="805" w:type="dxa"/>
            <w:shd w:val="clear" w:color="auto" w:fill="E7E6E6" w:themeFill="background2"/>
          </w:tcPr>
          <w:p w14:paraId="0D75D8C8" w14:textId="01150EF5" w:rsidR="007063B4" w:rsidRPr="00AA61A9" w:rsidRDefault="00AA61A9" w:rsidP="00AA61A9">
            <w:pPr>
              <w:bidi/>
              <w:spacing w:after="240"/>
              <w:jc w:val="center"/>
              <w:rPr>
                <w:rFonts w:ascii="David" w:eastAsia="David" w:hAnsi="David" w:cs="David"/>
                <w:b/>
                <w:bCs/>
                <w:color w:val="000000"/>
                <w:sz w:val="24"/>
                <w:rtl/>
              </w:rPr>
            </w:pPr>
            <w:r w:rsidRPr="00AA61A9">
              <w:rPr>
                <w:rFonts w:ascii="David" w:eastAsia="David" w:hAnsi="David" w:cs="David" w:hint="cs"/>
                <w:b/>
                <w:bCs/>
                <w:color w:val="000000"/>
                <w:sz w:val="24"/>
                <w:rtl/>
              </w:rPr>
              <w:t>תאריך</w:t>
            </w:r>
          </w:p>
        </w:tc>
        <w:tc>
          <w:tcPr>
            <w:tcW w:w="3654" w:type="dxa"/>
            <w:shd w:val="clear" w:color="auto" w:fill="E7E6E6" w:themeFill="background2"/>
          </w:tcPr>
          <w:p w14:paraId="7D0A20AF" w14:textId="19F0DA44" w:rsidR="007063B4" w:rsidRPr="00AA61A9" w:rsidRDefault="00AA61A9" w:rsidP="00AA61A9">
            <w:pPr>
              <w:bidi/>
              <w:spacing w:after="240"/>
              <w:jc w:val="center"/>
              <w:rPr>
                <w:rFonts w:ascii="David" w:eastAsia="David" w:hAnsi="David" w:cs="David"/>
                <w:b/>
                <w:bCs/>
                <w:color w:val="000000"/>
                <w:sz w:val="24"/>
                <w:rtl/>
              </w:rPr>
            </w:pPr>
            <w:r w:rsidRPr="00AA61A9">
              <w:rPr>
                <w:rFonts w:ascii="David" w:eastAsia="David" w:hAnsi="David" w:cs="David" w:hint="cs"/>
                <w:b/>
                <w:bCs/>
                <w:color w:val="000000"/>
                <w:sz w:val="24"/>
                <w:rtl/>
              </w:rPr>
              <w:t>נושא המפגש</w:t>
            </w:r>
          </w:p>
        </w:tc>
        <w:tc>
          <w:tcPr>
            <w:tcW w:w="1271" w:type="dxa"/>
            <w:shd w:val="clear" w:color="auto" w:fill="E7E6E6" w:themeFill="background2"/>
          </w:tcPr>
          <w:p w14:paraId="0894C3FA" w14:textId="36DC9E8E" w:rsidR="007063B4" w:rsidRPr="00AA61A9" w:rsidRDefault="00AA61A9" w:rsidP="00AA61A9">
            <w:pPr>
              <w:bidi/>
              <w:spacing w:after="240"/>
              <w:jc w:val="center"/>
              <w:rPr>
                <w:rFonts w:ascii="David" w:eastAsia="David" w:hAnsi="David" w:cs="David"/>
                <w:b/>
                <w:bCs/>
                <w:color w:val="000000"/>
                <w:sz w:val="24"/>
                <w:rtl/>
              </w:rPr>
            </w:pPr>
            <w:r w:rsidRPr="00AA61A9">
              <w:rPr>
                <w:rFonts w:ascii="David" w:eastAsia="David" w:hAnsi="David" w:cs="David" w:hint="cs"/>
                <w:b/>
                <w:bCs/>
                <w:color w:val="000000"/>
                <w:sz w:val="24"/>
                <w:rtl/>
              </w:rPr>
              <w:t>שיטת למידה</w:t>
            </w:r>
          </w:p>
        </w:tc>
        <w:tc>
          <w:tcPr>
            <w:tcW w:w="990" w:type="dxa"/>
            <w:shd w:val="clear" w:color="auto" w:fill="E7E6E6" w:themeFill="background2"/>
          </w:tcPr>
          <w:p w14:paraId="4E2EFE99" w14:textId="7E1D00AD" w:rsidR="007063B4" w:rsidRPr="00AA61A9" w:rsidRDefault="00AA61A9" w:rsidP="00AA61A9">
            <w:pPr>
              <w:bidi/>
              <w:spacing w:after="240"/>
              <w:jc w:val="center"/>
              <w:rPr>
                <w:rFonts w:ascii="David" w:eastAsia="David" w:hAnsi="David" w:cs="David"/>
                <w:b/>
                <w:bCs/>
                <w:color w:val="000000"/>
                <w:sz w:val="24"/>
                <w:rtl/>
              </w:rPr>
            </w:pPr>
            <w:r w:rsidRPr="00AA61A9">
              <w:rPr>
                <w:rFonts w:ascii="David" w:eastAsia="David" w:hAnsi="David" w:cs="David" w:hint="cs"/>
                <w:b/>
                <w:bCs/>
                <w:color w:val="000000"/>
                <w:sz w:val="24"/>
                <w:rtl/>
              </w:rPr>
              <w:t>רמת חשיבה</w:t>
            </w:r>
          </w:p>
        </w:tc>
        <w:tc>
          <w:tcPr>
            <w:tcW w:w="848" w:type="dxa"/>
            <w:shd w:val="clear" w:color="auto" w:fill="E7E6E6" w:themeFill="background2"/>
          </w:tcPr>
          <w:p w14:paraId="7BEA16EF" w14:textId="4F471CA3" w:rsidR="007063B4" w:rsidRPr="00AA61A9" w:rsidRDefault="00AA61A9" w:rsidP="00AA61A9">
            <w:pPr>
              <w:bidi/>
              <w:spacing w:after="240"/>
              <w:jc w:val="center"/>
              <w:rPr>
                <w:rFonts w:ascii="David" w:eastAsia="David" w:hAnsi="David" w:cs="David"/>
                <w:b/>
                <w:bCs/>
                <w:color w:val="000000"/>
                <w:sz w:val="24"/>
                <w:rtl/>
              </w:rPr>
            </w:pPr>
            <w:r w:rsidRPr="00AA61A9">
              <w:rPr>
                <w:rFonts w:ascii="David" w:eastAsia="David" w:hAnsi="David" w:cs="David" w:hint="cs"/>
                <w:b/>
                <w:bCs/>
                <w:color w:val="000000"/>
                <w:sz w:val="24"/>
                <w:rtl/>
              </w:rPr>
              <w:t>מס שעות</w:t>
            </w:r>
          </w:p>
        </w:tc>
      </w:tr>
      <w:tr w:rsidR="00107D47" w14:paraId="2749F5B3" w14:textId="77777777" w:rsidTr="00AA61A9">
        <w:tc>
          <w:tcPr>
            <w:tcW w:w="728" w:type="dxa"/>
          </w:tcPr>
          <w:p w14:paraId="41045ADC" w14:textId="3AF7974D" w:rsidR="00107D47" w:rsidRDefault="00107D47" w:rsidP="00107D47">
            <w:pPr>
              <w:bidi/>
              <w:spacing w:after="240"/>
              <w:jc w:val="center"/>
              <w:rPr>
                <w:rFonts w:ascii="David" w:eastAsia="David" w:hAnsi="David" w:cs="David"/>
                <w:color w:val="000000"/>
                <w:sz w:val="24"/>
                <w:rtl/>
              </w:rPr>
            </w:pPr>
            <w:r>
              <w:rPr>
                <w:rFonts w:ascii="David" w:eastAsia="David" w:hAnsi="David" w:cs="David" w:hint="cs"/>
                <w:color w:val="000000"/>
                <w:sz w:val="24"/>
                <w:rtl/>
              </w:rPr>
              <w:t>1</w:t>
            </w:r>
          </w:p>
        </w:tc>
        <w:tc>
          <w:tcPr>
            <w:tcW w:w="805" w:type="dxa"/>
          </w:tcPr>
          <w:p w14:paraId="5F1E8854" w14:textId="600B5443" w:rsidR="00107D47" w:rsidRDefault="009A0A53" w:rsidP="00107D47">
            <w:pPr>
              <w:bidi/>
              <w:spacing w:after="240"/>
              <w:jc w:val="center"/>
              <w:rPr>
                <w:rFonts w:ascii="David" w:eastAsia="David" w:hAnsi="David" w:cs="David"/>
                <w:color w:val="000000"/>
                <w:sz w:val="24"/>
                <w:rtl/>
              </w:rPr>
            </w:pPr>
            <w:r>
              <w:rPr>
                <w:rFonts w:ascii="David" w:eastAsia="David" w:hAnsi="David" w:cs="David" w:hint="cs"/>
                <w:color w:val="000000"/>
                <w:sz w:val="24"/>
                <w:rtl/>
              </w:rPr>
              <w:t>20/10</w:t>
            </w:r>
          </w:p>
        </w:tc>
        <w:tc>
          <w:tcPr>
            <w:tcW w:w="3654" w:type="dxa"/>
          </w:tcPr>
          <w:p w14:paraId="72753CA4" w14:textId="77777777" w:rsidR="00B00F08" w:rsidRDefault="00B00F08" w:rsidP="00B00F08">
            <w:pPr>
              <w:bidi/>
              <w:spacing w:after="240"/>
              <w:jc w:val="center"/>
              <w:rPr>
                <w:rFonts w:ascii="David" w:eastAsia="David" w:hAnsi="David" w:cs="David"/>
                <w:color w:val="000000"/>
                <w:sz w:val="24"/>
                <w:rtl/>
              </w:rPr>
            </w:pPr>
            <w:r>
              <w:rPr>
                <w:rFonts w:ascii="David" w:eastAsia="David" w:hAnsi="David" w:cs="David" w:hint="cs"/>
                <w:color w:val="000000"/>
                <w:sz w:val="24"/>
                <w:rtl/>
              </w:rPr>
              <w:t xml:space="preserve">הכירות עם עולם </w:t>
            </w:r>
            <w:r>
              <w:rPr>
                <w:rFonts w:ascii="David" w:eastAsia="David" w:hAnsi="David" w:cs="David" w:hint="cs"/>
                <w:color w:val="000000"/>
                <w:sz w:val="24"/>
              </w:rPr>
              <w:t>STEM</w:t>
            </w:r>
            <w:r>
              <w:rPr>
                <w:rFonts w:ascii="David" w:eastAsia="David" w:hAnsi="David" w:cs="David" w:hint="cs"/>
                <w:color w:val="000000"/>
                <w:sz w:val="24"/>
                <w:rtl/>
              </w:rPr>
              <w:t xml:space="preserve"> ועם עולם התכנות של כרטיסי </w:t>
            </w:r>
            <w:proofErr w:type="spellStart"/>
            <w:r>
              <w:rPr>
                <w:rFonts w:ascii="David" w:eastAsia="David" w:hAnsi="David" w:cs="David" w:hint="cs"/>
                <w:color w:val="000000"/>
                <w:sz w:val="24"/>
                <w:rtl/>
              </w:rPr>
              <w:t>המיקרוביט</w:t>
            </w:r>
            <w:proofErr w:type="spellEnd"/>
            <w:r>
              <w:rPr>
                <w:rFonts w:ascii="David" w:eastAsia="David" w:hAnsi="David" w:cs="David" w:hint="cs"/>
                <w:color w:val="000000"/>
                <w:sz w:val="24"/>
                <w:rtl/>
              </w:rPr>
              <w:t>.</w:t>
            </w:r>
          </w:p>
          <w:p w14:paraId="3160F9A0" w14:textId="5CF5AC40" w:rsidR="00B00F08" w:rsidRDefault="00B00F08" w:rsidP="00B00F08">
            <w:pPr>
              <w:bidi/>
              <w:spacing w:after="240"/>
              <w:jc w:val="center"/>
              <w:rPr>
                <w:rFonts w:ascii="David" w:eastAsia="David" w:hAnsi="David" w:cs="David"/>
                <w:color w:val="000000"/>
                <w:sz w:val="24"/>
                <w:rtl/>
              </w:rPr>
            </w:pPr>
            <w:r>
              <w:rPr>
                <w:rFonts w:ascii="David" w:eastAsia="David" w:hAnsi="David" w:cs="David" w:hint="cs"/>
                <w:color w:val="000000"/>
                <w:sz w:val="24"/>
                <w:rtl/>
              </w:rPr>
              <w:t xml:space="preserve">קבלת שם משתמש וסיסמא במערכת הלימוד </w:t>
            </w:r>
            <w:r>
              <w:rPr>
                <w:rFonts w:ascii="David" w:eastAsia="David" w:hAnsi="David" w:cs="David" w:hint="cs"/>
                <w:color w:val="000000"/>
                <w:sz w:val="24"/>
              </w:rPr>
              <w:t>LMS</w:t>
            </w:r>
            <w:r>
              <w:rPr>
                <w:rFonts w:ascii="David" w:eastAsia="David" w:hAnsi="David" w:cs="David" w:hint="cs"/>
                <w:color w:val="000000"/>
                <w:sz w:val="24"/>
                <w:rtl/>
              </w:rPr>
              <w:t xml:space="preserve"> והכירות עם צורת הלמידה לאורך הקורס</w:t>
            </w:r>
          </w:p>
        </w:tc>
        <w:tc>
          <w:tcPr>
            <w:tcW w:w="1271" w:type="dxa"/>
          </w:tcPr>
          <w:p w14:paraId="7055334F" w14:textId="26BA3D05" w:rsidR="00107D47" w:rsidRDefault="00107D47" w:rsidP="00107D47">
            <w:pPr>
              <w:bidi/>
              <w:spacing w:after="240"/>
              <w:jc w:val="center"/>
              <w:rPr>
                <w:rFonts w:ascii="David" w:eastAsia="David" w:hAnsi="David" w:cs="David"/>
                <w:color w:val="000000"/>
                <w:sz w:val="24"/>
                <w:rtl/>
              </w:rPr>
            </w:pPr>
            <w:r>
              <w:rPr>
                <w:rFonts w:ascii="David" w:eastAsia="David" w:hAnsi="David" w:cs="David" w:hint="cs"/>
                <w:color w:val="000000"/>
                <w:sz w:val="24"/>
                <w:rtl/>
              </w:rPr>
              <w:t xml:space="preserve">סינכרונית </w:t>
            </w:r>
          </w:p>
        </w:tc>
        <w:tc>
          <w:tcPr>
            <w:tcW w:w="990" w:type="dxa"/>
          </w:tcPr>
          <w:p w14:paraId="0F9E42C8" w14:textId="3587A062" w:rsidR="00107D47" w:rsidRDefault="00107D47" w:rsidP="00107D47">
            <w:pPr>
              <w:bidi/>
              <w:spacing w:after="240"/>
              <w:jc w:val="center"/>
              <w:rPr>
                <w:rFonts w:ascii="David" w:eastAsia="David" w:hAnsi="David" w:cs="David"/>
                <w:color w:val="000000"/>
                <w:sz w:val="24"/>
                <w:rtl/>
              </w:rPr>
            </w:pPr>
            <w:r w:rsidRPr="007063B4">
              <w:rPr>
                <w:rFonts w:ascii="David" w:eastAsia="David" w:hAnsi="David" w:cs="David"/>
                <w:sz w:val="16"/>
                <w:szCs w:val="16"/>
                <w:rtl/>
              </w:rPr>
              <w:t>ידע והבנה</w:t>
            </w:r>
          </w:p>
        </w:tc>
        <w:tc>
          <w:tcPr>
            <w:tcW w:w="848" w:type="dxa"/>
          </w:tcPr>
          <w:p w14:paraId="4574A77B" w14:textId="7A9D92ED" w:rsidR="00107D47" w:rsidRDefault="00107D47" w:rsidP="00107D47">
            <w:pPr>
              <w:bidi/>
              <w:spacing w:after="240"/>
              <w:jc w:val="center"/>
              <w:rPr>
                <w:rFonts w:ascii="David" w:eastAsia="David" w:hAnsi="David" w:cs="David"/>
                <w:color w:val="000000"/>
                <w:sz w:val="24"/>
                <w:rtl/>
              </w:rPr>
            </w:pPr>
            <w:r>
              <w:rPr>
                <w:rFonts w:ascii="David" w:eastAsia="David" w:hAnsi="David" w:cs="David" w:hint="cs"/>
                <w:color w:val="000000"/>
                <w:sz w:val="24"/>
                <w:rtl/>
              </w:rPr>
              <w:t>4</w:t>
            </w:r>
          </w:p>
        </w:tc>
      </w:tr>
      <w:tr w:rsidR="009A0A53" w14:paraId="1EF0F80B" w14:textId="77777777" w:rsidTr="00AA61A9">
        <w:tc>
          <w:tcPr>
            <w:tcW w:w="728" w:type="dxa"/>
          </w:tcPr>
          <w:p w14:paraId="5B63899A" w14:textId="47743DB0"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2</w:t>
            </w:r>
          </w:p>
        </w:tc>
        <w:tc>
          <w:tcPr>
            <w:tcW w:w="805" w:type="dxa"/>
          </w:tcPr>
          <w:p w14:paraId="14A2ADEB" w14:textId="5D50F0A5"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23/10</w:t>
            </w:r>
          </w:p>
        </w:tc>
        <w:tc>
          <w:tcPr>
            <w:tcW w:w="3654" w:type="dxa"/>
          </w:tcPr>
          <w:p w14:paraId="3FF6C319" w14:textId="5F0774E9"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על המורים להגיש 15 מטלות הגשה שהם ילמדו באמצעות סרטוני הדרכה המשימות יעסקו בתחום התכנות.</w:t>
            </w:r>
          </w:p>
        </w:tc>
        <w:tc>
          <w:tcPr>
            <w:tcW w:w="1271" w:type="dxa"/>
          </w:tcPr>
          <w:p w14:paraId="78A76ECB" w14:textId="1B7B493A"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א-סינכרוני</w:t>
            </w:r>
          </w:p>
        </w:tc>
        <w:tc>
          <w:tcPr>
            <w:tcW w:w="990" w:type="dxa"/>
          </w:tcPr>
          <w:p w14:paraId="4A526459" w14:textId="2ED36E40" w:rsidR="009A0A53" w:rsidRDefault="009A0A53" w:rsidP="009A0A53">
            <w:pPr>
              <w:bidi/>
              <w:spacing w:after="240"/>
              <w:jc w:val="center"/>
              <w:rPr>
                <w:rFonts w:ascii="David" w:eastAsia="David" w:hAnsi="David" w:cs="David"/>
                <w:color w:val="000000"/>
                <w:sz w:val="24"/>
                <w:rtl/>
              </w:rPr>
            </w:pPr>
            <w:r w:rsidRPr="007063B4">
              <w:rPr>
                <w:rFonts w:ascii="David" w:eastAsia="David" w:hAnsi="David" w:cs="David"/>
                <w:sz w:val="16"/>
                <w:szCs w:val="16"/>
                <w:rtl/>
              </w:rPr>
              <w:t>סינתזה</w:t>
            </w:r>
          </w:p>
        </w:tc>
        <w:tc>
          <w:tcPr>
            <w:tcW w:w="848" w:type="dxa"/>
          </w:tcPr>
          <w:p w14:paraId="55E074E2" w14:textId="0A1A7EA5"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4</w:t>
            </w:r>
          </w:p>
        </w:tc>
      </w:tr>
      <w:tr w:rsidR="009A0A53" w14:paraId="3D07E557" w14:textId="77777777" w:rsidTr="00AA61A9">
        <w:tc>
          <w:tcPr>
            <w:tcW w:w="728" w:type="dxa"/>
          </w:tcPr>
          <w:p w14:paraId="1D686DBA" w14:textId="516F652C"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3</w:t>
            </w:r>
          </w:p>
        </w:tc>
        <w:tc>
          <w:tcPr>
            <w:tcW w:w="805" w:type="dxa"/>
          </w:tcPr>
          <w:p w14:paraId="4A464718" w14:textId="042FB0CA" w:rsidR="009A0A53" w:rsidRDefault="00FF438D" w:rsidP="009A0A53">
            <w:pPr>
              <w:bidi/>
              <w:spacing w:after="240"/>
              <w:jc w:val="center"/>
              <w:rPr>
                <w:rFonts w:ascii="David" w:eastAsia="David" w:hAnsi="David" w:cs="David"/>
                <w:color w:val="000000"/>
                <w:sz w:val="24"/>
                <w:rtl/>
              </w:rPr>
            </w:pPr>
            <w:r>
              <w:rPr>
                <w:rFonts w:ascii="David" w:eastAsia="David" w:hAnsi="David" w:cs="David" w:hint="cs"/>
                <w:color w:val="000000"/>
                <w:sz w:val="24"/>
                <w:rtl/>
              </w:rPr>
              <w:t>30</w:t>
            </w:r>
            <w:r w:rsidR="009A0A53">
              <w:rPr>
                <w:rFonts w:ascii="David" w:eastAsia="David" w:hAnsi="David" w:cs="David" w:hint="cs"/>
                <w:color w:val="000000"/>
                <w:sz w:val="24"/>
                <w:rtl/>
              </w:rPr>
              <w:t>/10</w:t>
            </w:r>
          </w:p>
        </w:tc>
        <w:tc>
          <w:tcPr>
            <w:tcW w:w="3654" w:type="dxa"/>
          </w:tcPr>
          <w:p w14:paraId="05224B59" w14:textId="148A097F"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הכירות עם תחום הכיתה הפוכה והמודל של הכיתה ההפוכה בלימוד לקראת תחרות, תרגול ויישום על ידי סרטוני הדרכה</w:t>
            </w:r>
          </w:p>
        </w:tc>
        <w:tc>
          <w:tcPr>
            <w:tcW w:w="1271" w:type="dxa"/>
          </w:tcPr>
          <w:p w14:paraId="0FB150D4" w14:textId="31E916E1"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 xml:space="preserve">סינכרונית </w:t>
            </w:r>
          </w:p>
        </w:tc>
        <w:tc>
          <w:tcPr>
            <w:tcW w:w="990" w:type="dxa"/>
          </w:tcPr>
          <w:p w14:paraId="20769109" w14:textId="14714E52" w:rsidR="009A0A53" w:rsidRDefault="009A0A53" w:rsidP="009A0A53">
            <w:pPr>
              <w:bidi/>
              <w:spacing w:after="240"/>
              <w:jc w:val="center"/>
              <w:rPr>
                <w:rFonts w:ascii="David" w:eastAsia="David" w:hAnsi="David" w:cs="David"/>
                <w:color w:val="000000"/>
                <w:sz w:val="24"/>
                <w:rtl/>
              </w:rPr>
            </w:pPr>
            <w:r w:rsidRPr="007063B4">
              <w:rPr>
                <w:rFonts w:ascii="David" w:eastAsia="David" w:hAnsi="David" w:cs="David"/>
                <w:sz w:val="16"/>
                <w:szCs w:val="16"/>
                <w:rtl/>
              </w:rPr>
              <w:t>ידע והבנה</w:t>
            </w:r>
          </w:p>
        </w:tc>
        <w:tc>
          <w:tcPr>
            <w:tcW w:w="848" w:type="dxa"/>
          </w:tcPr>
          <w:p w14:paraId="7FA6CCB3" w14:textId="35792CD3"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4</w:t>
            </w:r>
          </w:p>
        </w:tc>
      </w:tr>
      <w:tr w:rsidR="009A0A53" w14:paraId="332B474A" w14:textId="77777777" w:rsidTr="00AA61A9">
        <w:tc>
          <w:tcPr>
            <w:tcW w:w="728" w:type="dxa"/>
          </w:tcPr>
          <w:p w14:paraId="72F60D40" w14:textId="398939D4"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4</w:t>
            </w:r>
          </w:p>
        </w:tc>
        <w:tc>
          <w:tcPr>
            <w:tcW w:w="805" w:type="dxa"/>
          </w:tcPr>
          <w:p w14:paraId="64673780" w14:textId="59E6DA21" w:rsidR="009A0A53" w:rsidRDefault="008F089A" w:rsidP="009A0A53">
            <w:pPr>
              <w:bidi/>
              <w:spacing w:after="240"/>
              <w:jc w:val="center"/>
              <w:rPr>
                <w:rFonts w:ascii="David" w:eastAsia="David" w:hAnsi="David" w:cs="David"/>
                <w:color w:val="000000"/>
                <w:sz w:val="24"/>
                <w:rtl/>
              </w:rPr>
            </w:pPr>
            <w:r>
              <w:rPr>
                <w:rFonts w:ascii="David" w:eastAsia="David" w:hAnsi="David" w:cs="David" w:hint="cs"/>
                <w:color w:val="000000"/>
                <w:sz w:val="24"/>
                <w:rtl/>
              </w:rPr>
              <w:t>6</w:t>
            </w:r>
            <w:r w:rsidR="009A0A53">
              <w:rPr>
                <w:rFonts w:ascii="David" w:eastAsia="David" w:hAnsi="David" w:cs="David" w:hint="cs"/>
                <w:color w:val="000000"/>
                <w:sz w:val="24"/>
                <w:rtl/>
              </w:rPr>
              <w:t>/</w:t>
            </w:r>
            <w:r>
              <w:rPr>
                <w:rFonts w:ascii="David" w:eastAsia="David" w:hAnsi="David" w:cs="David" w:hint="cs"/>
                <w:color w:val="000000"/>
                <w:sz w:val="24"/>
                <w:rtl/>
              </w:rPr>
              <w:t>11</w:t>
            </w:r>
          </w:p>
        </w:tc>
        <w:tc>
          <w:tcPr>
            <w:tcW w:w="3654" w:type="dxa"/>
          </w:tcPr>
          <w:p w14:paraId="66C90F07" w14:textId="1EBE7C5D"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 xml:space="preserve">כתיבת מערך שיעור בתחום </w:t>
            </w:r>
            <w:r>
              <w:rPr>
                <w:rFonts w:ascii="David" w:eastAsia="David" w:hAnsi="David" w:cs="David" w:hint="cs"/>
                <w:color w:val="000000"/>
                <w:sz w:val="24"/>
              </w:rPr>
              <w:t>STEM</w:t>
            </w:r>
            <w:r>
              <w:rPr>
                <w:rFonts w:ascii="David" w:eastAsia="David" w:hAnsi="David" w:cs="David" w:hint="cs"/>
                <w:color w:val="000000"/>
                <w:sz w:val="24"/>
                <w:rtl/>
              </w:rPr>
              <w:t xml:space="preserve"> בשילוב עם משימת תכנות אחת לפחות</w:t>
            </w:r>
          </w:p>
        </w:tc>
        <w:tc>
          <w:tcPr>
            <w:tcW w:w="1271" w:type="dxa"/>
          </w:tcPr>
          <w:p w14:paraId="4A525E1A" w14:textId="561F8DA1"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א-סינכרוני</w:t>
            </w:r>
          </w:p>
        </w:tc>
        <w:tc>
          <w:tcPr>
            <w:tcW w:w="990" w:type="dxa"/>
          </w:tcPr>
          <w:p w14:paraId="54F0EE20" w14:textId="6F180F46" w:rsidR="009A0A53" w:rsidRDefault="009A0A53" w:rsidP="009A0A53">
            <w:pPr>
              <w:bidi/>
              <w:spacing w:after="240"/>
              <w:jc w:val="center"/>
              <w:rPr>
                <w:rFonts w:ascii="David" w:eastAsia="David" w:hAnsi="David" w:cs="David"/>
                <w:color w:val="000000"/>
                <w:sz w:val="24"/>
                <w:rtl/>
              </w:rPr>
            </w:pPr>
            <w:r w:rsidRPr="007063B4">
              <w:rPr>
                <w:rFonts w:ascii="David" w:eastAsia="David" w:hAnsi="David" w:cs="David"/>
                <w:sz w:val="16"/>
                <w:szCs w:val="16"/>
                <w:rtl/>
              </w:rPr>
              <w:t>הערכה</w:t>
            </w:r>
          </w:p>
        </w:tc>
        <w:tc>
          <w:tcPr>
            <w:tcW w:w="848" w:type="dxa"/>
          </w:tcPr>
          <w:p w14:paraId="39EC23EE" w14:textId="2EE1B8B1"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3</w:t>
            </w:r>
          </w:p>
        </w:tc>
      </w:tr>
      <w:tr w:rsidR="009A0A53" w14:paraId="4914E16B" w14:textId="77777777" w:rsidTr="00AA61A9">
        <w:tc>
          <w:tcPr>
            <w:tcW w:w="728" w:type="dxa"/>
          </w:tcPr>
          <w:p w14:paraId="1E5AB5F4" w14:textId="607C429F"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5</w:t>
            </w:r>
          </w:p>
        </w:tc>
        <w:tc>
          <w:tcPr>
            <w:tcW w:w="805" w:type="dxa"/>
          </w:tcPr>
          <w:p w14:paraId="190323D7" w14:textId="5BC92AD0" w:rsidR="009A0A53" w:rsidRDefault="00BE618D" w:rsidP="009A0A53">
            <w:pPr>
              <w:bidi/>
              <w:spacing w:after="240"/>
              <w:jc w:val="center"/>
              <w:rPr>
                <w:rFonts w:ascii="David" w:eastAsia="David" w:hAnsi="David" w:cs="David"/>
                <w:color w:val="000000"/>
                <w:sz w:val="24"/>
                <w:rtl/>
              </w:rPr>
            </w:pPr>
            <w:r>
              <w:rPr>
                <w:rFonts w:ascii="David" w:eastAsia="David" w:hAnsi="David" w:cs="David" w:hint="cs"/>
                <w:color w:val="000000"/>
                <w:sz w:val="24"/>
                <w:rtl/>
              </w:rPr>
              <w:t>13</w:t>
            </w:r>
            <w:r w:rsidR="009A0A53">
              <w:rPr>
                <w:rFonts w:ascii="David" w:eastAsia="David" w:hAnsi="David" w:cs="David" w:hint="cs"/>
                <w:color w:val="000000"/>
                <w:sz w:val="24"/>
                <w:rtl/>
              </w:rPr>
              <w:t>/11</w:t>
            </w:r>
          </w:p>
        </w:tc>
        <w:tc>
          <w:tcPr>
            <w:tcW w:w="3654" w:type="dxa"/>
          </w:tcPr>
          <w:p w14:paraId="2882AC8C" w14:textId="7E4208E4"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 xml:space="preserve">הכירות עם עולם החיישנים </w:t>
            </w:r>
            <w:proofErr w:type="spellStart"/>
            <w:r>
              <w:rPr>
                <w:rFonts w:ascii="David" w:eastAsia="David" w:hAnsi="David" w:cs="David" w:hint="cs"/>
                <w:color w:val="000000"/>
                <w:sz w:val="24"/>
                <w:rtl/>
              </w:rPr>
              <w:t>הדיגיטלים</w:t>
            </w:r>
            <w:proofErr w:type="spellEnd"/>
            <w:r>
              <w:rPr>
                <w:rFonts w:ascii="David" w:eastAsia="David" w:hAnsi="David" w:cs="David" w:hint="cs"/>
                <w:color w:val="000000"/>
                <w:sz w:val="24"/>
                <w:rtl/>
              </w:rPr>
              <w:t xml:space="preserve">, </w:t>
            </w:r>
            <w:proofErr w:type="spellStart"/>
            <w:r>
              <w:rPr>
                <w:rFonts w:ascii="David" w:eastAsia="David" w:hAnsi="David" w:cs="David" w:hint="cs"/>
                <w:color w:val="000000"/>
                <w:sz w:val="24"/>
                <w:rtl/>
              </w:rPr>
              <w:t>האנלוגים</w:t>
            </w:r>
            <w:proofErr w:type="spellEnd"/>
            <w:r>
              <w:rPr>
                <w:rFonts w:ascii="David" w:eastAsia="David" w:hAnsi="David" w:cs="David" w:hint="cs"/>
                <w:color w:val="000000"/>
                <w:sz w:val="24"/>
                <w:rtl/>
              </w:rPr>
              <w:t>, ומגוון צורות התכנות עבור החיישנים</w:t>
            </w:r>
          </w:p>
        </w:tc>
        <w:tc>
          <w:tcPr>
            <w:tcW w:w="1271" w:type="dxa"/>
          </w:tcPr>
          <w:p w14:paraId="38224E9A" w14:textId="138935CE"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 xml:space="preserve">סינכרונית </w:t>
            </w:r>
          </w:p>
        </w:tc>
        <w:tc>
          <w:tcPr>
            <w:tcW w:w="990" w:type="dxa"/>
          </w:tcPr>
          <w:p w14:paraId="172E3853" w14:textId="30E09AD6" w:rsidR="009A0A53" w:rsidRDefault="009A0A53" w:rsidP="009A0A53">
            <w:pPr>
              <w:bidi/>
              <w:spacing w:after="240"/>
              <w:jc w:val="center"/>
              <w:rPr>
                <w:rFonts w:ascii="David" w:eastAsia="David" w:hAnsi="David" w:cs="David"/>
                <w:color w:val="000000"/>
                <w:sz w:val="24"/>
                <w:rtl/>
              </w:rPr>
            </w:pPr>
            <w:r w:rsidRPr="007063B4">
              <w:rPr>
                <w:rFonts w:ascii="David" w:eastAsia="David" w:hAnsi="David" w:cs="David"/>
                <w:sz w:val="16"/>
                <w:szCs w:val="16"/>
                <w:rtl/>
              </w:rPr>
              <w:t>סינתזה</w:t>
            </w:r>
          </w:p>
        </w:tc>
        <w:tc>
          <w:tcPr>
            <w:tcW w:w="848" w:type="dxa"/>
          </w:tcPr>
          <w:p w14:paraId="63337B7A" w14:textId="1AE6234D"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4</w:t>
            </w:r>
          </w:p>
        </w:tc>
      </w:tr>
      <w:tr w:rsidR="009A0A53" w14:paraId="0AFA9116" w14:textId="77777777" w:rsidTr="00AA61A9">
        <w:tc>
          <w:tcPr>
            <w:tcW w:w="728" w:type="dxa"/>
          </w:tcPr>
          <w:p w14:paraId="4118A781" w14:textId="1A14A7FA"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6</w:t>
            </w:r>
          </w:p>
        </w:tc>
        <w:tc>
          <w:tcPr>
            <w:tcW w:w="805" w:type="dxa"/>
          </w:tcPr>
          <w:p w14:paraId="69DECD56" w14:textId="0CD3FF13" w:rsidR="009A0A53" w:rsidRDefault="00E362D0" w:rsidP="009A0A53">
            <w:pPr>
              <w:bidi/>
              <w:spacing w:after="240"/>
              <w:jc w:val="center"/>
              <w:rPr>
                <w:rFonts w:ascii="David" w:eastAsia="David" w:hAnsi="David" w:cs="David"/>
                <w:color w:val="000000"/>
                <w:sz w:val="24"/>
                <w:rtl/>
              </w:rPr>
            </w:pPr>
            <w:r>
              <w:rPr>
                <w:rFonts w:ascii="David" w:eastAsia="David" w:hAnsi="David" w:cs="David" w:hint="cs"/>
                <w:color w:val="000000"/>
                <w:sz w:val="24"/>
                <w:rtl/>
              </w:rPr>
              <w:t>27</w:t>
            </w:r>
            <w:r w:rsidR="009A0A53">
              <w:rPr>
                <w:rFonts w:ascii="David" w:eastAsia="David" w:hAnsi="David" w:cs="David" w:hint="cs"/>
                <w:color w:val="000000"/>
                <w:sz w:val="24"/>
                <w:rtl/>
              </w:rPr>
              <w:t>/11</w:t>
            </w:r>
          </w:p>
        </w:tc>
        <w:tc>
          <w:tcPr>
            <w:tcW w:w="3654" w:type="dxa"/>
          </w:tcPr>
          <w:p w14:paraId="23785567" w14:textId="3BC59CE8"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 xml:space="preserve">על המורים להגיש 15 מטלות הגשה שהם ילמדו באמצעות סרטוני הדרכה המשימות יעסקו בתחום התכנות החיישנים בסביבת </w:t>
            </w:r>
            <w:r>
              <w:rPr>
                <w:rFonts w:ascii="David" w:eastAsia="David" w:hAnsi="David" w:cs="David" w:hint="cs"/>
                <w:color w:val="000000"/>
                <w:sz w:val="24"/>
              </w:rPr>
              <w:t>STEM</w:t>
            </w:r>
            <w:r>
              <w:rPr>
                <w:rFonts w:ascii="David" w:eastAsia="David" w:hAnsi="David" w:cs="David" w:hint="cs"/>
                <w:color w:val="000000"/>
                <w:sz w:val="24"/>
                <w:rtl/>
              </w:rPr>
              <w:t>.</w:t>
            </w:r>
          </w:p>
        </w:tc>
        <w:tc>
          <w:tcPr>
            <w:tcW w:w="1271" w:type="dxa"/>
          </w:tcPr>
          <w:p w14:paraId="5A711F3E" w14:textId="11E1CAEC"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א-סינכרוני</w:t>
            </w:r>
          </w:p>
        </w:tc>
        <w:tc>
          <w:tcPr>
            <w:tcW w:w="990" w:type="dxa"/>
          </w:tcPr>
          <w:p w14:paraId="40C86AA9" w14:textId="6947EA42" w:rsidR="009A0A53" w:rsidRDefault="009A0A53" w:rsidP="009A0A53">
            <w:pPr>
              <w:bidi/>
              <w:spacing w:after="240"/>
              <w:jc w:val="center"/>
              <w:rPr>
                <w:rFonts w:ascii="David" w:eastAsia="David" w:hAnsi="David" w:cs="David"/>
                <w:color w:val="000000"/>
                <w:sz w:val="24"/>
                <w:rtl/>
              </w:rPr>
            </w:pPr>
            <w:r w:rsidRPr="007063B4">
              <w:rPr>
                <w:rFonts w:ascii="David" w:eastAsia="David" w:hAnsi="David" w:cs="David"/>
                <w:sz w:val="16"/>
                <w:szCs w:val="16"/>
                <w:rtl/>
              </w:rPr>
              <w:t>ידע והבנה</w:t>
            </w:r>
          </w:p>
        </w:tc>
        <w:tc>
          <w:tcPr>
            <w:tcW w:w="848" w:type="dxa"/>
          </w:tcPr>
          <w:p w14:paraId="63B0A6C4" w14:textId="54AC42D8"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3</w:t>
            </w:r>
          </w:p>
        </w:tc>
      </w:tr>
      <w:tr w:rsidR="009A0A53" w14:paraId="22DE2A15" w14:textId="77777777" w:rsidTr="00AA61A9">
        <w:tc>
          <w:tcPr>
            <w:tcW w:w="728" w:type="dxa"/>
          </w:tcPr>
          <w:p w14:paraId="499CB157" w14:textId="257CEFF9"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7</w:t>
            </w:r>
          </w:p>
        </w:tc>
        <w:tc>
          <w:tcPr>
            <w:tcW w:w="805" w:type="dxa"/>
          </w:tcPr>
          <w:p w14:paraId="1B4C20DD" w14:textId="516270A8" w:rsidR="009A0A53" w:rsidRDefault="00E362D0" w:rsidP="009A0A53">
            <w:pPr>
              <w:bidi/>
              <w:spacing w:after="240"/>
              <w:jc w:val="center"/>
              <w:rPr>
                <w:rFonts w:ascii="David" w:eastAsia="David" w:hAnsi="David" w:cs="David"/>
                <w:color w:val="000000"/>
                <w:sz w:val="24"/>
                <w:rtl/>
              </w:rPr>
            </w:pPr>
            <w:r>
              <w:rPr>
                <w:rFonts w:ascii="David" w:eastAsia="David" w:hAnsi="David" w:cs="David" w:hint="cs"/>
                <w:color w:val="000000"/>
                <w:sz w:val="24"/>
                <w:rtl/>
              </w:rPr>
              <w:t>11</w:t>
            </w:r>
            <w:r w:rsidR="009A0A53">
              <w:rPr>
                <w:rFonts w:ascii="David" w:eastAsia="David" w:hAnsi="David" w:cs="David" w:hint="cs"/>
                <w:color w:val="000000"/>
                <w:sz w:val="24"/>
                <w:rtl/>
              </w:rPr>
              <w:t>/</w:t>
            </w:r>
            <w:r>
              <w:rPr>
                <w:rFonts w:ascii="David" w:eastAsia="David" w:hAnsi="David" w:cs="David" w:hint="cs"/>
                <w:color w:val="000000"/>
                <w:sz w:val="24"/>
                <w:rtl/>
              </w:rPr>
              <w:t>12</w:t>
            </w:r>
          </w:p>
        </w:tc>
        <w:tc>
          <w:tcPr>
            <w:tcW w:w="3654" w:type="dxa"/>
          </w:tcPr>
          <w:p w14:paraId="529571FC" w14:textId="78EB32BE"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מפגש פיזי והצגת תוצרי הקורס, טקס הענקת תעודות בוגרי השתלמות למי שהשלים את מטלות הקורס.</w:t>
            </w:r>
          </w:p>
        </w:tc>
        <w:tc>
          <w:tcPr>
            <w:tcW w:w="1271" w:type="dxa"/>
          </w:tcPr>
          <w:p w14:paraId="4A42B720" w14:textId="6BDAFCBD"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מפגש פיזי</w:t>
            </w:r>
          </w:p>
        </w:tc>
        <w:tc>
          <w:tcPr>
            <w:tcW w:w="990" w:type="dxa"/>
          </w:tcPr>
          <w:p w14:paraId="7C7813A6" w14:textId="0DFA1A9A" w:rsidR="009A0A53" w:rsidRDefault="009A0A53" w:rsidP="009A0A53">
            <w:pPr>
              <w:bidi/>
              <w:spacing w:after="240"/>
              <w:jc w:val="center"/>
              <w:rPr>
                <w:rFonts w:ascii="David" w:eastAsia="David" w:hAnsi="David" w:cs="David"/>
                <w:color w:val="000000"/>
                <w:sz w:val="24"/>
                <w:rtl/>
              </w:rPr>
            </w:pPr>
            <w:r w:rsidRPr="007063B4">
              <w:rPr>
                <w:rFonts w:ascii="David" w:eastAsia="David" w:hAnsi="David" w:cs="David"/>
                <w:sz w:val="16"/>
                <w:szCs w:val="16"/>
                <w:rtl/>
              </w:rPr>
              <w:t>הערכה</w:t>
            </w:r>
          </w:p>
        </w:tc>
        <w:tc>
          <w:tcPr>
            <w:tcW w:w="848" w:type="dxa"/>
          </w:tcPr>
          <w:p w14:paraId="2596BD05" w14:textId="4B1EE0A9" w:rsidR="009A0A53" w:rsidRDefault="009A0A53" w:rsidP="009A0A53">
            <w:pPr>
              <w:bidi/>
              <w:spacing w:after="240"/>
              <w:jc w:val="center"/>
              <w:rPr>
                <w:rFonts w:ascii="David" w:eastAsia="David" w:hAnsi="David" w:cs="David"/>
                <w:color w:val="000000"/>
                <w:sz w:val="24"/>
                <w:rtl/>
              </w:rPr>
            </w:pPr>
            <w:r>
              <w:rPr>
                <w:rFonts w:ascii="David" w:eastAsia="David" w:hAnsi="David" w:cs="David" w:hint="cs"/>
                <w:color w:val="000000"/>
                <w:sz w:val="24"/>
                <w:rtl/>
              </w:rPr>
              <w:t>8</w:t>
            </w:r>
          </w:p>
        </w:tc>
      </w:tr>
    </w:tbl>
    <w:p w14:paraId="5A2A51D9" w14:textId="77777777" w:rsidR="007063B4" w:rsidRPr="007063B4" w:rsidRDefault="007063B4" w:rsidP="007063B4">
      <w:pPr>
        <w:pBdr>
          <w:top w:val="nil"/>
          <w:left w:val="nil"/>
          <w:bottom w:val="nil"/>
          <w:right w:val="nil"/>
          <w:between w:val="nil"/>
        </w:pBdr>
        <w:bidi/>
        <w:spacing w:after="240" w:line="240" w:lineRule="auto"/>
        <w:jc w:val="left"/>
        <w:rPr>
          <w:rFonts w:ascii="David" w:eastAsia="David" w:hAnsi="David" w:cs="David"/>
          <w:color w:val="000000"/>
          <w:sz w:val="24"/>
        </w:rPr>
      </w:pPr>
    </w:p>
    <w:p w14:paraId="05EF38E2"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sz w:val="24"/>
        </w:rPr>
      </w:pPr>
    </w:p>
    <w:p w14:paraId="4565D965"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b/>
          <w:sz w:val="28"/>
          <w:szCs w:val="28"/>
        </w:rPr>
      </w:pPr>
    </w:p>
    <w:p w14:paraId="6F51C05F"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b/>
          <w:sz w:val="28"/>
          <w:szCs w:val="28"/>
        </w:rPr>
      </w:pPr>
    </w:p>
    <w:p w14:paraId="294F2F45"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bCs/>
        </w:rPr>
      </w:pPr>
      <w:r w:rsidRPr="00743D77">
        <w:rPr>
          <w:rFonts w:ascii="David" w:eastAsia="David" w:hAnsi="David" w:cs="David"/>
          <w:bCs/>
          <w:sz w:val="24"/>
          <w:rtl/>
        </w:rPr>
        <w:lastRenderedPageBreak/>
        <w:t>ת</w:t>
      </w:r>
      <w:r w:rsidRPr="00743D77">
        <w:rPr>
          <w:rFonts w:ascii="David" w:eastAsia="David" w:hAnsi="David" w:cs="David"/>
          <w:bCs/>
          <w:color w:val="000000"/>
          <w:sz w:val="24"/>
          <w:rtl/>
        </w:rPr>
        <w:t>כנון הפיתוח המקצועי</w:t>
      </w:r>
    </w:p>
    <w:p w14:paraId="2D271F8F" w14:textId="77777777" w:rsidR="007063B4" w:rsidRPr="007063B4" w:rsidRDefault="007063B4" w:rsidP="007063B4">
      <w:pPr>
        <w:pBdr>
          <w:top w:val="nil"/>
          <w:left w:val="nil"/>
          <w:bottom w:val="nil"/>
          <w:right w:val="nil"/>
          <w:between w:val="nil"/>
        </w:pBdr>
        <w:bidi/>
        <w:spacing w:before="240" w:after="240" w:line="240" w:lineRule="auto"/>
        <w:jc w:val="left"/>
        <w:rPr>
          <w:rFonts w:ascii="David" w:eastAsia="David" w:hAnsi="David" w:cs="David"/>
          <w:bCs/>
          <w:sz w:val="24"/>
          <w:lang w:val="en-US"/>
        </w:rPr>
      </w:pPr>
      <w:r w:rsidRPr="00743D77">
        <w:rPr>
          <w:rFonts w:ascii="David" w:eastAsia="David" w:hAnsi="David" w:cs="David"/>
          <w:bCs/>
          <w:sz w:val="24"/>
          <w:rtl/>
        </w:rPr>
        <w:t>נספחים:</w:t>
      </w:r>
    </w:p>
    <w:p w14:paraId="50F27090" w14:textId="77777777" w:rsidR="007063B4" w:rsidRPr="00743D77" w:rsidRDefault="007063B4" w:rsidP="007063B4">
      <w:pPr>
        <w:numPr>
          <w:ilvl w:val="0"/>
          <w:numId w:val="6"/>
        </w:numPr>
        <w:pBdr>
          <w:top w:val="nil"/>
          <w:left w:val="nil"/>
          <w:bottom w:val="nil"/>
          <w:right w:val="nil"/>
          <w:between w:val="nil"/>
        </w:pBdr>
        <w:bidi/>
        <w:spacing w:before="240" w:after="240" w:line="240" w:lineRule="auto"/>
        <w:jc w:val="left"/>
        <w:rPr>
          <w:rFonts w:ascii="David" w:eastAsia="David" w:hAnsi="David" w:cs="David"/>
          <w:b/>
          <w:sz w:val="24"/>
        </w:rPr>
      </w:pPr>
      <w:r w:rsidRPr="00743D77">
        <w:rPr>
          <w:rFonts w:ascii="David" w:eastAsia="David" w:hAnsi="David" w:cs="David"/>
          <w:b/>
          <w:sz w:val="24"/>
          <w:rtl/>
        </w:rPr>
        <w:t xml:space="preserve">מטלות הקורס </w:t>
      </w:r>
    </w:p>
    <w:p w14:paraId="7FD52651" w14:textId="77777777" w:rsidR="007063B4" w:rsidRPr="00743D77" w:rsidRDefault="007063B4" w:rsidP="007063B4">
      <w:pPr>
        <w:bidi/>
        <w:spacing w:before="240" w:after="240" w:line="240" w:lineRule="auto"/>
        <w:jc w:val="left"/>
        <w:rPr>
          <w:rFonts w:ascii="David" w:eastAsia="David" w:hAnsi="David" w:cs="David"/>
          <w:b/>
          <w:sz w:val="24"/>
        </w:rPr>
      </w:pPr>
      <w:r w:rsidRPr="00743D77">
        <w:rPr>
          <w:rFonts w:ascii="David" w:eastAsia="David" w:hAnsi="David" w:cs="David"/>
          <w:b/>
          <w:sz w:val="24"/>
          <w:rtl/>
        </w:rPr>
        <w:t xml:space="preserve">הציון הקורס מחולק 2 חלקים: </w:t>
      </w:r>
    </w:p>
    <w:p w14:paraId="2F2BE1BF" w14:textId="77777777" w:rsidR="007063B4" w:rsidRPr="00743D77" w:rsidRDefault="007063B4" w:rsidP="007063B4">
      <w:pPr>
        <w:bidi/>
        <w:spacing w:after="0" w:line="240" w:lineRule="auto"/>
        <w:jc w:val="left"/>
        <w:rPr>
          <w:rFonts w:ascii="David" w:eastAsia="David" w:hAnsi="David" w:cs="David"/>
          <w:sz w:val="20"/>
          <w:szCs w:val="20"/>
        </w:rPr>
      </w:pPr>
      <w:r w:rsidRPr="00743D77">
        <w:rPr>
          <w:rFonts w:ascii="David" w:eastAsia="David" w:hAnsi="David" w:cs="David"/>
          <w:sz w:val="20"/>
          <w:szCs w:val="20"/>
          <w:rtl/>
        </w:rPr>
        <w:t xml:space="preserve">חלק א: </w:t>
      </w:r>
    </w:p>
    <w:p w14:paraId="41801AA7" w14:textId="77777777" w:rsidR="007063B4" w:rsidRPr="00743D77" w:rsidRDefault="007063B4" w:rsidP="007063B4">
      <w:pPr>
        <w:bidi/>
        <w:spacing w:after="0" w:line="240" w:lineRule="auto"/>
        <w:jc w:val="left"/>
        <w:rPr>
          <w:rFonts w:ascii="David" w:eastAsia="David" w:hAnsi="David" w:cs="David"/>
          <w:sz w:val="20"/>
          <w:szCs w:val="20"/>
        </w:rPr>
      </w:pPr>
      <w:r w:rsidRPr="00743D77">
        <w:rPr>
          <w:rFonts w:ascii="David" w:eastAsia="David" w:hAnsi="David" w:cs="David"/>
          <w:sz w:val="20"/>
          <w:szCs w:val="20"/>
          <w:rtl/>
        </w:rPr>
        <w:t>10% נוכחות</w:t>
      </w:r>
    </w:p>
    <w:p w14:paraId="6A8B5055" w14:textId="77777777" w:rsidR="007063B4" w:rsidRPr="00743D77" w:rsidRDefault="007063B4" w:rsidP="007063B4">
      <w:pPr>
        <w:bidi/>
        <w:spacing w:after="0" w:line="240" w:lineRule="auto"/>
        <w:jc w:val="left"/>
        <w:rPr>
          <w:rFonts w:ascii="David" w:eastAsia="David" w:hAnsi="David" w:cs="David"/>
          <w:sz w:val="20"/>
          <w:szCs w:val="20"/>
        </w:rPr>
      </w:pPr>
      <w:r w:rsidRPr="00743D77">
        <w:rPr>
          <w:rFonts w:ascii="David" w:eastAsia="David" w:hAnsi="David" w:cs="David"/>
          <w:sz w:val="20"/>
          <w:szCs w:val="20"/>
          <w:rtl/>
        </w:rPr>
        <w:t xml:space="preserve">10% הערכת מרצה </w:t>
      </w:r>
    </w:p>
    <w:p w14:paraId="7D95BAA5" w14:textId="77777777" w:rsidR="007063B4" w:rsidRPr="00743D77" w:rsidRDefault="007063B4" w:rsidP="007063B4">
      <w:pPr>
        <w:bidi/>
        <w:spacing w:after="0" w:line="240" w:lineRule="auto"/>
        <w:jc w:val="left"/>
        <w:rPr>
          <w:rFonts w:ascii="David" w:eastAsia="David" w:hAnsi="David" w:cs="David"/>
          <w:sz w:val="20"/>
          <w:szCs w:val="20"/>
        </w:rPr>
      </w:pPr>
      <w:r>
        <w:rPr>
          <w:rFonts w:ascii="David" w:eastAsia="David" w:hAnsi="David" w:cs="David" w:hint="cs"/>
          <w:sz w:val="20"/>
          <w:szCs w:val="20"/>
          <w:rtl/>
        </w:rPr>
        <w:t>חלק ב:</w:t>
      </w:r>
    </w:p>
    <w:p w14:paraId="7426501D" w14:textId="77777777" w:rsidR="007063B4" w:rsidRPr="007063B4" w:rsidRDefault="007063B4" w:rsidP="007063B4">
      <w:pPr>
        <w:bidi/>
        <w:spacing w:after="0" w:line="240" w:lineRule="auto"/>
        <w:jc w:val="left"/>
        <w:rPr>
          <w:rFonts w:ascii="David" w:eastAsia="David" w:hAnsi="David" w:cs="David"/>
          <w:sz w:val="20"/>
          <w:szCs w:val="20"/>
          <w:lang w:val="en-US"/>
        </w:rPr>
      </w:pPr>
    </w:p>
    <w:tbl>
      <w:tblPr>
        <w:bidiVisual/>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89"/>
        <w:gridCol w:w="3134"/>
        <w:gridCol w:w="2382"/>
      </w:tblGrid>
      <w:tr w:rsidR="007063B4" w:rsidRPr="00743D77" w14:paraId="38F13C39" w14:textId="77777777" w:rsidTr="00135728">
        <w:trPr>
          <w:trHeight w:val="20"/>
        </w:trPr>
        <w:tc>
          <w:tcPr>
            <w:tcW w:w="2789" w:type="dxa"/>
          </w:tcPr>
          <w:p w14:paraId="7CDC5241" w14:textId="77777777" w:rsidR="007063B4" w:rsidRPr="00743D77" w:rsidRDefault="007063B4" w:rsidP="007063B4">
            <w:pPr>
              <w:bidi/>
              <w:spacing w:before="240" w:after="240"/>
              <w:jc w:val="left"/>
              <w:rPr>
                <w:rFonts w:ascii="David" w:eastAsia="David" w:hAnsi="David" w:cs="David"/>
                <w:b/>
                <w:sz w:val="28"/>
                <w:szCs w:val="28"/>
              </w:rPr>
            </w:pPr>
            <w:r w:rsidRPr="00743D77">
              <w:rPr>
                <w:rFonts w:ascii="David" w:eastAsia="David" w:hAnsi="David" w:cs="David"/>
                <w:b/>
                <w:sz w:val="28"/>
                <w:szCs w:val="28"/>
                <w:rtl/>
              </w:rPr>
              <w:t>המרכיב</w:t>
            </w:r>
          </w:p>
        </w:tc>
        <w:tc>
          <w:tcPr>
            <w:tcW w:w="3134" w:type="dxa"/>
          </w:tcPr>
          <w:p w14:paraId="2B4C9335" w14:textId="77777777" w:rsidR="007063B4" w:rsidRPr="00743D77" w:rsidRDefault="007063B4" w:rsidP="007063B4">
            <w:pPr>
              <w:bidi/>
              <w:spacing w:before="240" w:after="240"/>
              <w:jc w:val="left"/>
              <w:rPr>
                <w:rFonts w:ascii="David" w:eastAsia="David" w:hAnsi="David" w:cs="David"/>
                <w:b/>
                <w:sz w:val="28"/>
                <w:szCs w:val="28"/>
              </w:rPr>
            </w:pPr>
            <w:r w:rsidRPr="00743D77">
              <w:rPr>
                <w:rFonts w:ascii="David" w:eastAsia="David" w:hAnsi="David" w:cs="David"/>
                <w:b/>
                <w:sz w:val="28"/>
                <w:szCs w:val="28"/>
                <w:rtl/>
              </w:rPr>
              <w:t>הנחיות</w:t>
            </w:r>
          </w:p>
        </w:tc>
        <w:tc>
          <w:tcPr>
            <w:tcW w:w="2382" w:type="dxa"/>
          </w:tcPr>
          <w:p w14:paraId="33B81B04" w14:textId="77777777" w:rsidR="007063B4" w:rsidRPr="00743D77" w:rsidRDefault="007063B4" w:rsidP="007063B4">
            <w:pPr>
              <w:bidi/>
              <w:spacing w:before="240" w:after="240"/>
              <w:jc w:val="left"/>
              <w:rPr>
                <w:rFonts w:ascii="David" w:eastAsia="David" w:hAnsi="David" w:cs="David"/>
                <w:b/>
                <w:sz w:val="28"/>
                <w:szCs w:val="28"/>
              </w:rPr>
            </w:pPr>
            <w:r w:rsidRPr="00743D77">
              <w:rPr>
                <w:rFonts w:ascii="David" w:eastAsia="David" w:hAnsi="David" w:cs="David"/>
                <w:b/>
                <w:sz w:val="28"/>
                <w:szCs w:val="28"/>
                <w:rtl/>
              </w:rPr>
              <w:t>ניקוד</w:t>
            </w:r>
          </w:p>
        </w:tc>
      </w:tr>
      <w:tr w:rsidR="007063B4" w:rsidRPr="00743D77" w14:paraId="0CF3760B" w14:textId="77777777" w:rsidTr="00135728">
        <w:trPr>
          <w:trHeight w:val="20"/>
        </w:trPr>
        <w:tc>
          <w:tcPr>
            <w:tcW w:w="2789" w:type="dxa"/>
          </w:tcPr>
          <w:p w14:paraId="19A03365" w14:textId="2B9C79AA" w:rsidR="007063B4" w:rsidRPr="00743D77" w:rsidRDefault="007063B4" w:rsidP="007063B4">
            <w:pPr>
              <w:bidi/>
              <w:spacing w:before="240" w:after="240"/>
              <w:jc w:val="left"/>
              <w:rPr>
                <w:rFonts w:ascii="David" w:eastAsia="David" w:hAnsi="David" w:cs="David"/>
                <w:b/>
                <w:sz w:val="28"/>
                <w:szCs w:val="28"/>
              </w:rPr>
            </w:pPr>
            <w:r w:rsidRPr="00743D77">
              <w:rPr>
                <w:rFonts w:ascii="David" w:eastAsia="David" w:hAnsi="David" w:cs="David"/>
                <w:sz w:val="20"/>
                <w:szCs w:val="20"/>
                <w:rtl/>
              </w:rPr>
              <w:t xml:space="preserve">מטלת יישום- </w:t>
            </w:r>
            <w:r w:rsidR="001101BE">
              <w:rPr>
                <w:rFonts w:ascii="David" w:eastAsia="David" w:hAnsi="David" w:cs="David" w:hint="cs"/>
                <w:sz w:val="20"/>
                <w:szCs w:val="20"/>
                <w:rtl/>
              </w:rPr>
              <w:t xml:space="preserve">פתרון מטלות תכנות על פי מדריכי וידאו </w:t>
            </w:r>
          </w:p>
        </w:tc>
        <w:tc>
          <w:tcPr>
            <w:tcW w:w="3134" w:type="dxa"/>
          </w:tcPr>
          <w:p w14:paraId="31E0779E" w14:textId="77777777" w:rsidR="007063B4" w:rsidRPr="00743D77" w:rsidRDefault="007063B4" w:rsidP="007063B4">
            <w:pPr>
              <w:bidi/>
              <w:jc w:val="left"/>
              <w:rPr>
                <w:rFonts w:ascii="David" w:eastAsia="David" w:hAnsi="David" w:cs="David"/>
                <w:sz w:val="20"/>
                <w:szCs w:val="20"/>
              </w:rPr>
            </w:pPr>
            <w:r w:rsidRPr="00743D77">
              <w:rPr>
                <w:rFonts w:ascii="David" w:eastAsia="David" w:hAnsi="David" w:cs="David"/>
                <w:sz w:val="20"/>
                <w:szCs w:val="20"/>
                <w:rtl/>
              </w:rPr>
              <w:t xml:space="preserve">נלמד על </w:t>
            </w:r>
            <w:r>
              <w:rPr>
                <w:rFonts w:ascii="David" w:eastAsia="David" w:hAnsi="David" w:cs="David" w:hint="cs"/>
                <w:sz w:val="20"/>
                <w:szCs w:val="20"/>
                <w:rtl/>
              </w:rPr>
              <w:t>יישום שיטת ה</w:t>
            </w:r>
            <w:r w:rsidRPr="00743D77">
              <w:rPr>
                <w:rFonts w:ascii="David" w:eastAsia="David" w:hAnsi="David" w:cs="David"/>
                <w:sz w:val="20"/>
                <w:szCs w:val="20"/>
                <w:rtl/>
              </w:rPr>
              <w:t>למידה בעזרת אמצע</w:t>
            </w:r>
            <w:r>
              <w:rPr>
                <w:rFonts w:ascii="David" w:eastAsia="David" w:hAnsi="David" w:cs="David" w:hint="cs"/>
                <w:sz w:val="20"/>
                <w:szCs w:val="20"/>
                <w:rtl/>
              </w:rPr>
              <w:t>ים מתוקשבים</w:t>
            </w:r>
            <w:r w:rsidRPr="00743D77">
              <w:rPr>
                <w:rFonts w:ascii="David" w:eastAsia="David" w:hAnsi="David" w:cs="David"/>
                <w:sz w:val="20"/>
                <w:szCs w:val="20"/>
                <w:rtl/>
              </w:rPr>
              <w:t xml:space="preserve">, המשתלמים </w:t>
            </w:r>
            <w:r>
              <w:rPr>
                <w:rFonts w:ascii="David" w:eastAsia="David" w:hAnsi="David" w:cs="David" w:hint="cs"/>
                <w:sz w:val="20"/>
                <w:szCs w:val="20"/>
                <w:rtl/>
              </w:rPr>
              <w:t>ישלבו זאת במערכים היומיומיים שלהם</w:t>
            </w:r>
            <w:r w:rsidRPr="00743D77">
              <w:rPr>
                <w:rFonts w:ascii="David" w:eastAsia="David" w:hAnsi="David" w:cs="David"/>
                <w:sz w:val="20"/>
                <w:szCs w:val="20"/>
                <w:rtl/>
              </w:rPr>
              <w:t>.</w:t>
            </w:r>
          </w:p>
        </w:tc>
        <w:tc>
          <w:tcPr>
            <w:tcW w:w="2382" w:type="dxa"/>
          </w:tcPr>
          <w:p w14:paraId="0B59BEA5" w14:textId="58725CE2" w:rsidR="007063B4" w:rsidRPr="00743D77" w:rsidRDefault="00B00F08" w:rsidP="007063B4">
            <w:pPr>
              <w:bidi/>
              <w:spacing w:before="240" w:after="240"/>
              <w:jc w:val="left"/>
              <w:rPr>
                <w:rFonts w:ascii="David" w:eastAsia="David" w:hAnsi="David" w:cs="David"/>
                <w:sz w:val="20"/>
                <w:szCs w:val="20"/>
              </w:rPr>
            </w:pPr>
            <w:r>
              <w:rPr>
                <w:rFonts w:ascii="David" w:eastAsia="David" w:hAnsi="David" w:cs="David" w:hint="cs"/>
                <w:sz w:val="20"/>
                <w:szCs w:val="20"/>
                <w:rtl/>
              </w:rPr>
              <w:t>20</w:t>
            </w:r>
            <w:r w:rsidR="007063B4" w:rsidRPr="00743D77">
              <w:rPr>
                <w:rFonts w:ascii="David" w:eastAsia="David" w:hAnsi="David" w:cs="David"/>
                <w:sz w:val="20"/>
                <w:szCs w:val="20"/>
                <w:rtl/>
              </w:rPr>
              <w:t>% יישום משימה</w:t>
            </w:r>
          </w:p>
        </w:tc>
      </w:tr>
      <w:tr w:rsidR="007063B4" w:rsidRPr="00743D77" w14:paraId="396307F8" w14:textId="77777777" w:rsidTr="00135728">
        <w:trPr>
          <w:trHeight w:val="20"/>
        </w:trPr>
        <w:tc>
          <w:tcPr>
            <w:tcW w:w="2789" w:type="dxa"/>
          </w:tcPr>
          <w:p w14:paraId="73043D04" w14:textId="77777777" w:rsidR="007063B4" w:rsidRPr="007063B4" w:rsidRDefault="007063B4" w:rsidP="007063B4">
            <w:pPr>
              <w:bidi/>
              <w:spacing w:before="240" w:after="240"/>
              <w:jc w:val="left"/>
              <w:rPr>
                <w:rFonts w:ascii="David" w:eastAsia="David" w:hAnsi="David" w:cs="David"/>
                <w:b/>
                <w:sz w:val="28"/>
                <w:szCs w:val="28"/>
                <w:lang w:val="en-US"/>
              </w:rPr>
            </w:pPr>
            <w:r w:rsidRPr="00743D77">
              <w:rPr>
                <w:rFonts w:ascii="David" w:eastAsia="David" w:hAnsi="David" w:cs="David"/>
                <w:sz w:val="20"/>
                <w:szCs w:val="20"/>
                <w:rtl/>
              </w:rPr>
              <w:t>ניתוח, הצגת המטלה ורפלקציה</w:t>
            </w:r>
          </w:p>
        </w:tc>
        <w:tc>
          <w:tcPr>
            <w:tcW w:w="3134" w:type="dxa"/>
          </w:tcPr>
          <w:p w14:paraId="04A5A510" w14:textId="77777777" w:rsidR="007063B4" w:rsidRPr="00743D77" w:rsidRDefault="007063B4" w:rsidP="007063B4">
            <w:pPr>
              <w:bidi/>
              <w:jc w:val="left"/>
              <w:rPr>
                <w:rFonts w:ascii="David" w:eastAsia="David" w:hAnsi="David" w:cs="David"/>
                <w:sz w:val="20"/>
                <w:szCs w:val="20"/>
              </w:rPr>
            </w:pPr>
            <w:r>
              <w:rPr>
                <w:rFonts w:ascii="David" w:eastAsia="David" w:hAnsi="David" w:cs="David" w:hint="cs"/>
                <w:sz w:val="20"/>
                <w:szCs w:val="20"/>
                <w:rtl/>
              </w:rPr>
              <w:t>המשתלמים יציגו את הפתרון שיצא בפיתוח המערך מחדש.</w:t>
            </w:r>
          </w:p>
        </w:tc>
        <w:tc>
          <w:tcPr>
            <w:tcW w:w="2382" w:type="dxa"/>
          </w:tcPr>
          <w:p w14:paraId="61BA0BC9" w14:textId="1A4B9D14" w:rsidR="007063B4" w:rsidRPr="00743D77" w:rsidRDefault="00B00F08" w:rsidP="007063B4">
            <w:pPr>
              <w:bidi/>
              <w:spacing w:before="240" w:after="240"/>
              <w:jc w:val="left"/>
              <w:rPr>
                <w:rFonts w:ascii="David" w:eastAsia="David" w:hAnsi="David" w:cs="David"/>
                <w:sz w:val="20"/>
                <w:szCs w:val="20"/>
              </w:rPr>
            </w:pPr>
            <w:r>
              <w:rPr>
                <w:rFonts w:ascii="David" w:eastAsia="David" w:hAnsi="David" w:cs="David" w:hint="cs"/>
                <w:sz w:val="20"/>
                <w:szCs w:val="20"/>
                <w:rtl/>
              </w:rPr>
              <w:t>20</w:t>
            </w:r>
            <w:r w:rsidR="007063B4" w:rsidRPr="00743D77">
              <w:rPr>
                <w:rFonts w:ascii="David" w:eastAsia="David" w:hAnsi="David" w:cs="David"/>
                <w:sz w:val="20"/>
                <w:szCs w:val="20"/>
                <w:rtl/>
              </w:rPr>
              <w:t xml:space="preserve">% במת שיתוף </w:t>
            </w:r>
          </w:p>
        </w:tc>
      </w:tr>
      <w:tr w:rsidR="007063B4" w:rsidRPr="00743D77" w14:paraId="666F0DA4" w14:textId="77777777" w:rsidTr="00135728">
        <w:trPr>
          <w:trHeight w:val="20"/>
        </w:trPr>
        <w:tc>
          <w:tcPr>
            <w:tcW w:w="2789" w:type="dxa"/>
          </w:tcPr>
          <w:p w14:paraId="273588CA" w14:textId="73E9DB68" w:rsidR="007063B4" w:rsidRPr="00743D77" w:rsidRDefault="007063B4" w:rsidP="007063B4">
            <w:pPr>
              <w:bidi/>
              <w:spacing w:before="240" w:after="240"/>
              <w:jc w:val="left"/>
              <w:rPr>
                <w:rFonts w:ascii="David" w:eastAsia="David" w:hAnsi="David" w:cs="David"/>
                <w:sz w:val="20"/>
                <w:szCs w:val="20"/>
              </w:rPr>
            </w:pPr>
            <w:r w:rsidRPr="00743D77">
              <w:rPr>
                <w:rFonts w:ascii="David" w:eastAsia="David" w:hAnsi="David" w:cs="David"/>
                <w:sz w:val="20"/>
                <w:szCs w:val="20"/>
                <w:rtl/>
              </w:rPr>
              <w:t>מטלת יישום- פיתוח מערך שיעור מתוקשב מותאם לשיטת הלמידה</w:t>
            </w:r>
            <w:r>
              <w:rPr>
                <w:rFonts w:ascii="David" w:eastAsia="David" w:hAnsi="David" w:cs="David" w:hint="cs"/>
                <w:sz w:val="20"/>
                <w:szCs w:val="20"/>
                <w:rtl/>
              </w:rPr>
              <w:t xml:space="preserve"> למידה </w:t>
            </w:r>
            <w:r w:rsidR="001101BE">
              <w:rPr>
                <w:rFonts w:ascii="David" w:eastAsia="David" w:hAnsi="David" w:cs="David" w:hint="cs"/>
                <w:sz w:val="20"/>
                <w:szCs w:val="20"/>
                <w:rtl/>
              </w:rPr>
              <w:t xml:space="preserve">בכיתה הפוכה </w:t>
            </w:r>
          </w:p>
        </w:tc>
        <w:tc>
          <w:tcPr>
            <w:tcW w:w="3134" w:type="dxa"/>
          </w:tcPr>
          <w:p w14:paraId="4BCD831A" w14:textId="77777777" w:rsidR="007063B4" w:rsidRPr="00743D77" w:rsidRDefault="007063B4" w:rsidP="007063B4">
            <w:pPr>
              <w:bidi/>
              <w:jc w:val="left"/>
              <w:rPr>
                <w:rFonts w:ascii="David" w:eastAsia="David" w:hAnsi="David" w:cs="David"/>
                <w:sz w:val="20"/>
                <w:szCs w:val="20"/>
              </w:rPr>
            </w:pPr>
            <w:r w:rsidRPr="00743D77">
              <w:rPr>
                <w:rFonts w:ascii="David" w:eastAsia="David" w:hAnsi="David" w:cs="David"/>
                <w:sz w:val="20"/>
                <w:szCs w:val="20"/>
                <w:rtl/>
              </w:rPr>
              <w:t xml:space="preserve">נלמד על </w:t>
            </w:r>
            <w:r>
              <w:rPr>
                <w:rFonts w:ascii="David" w:eastAsia="David" w:hAnsi="David" w:cs="David" w:hint="cs"/>
                <w:sz w:val="20"/>
                <w:szCs w:val="20"/>
                <w:rtl/>
              </w:rPr>
              <w:t>יישום שיטת ה</w:t>
            </w:r>
            <w:r w:rsidRPr="00743D77">
              <w:rPr>
                <w:rFonts w:ascii="David" w:eastAsia="David" w:hAnsi="David" w:cs="David"/>
                <w:sz w:val="20"/>
                <w:szCs w:val="20"/>
                <w:rtl/>
              </w:rPr>
              <w:t>למידה בעזרת אמצע</w:t>
            </w:r>
            <w:r>
              <w:rPr>
                <w:rFonts w:ascii="David" w:eastAsia="David" w:hAnsi="David" w:cs="David" w:hint="cs"/>
                <w:sz w:val="20"/>
                <w:szCs w:val="20"/>
                <w:rtl/>
              </w:rPr>
              <w:t>ים מתוקשבים</w:t>
            </w:r>
            <w:r w:rsidRPr="00743D77">
              <w:rPr>
                <w:rFonts w:ascii="David" w:eastAsia="David" w:hAnsi="David" w:cs="David"/>
                <w:sz w:val="20"/>
                <w:szCs w:val="20"/>
                <w:rtl/>
              </w:rPr>
              <w:t xml:space="preserve">, המשתלמים </w:t>
            </w:r>
            <w:r>
              <w:rPr>
                <w:rFonts w:ascii="David" w:eastAsia="David" w:hAnsi="David" w:cs="David" w:hint="cs"/>
                <w:sz w:val="20"/>
                <w:szCs w:val="20"/>
                <w:rtl/>
              </w:rPr>
              <w:t>ישלבו זאת במערכים היומיומיים שלהם</w:t>
            </w:r>
            <w:r w:rsidRPr="00743D77">
              <w:rPr>
                <w:rFonts w:ascii="David" w:eastAsia="David" w:hAnsi="David" w:cs="David"/>
                <w:sz w:val="20"/>
                <w:szCs w:val="20"/>
                <w:rtl/>
              </w:rPr>
              <w:t>.</w:t>
            </w:r>
          </w:p>
        </w:tc>
        <w:tc>
          <w:tcPr>
            <w:tcW w:w="2382" w:type="dxa"/>
          </w:tcPr>
          <w:p w14:paraId="262B4E7E" w14:textId="3E538EC1" w:rsidR="007063B4" w:rsidRPr="00743D77" w:rsidRDefault="00B00F08" w:rsidP="007063B4">
            <w:pPr>
              <w:bidi/>
              <w:spacing w:before="240" w:after="240"/>
              <w:jc w:val="left"/>
              <w:rPr>
                <w:rFonts w:ascii="David" w:eastAsia="David" w:hAnsi="David" w:cs="David"/>
                <w:b/>
                <w:sz w:val="28"/>
                <w:szCs w:val="28"/>
              </w:rPr>
            </w:pPr>
            <w:r>
              <w:rPr>
                <w:rFonts w:ascii="David" w:eastAsia="David" w:hAnsi="David" w:cs="David" w:hint="cs"/>
                <w:sz w:val="20"/>
                <w:szCs w:val="20"/>
                <w:rtl/>
              </w:rPr>
              <w:t>40</w:t>
            </w:r>
            <w:r w:rsidR="007063B4" w:rsidRPr="00743D77">
              <w:rPr>
                <w:rFonts w:ascii="David" w:eastAsia="David" w:hAnsi="David" w:cs="David"/>
                <w:sz w:val="20"/>
                <w:szCs w:val="20"/>
                <w:rtl/>
              </w:rPr>
              <w:t>% יישום משימה</w:t>
            </w:r>
          </w:p>
        </w:tc>
      </w:tr>
    </w:tbl>
    <w:p w14:paraId="7943680C"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b/>
          <w:sz w:val="28"/>
          <w:szCs w:val="28"/>
        </w:rPr>
      </w:pPr>
    </w:p>
    <w:p w14:paraId="29FB8368"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b/>
          <w:sz w:val="28"/>
          <w:szCs w:val="28"/>
        </w:rPr>
      </w:pPr>
    </w:p>
    <w:p w14:paraId="30ECE7C0"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b/>
          <w:sz w:val="28"/>
          <w:szCs w:val="28"/>
        </w:rPr>
      </w:pPr>
    </w:p>
    <w:p w14:paraId="0B8388B8" w14:textId="77777777" w:rsidR="007063B4" w:rsidRPr="00743D77" w:rsidRDefault="007063B4" w:rsidP="007063B4">
      <w:pPr>
        <w:pBdr>
          <w:top w:val="nil"/>
          <w:left w:val="nil"/>
          <w:bottom w:val="nil"/>
          <w:right w:val="nil"/>
          <w:between w:val="nil"/>
        </w:pBdr>
        <w:bidi/>
        <w:spacing w:before="240" w:after="240" w:line="240" w:lineRule="auto"/>
        <w:jc w:val="left"/>
        <w:rPr>
          <w:rFonts w:ascii="David" w:eastAsia="David" w:hAnsi="David" w:cs="David"/>
          <w:b/>
          <w:sz w:val="28"/>
          <w:szCs w:val="28"/>
        </w:rPr>
      </w:pPr>
    </w:p>
    <w:p w14:paraId="5020B7C3" w14:textId="77777777" w:rsidR="007063B4" w:rsidRPr="00743D77" w:rsidRDefault="007063B4" w:rsidP="007063B4">
      <w:pPr>
        <w:numPr>
          <w:ilvl w:val="0"/>
          <w:numId w:val="6"/>
        </w:numPr>
        <w:pBdr>
          <w:top w:val="nil"/>
          <w:left w:val="nil"/>
          <w:bottom w:val="nil"/>
          <w:right w:val="nil"/>
          <w:between w:val="nil"/>
        </w:pBdr>
        <w:bidi/>
        <w:spacing w:before="240" w:after="240" w:line="240" w:lineRule="auto"/>
        <w:jc w:val="left"/>
        <w:rPr>
          <w:rFonts w:ascii="David" w:eastAsia="David" w:hAnsi="David" w:cs="David"/>
          <w:b/>
          <w:sz w:val="28"/>
          <w:szCs w:val="28"/>
        </w:rPr>
      </w:pPr>
      <w:r w:rsidRPr="00743D77">
        <w:rPr>
          <w:rFonts w:ascii="David" w:eastAsia="David" w:hAnsi="David" w:cs="David"/>
          <w:b/>
          <w:sz w:val="28"/>
          <w:szCs w:val="28"/>
          <w:rtl/>
        </w:rPr>
        <w:t>ביבליוגרפיה</w:t>
      </w:r>
    </w:p>
    <w:p w14:paraId="1236812B" w14:textId="77777777" w:rsidR="007063B4" w:rsidRPr="00743D77" w:rsidRDefault="007063B4" w:rsidP="007063B4">
      <w:pPr>
        <w:pBdr>
          <w:top w:val="nil"/>
          <w:left w:val="nil"/>
          <w:bottom w:val="nil"/>
          <w:right w:val="nil"/>
          <w:between w:val="nil"/>
        </w:pBdr>
        <w:bidi/>
        <w:spacing w:after="0" w:line="480" w:lineRule="auto"/>
        <w:ind w:left="720" w:hanging="720"/>
        <w:jc w:val="left"/>
        <w:rPr>
          <w:rFonts w:ascii="David" w:eastAsia="David" w:hAnsi="David" w:cs="David"/>
          <w:color w:val="000000"/>
          <w:sz w:val="28"/>
          <w:szCs w:val="28"/>
        </w:rPr>
      </w:pPr>
      <w:proofErr w:type="spellStart"/>
      <w:r w:rsidRPr="00743D77">
        <w:rPr>
          <w:rFonts w:ascii="David" w:eastAsia="David" w:hAnsi="David" w:cs="David"/>
          <w:color w:val="000000"/>
          <w:sz w:val="28"/>
          <w:szCs w:val="28"/>
        </w:rPr>
        <w:t>Akkoyunlu</w:t>
      </w:r>
      <w:proofErr w:type="spellEnd"/>
      <w:r w:rsidRPr="00743D77">
        <w:rPr>
          <w:rFonts w:ascii="David" w:eastAsia="David" w:hAnsi="David" w:cs="David"/>
          <w:color w:val="000000"/>
          <w:sz w:val="28"/>
          <w:szCs w:val="28"/>
        </w:rPr>
        <w:t xml:space="preserve">, B., &amp; </w:t>
      </w:r>
      <w:proofErr w:type="spellStart"/>
      <w:r w:rsidRPr="00743D77">
        <w:rPr>
          <w:rFonts w:ascii="David" w:eastAsia="David" w:hAnsi="David" w:cs="David"/>
          <w:color w:val="000000"/>
          <w:sz w:val="28"/>
          <w:szCs w:val="28"/>
        </w:rPr>
        <w:t>Soylu</w:t>
      </w:r>
      <w:proofErr w:type="spellEnd"/>
      <w:r w:rsidRPr="00743D77">
        <w:rPr>
          <w:rFonts w:ascii="David" w:eastAsia="David" w:hAnsi="David" w:cs="David"/>
          <w:color w:val="000000"/>
          <w:sz w:val="28"/>
          <w:szCs w:val="28"/>
        </w:rPr>
        <w:t xml:space="preserve">, M. Y. (2008). A Study </w:t>
      </w:r>
      <w:proofErr w:type="spellStart"/>
      <w:r w:rsidRPr="00743D77">
        <w:rPr>
          <w:rFonts w:ascii="David" w:eastAsia="David" w:hAnsi="David" w:cs="David"/>
          <w:color w:val="000000"/>
          <w:sz w:val="28"/>
          <w:szCs w:val="28"/>
        </w:rPr>
        <w:t>of</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Student’s</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Perceptions</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in</w:t>
      </w:r>
      <w:proofErr w:type="spellEnd"/>
      <w:r w:rsidRPr="00743D77">
        <w:rPr>
          <w:rFonts w:ascii="David" w:eastAsia="David" w:hAnsi="David" w:cs="David"/>
          <w:color w:val="000000"/>
          <w:sz w:val="28"/>
          <w:szCs w:val="28"/>
        </w:rPr>
        <w:t xml:space="preserve"> a </w:t>
      </w:r>
      <w:proofErr w:type="spellStart"/>
      <w:r w:rsidRPr="00743D77">
        <w:rPr>
          <w:rFonts w:ascii="David" w:eastAsia="David" w:hAnsi="David" w:cs="David"/>
          <w:color w:val="000000"/>
          <w:sz w:val="28"/>
          <w:szCs w:val="28"/>
        </w:rPr>
        <w:t>Blended</w:t>
      </w:r>
      <w:proofErr w:type="spellEnd"/>
      <w:r w:rsidRPr="00743D77">
        <w:rPr>
          <w:rFonts w:ascii="David" w:eastAsia="David" w:hAnsi="David" w:cs="David"/>
          <w:color w:val="000000"/>
          <w:sz w:val="28"/>
          <w:szCs w:val="28"/>
        </w:rPr>
        <w:t xml:space="preserve"> Learning Environment Based </w:t>
      </w:r>
      <w:proofErr w:type="spellStart"/>
      <w:r w:rsidRPr="00743D77">
        <w:rPr>
          <w:rFonts w:ascii="David" w:eastAsia="David" w:hAnsi="David" w:cs="David"/>
          <w:color w:val="000000"/>
          <w:sz w:val="28"/>
          <w:szCs w:val="28"/>
        </w:rPr>
        <w:t>on</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Different</w:t>
      </w:r>
      <w:proofErr w:type="spellEnd"/>
      <w:r w:rsidRPr="00743D77">
        <w:rPr>
          <w:rFonts w:ascii="David" w:eastAsia="David" w:hAnsi="David" w:cs="David"/>
          <w:color w:val="000000"/>
          <w:sz w:val="28"/>
          <w:szCs w:val="28"/>
        </w:rPr>
        <w:t xml:space="preserve"> Learning </w:t>
      </w:r>
      <w:proofErr w:type="spellStart"/>
      <w:r w:rsidRPr="00743D77">
        <w:rPr>
          <w:rFonts w:ascii="David" w:eastAsia="David" w:hAnsi="David" w:cs="David"/>
          <w:color w:val="000000"/>
          <w:sz w:val="28"/>
          <w:szCs w:val="28"/>
        </w:rPr>
        <w:t>Styles</w:t>
      </w:r>
      <w:proofErr w:type="spellEnd"/>
      <w:r w:rsidRPr="00743D77">
        <w:rPr>
          <w:rFonts w:ascii="David" w:eastAsia="David" w:hAnsi="David" w:cs="David"/>
          <w:color w:val="000000"/>
          <w:sz w:val="28"/>
          <w:szCs w:val="28"/>
        </w:rPr>
        <w:t xml:space="preserve">. </w:t>
      </w:r>
      <w:r w:rsidRPr="00743D77">
        <w:rPr>
          <w:rFonts w:ascii="David" w:eastAsia="David" w:hAnsi="David" w:cs="David"/>
          <w:i/>
          <w:color w:val="000000"/>
          <w:sz w:val="28"/>
          <w:szCs w:val="28"/>
        </w:rPr>
        <w:t xml:space="preserve">Journal </w:t>
      </w:r>
      <w:proofErr w:type="spellStart"/>
      <w:r w:rsidRPr="00743D77">
        <w:rPr>
          <w:rFonts w:ascii="David" w:eastAsia="David" w:hAnsi="David" w:cs="David"/>
          <w:i/>
          <w:color w:val="000000"/>
          <w:sz w:val="28"/>
          <w:szCs w:val="28"/>
        </w:rPr>
        <w:t>of</w:t>
      </w:r>
      <w:proofErr w:type="spellEnd"/>
      <w:r w:rsidRPr="00743D77">
        <w:rPr>
          <w:rFonts w:ascii="David" w:eastAsia="David" w:hAnsi="David" w:cs="David"/>
          <w:i/>
          <w:color w:val="000000"/>
          <w:sz w:val="28"/>
          <w:szCs w:val="28"/>
        </w:rPr>
        <w:t xml:space="preserve"> </w:t>
      </w:r>
      <w:proofErr w:type="spellStart"/>
      <w:r w:rsidRPr="00743D77">
        <w:rPr>
          <w:rFonts w:ascii="David" w:eastAsia="David" w:hAnsi="David" w:cs="David"/>
          <w:i/>
          <w:color w:val="000000"/>
          <w:sz w:val="28"/>
          <w:szCs w:val="28"/>
        </w:rPr>
        <w:t>Educational</w:t>
      </w:r>
      <w:proofErr w:type="spellEnd"/>
      <w:r w:rsidRPr="00743D77">
        <w:rPr>
          <w:rFonts w:ascii="David" w:eastAsia="David" w:hAnsi="David" w:cs="David"/>
          <w:i/>
          <w:color w:val="000000"/>
          <w:sz w:val="28"/>
          <w:szCs w:val="28"/>
        </w:rPr>
        <w:t xml:space="preserve"> Technology &amp; Society</w:t>
      </w:r>
      <w:r w:rsidRPr="00743D77">
        <w:rPr>
          <w:rFonts w:ascii="David" w:eastAsia="David" w:hAnsi="David" w:cs="David"/>
          <w:color w:val="000000"/>
          <w:sz w:val="28"/>
          <w:szCs w:val="28"/>
        </w:rPr>
        <w:t xml:space="preserve">, </w:t>
      </w:r>
      <w:r w:rsidRPr="00743D77">
        <w:rPr>
          <w:rFonts w:ascii="David" w:eastAsia="David" w:hAnsi="David" w:cs="David"/>
          <w:i/>
          <w:color w:val="000000"/>
          <w:sz w:val="28"/>
          <w:szCs w:val="28"/>
        </w:rPr>
        <w:t>11</w:t>
      </w:r>
      <w:r w:rsidRPr="00743D77">
        <w:rPr>
          <w:rFonts w:ascii="David" w:eastAsia="David" w:hAnsi="David" w:cs="David"/>
          <w:color w:val="000000"/>
          <w:sz w:val="28"/>
          <w:szCs w:val="28"/>
        </w:rPr>
        <w:t>(1), 183–193.</w:t>
      </w:r>
    </w:p>
    <w:p w14:paraId="5006137B" w14:textId="77777777" w:rsidR="007063B4" w:rsidRPr="00743D77" w:rsidRDefault="007063B4" w:rsidP="007063B4">
      <w:pPr>
        <w:pBdr>
          <w:top w:val="nil"/>
          <w:left w:val="nil"/>
          <w:bottom w:val="nil"/>
          <w:right w:val="nil"/>
          <w:between w:val="nil"/>
        </w:pBdr>
        <w:bidi/>
        <w:spacing w:after="0" w:line="480" w:lineRule="auto"/>
        <w:ind w:left="720" w:hanging="720"/>
        <w:jc w:val="left"/>
        <w:rPr>
          <w:rFonts w:ascii="David" w:eastAsia="David" w:hAnsi="David" w:cs="David"/>
          <w:color w:val="000000"/>
          <w:sz w:val="28"/>
          <w:szCs w:val="28"/>
        </w:rPr>
      </w:pPr>
      <w:proofErr w:type="spellStart"/>
      <w:r w:rsidRPr="00743D77">
        <w:rPr>
          <w:rFonts w:ascii="David" w:eastAsia="David" w:hAnsi="David" w:cs="David"/>
          <w:color w:val="000000"/>
          <w:sz w:val="28"/>
          <w:szCs w:val="28"/>
        </w:rPr>
        <w:t>Christ</w:t>
      </w:r>
      <w:proofErr w:type="spellEnd"/>
      <w:r w:rsidRPr="00743D77">
        <w:rPr>
          <w:rFonts w:ascii="David" w:eastAsia="David" w:hAnsi="David" w:cs="David"/>
          <w:color w:val="000000"/>
          <w:sz w:val="28"/>
          <w:szCs w:val="28"/>
        </w:rPr>
        <w:t xml:space="preserve">, T., </w:t>
      </w:r>
      <w:proofErr w:type="spellStart"/>
      <w:r w:rsidRPr="00743D77">
        <w:rPr>
          <w:rFonts w:ascii="David" w:eastAsia="David" w:hAnsi="David" w:cs="David"/>
          <w:color w:val="000000"/>
          <w:sz w:val="28"/>
          <w:szCs w:val="28"/>
        </w:rPr>
        <w:t>Arya</w:t>
      </w:r>
      <w:proofErr w:type="spellEnd"/>
      <w:r w:rsidRPr="00743D77">
        <w:rPr>
          <w:rFonts w:ascii="David" w:eastAsia="David" w:hAnsi="David" w:cs="David"/>
          <w:color w:val="000000"/>
          <w:sz w:val="28"/>
          <w:szCs w:val="28"/>
        </w:rPr>
        <w:t xml:space="preserve">, P., &amp; </w:t>
      </w:r>
      <w:proofErr w:type="spellStart"/>
      <w:r w:rsidRPr="00743D77">
        <w:rPr>
          <w:rFonts w:ascii="David" w:eastAsia="David" w:hAnsi="David" w:cs="David"/>
          <w:color w:val="000000"/>
          <w:sz w:val="28"/>
          <w:szCs w:val="28"/>
        </w:rPr>
        <w:t>Chiu</w:t>
      </w:r>
      <w:proofErr w:type="spellEnd"/>
      <w:r w:rsidRPr="00743D77">
        <w:rPr>
          <w:rFonts w:ascii="David" w:eastAsia="David" w:hAnsi="David" w:cs="David"/>
          <w:color w:val="000000"/>
          <w:sz w:val="28"/>
          <w:szCs w:val="28"/>
        </w:rPr>
        <w:t xml:space="preserve">, M. M. (2017). Video </w:t>
      </w:r>
      <w:proofErr w:type="spellStart"/>
      <w:r w:rsidRPr="00743D77">
        <w:rPr>
          <w:rFonts w:ascii="David" w:eastAsia="David" w:hAnsi="David" w:cs="David"/>
          <w:color w:val="000000"/>
          <w:sz w:val="28"/>
          <w:szCs w:val="28"/>
        </w:rPr>
        <w:t>use</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in</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teacher</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education</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An</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international</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survey</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of</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practices</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i/>
          <w:color w:val="000000"/>
          <w:sz w:val="28"/>
          <w:szCs w:val="28"/>
        </w:rPr>
        <w:t>Teaching</w:t>
      </w:r>
      <w:proofErr w:type="spellEnd"/>
      <w:r w:rsidRPr="00743D77">
        <w:rPr>
          <w:rFonts w:ascii="David" w:eastAsia="David" w:hAnsi="David" w:cs="David"/>
          <w:i/>
          <w:color w:val="000000"/>
          <w:sz w:val="28"/>
          <w:szCs w:val="28"/>
        </w:rPr>
        <w:t xml:space="preserve"> </w:t>
      </w:r>
      <w:proofErr w:type="spellStart"/>
      <w:r w:rsidRPr="00743D77">
        <w:rPr>
          <w:rFonts w:ascii="David" w:eastAsia="David" w:hAnsi="David" w:cs="David"/>
          <w:i/>
          <w:color w:val="000000"/>
          <w:sz w:val="28"/>
          <w:szCs w:val="28"/>
        </w:rPr>
        <w:t>and</w:t>
      </w:r>
      <w:proofErr w:type="spellEnd"/>
      <w:r w:rsidRPr="00743D77">
        <w:rPr>
          <w:rFonts w:ascii="David" w:eastAsia="David" w:hAnsi="David" w:cs="David"/>
          <w:i/>
          <w:color w:val="000000"/>
          <w:sz w:val="28"/>
          <w:szCs w:val="28"/>
        </w:rPr>
        <w:t xml:space="preserve"> </w:t>
      </w:r>
      <w:proofErr w:type="spellStart"/>
      <w:r w:rsidRPr="00743D77">
        <w:rPr>
          <w:rFonts w:ascii="David" w:eastAsia="David" w:hAnsi="David" w:cs="David"/>
          <w:i/>
          <w:color w:val="000000"/>
          <w:sz w:val="28"/>
          <w:szCs w:val="28"/>
        </w:rPr>
        <w:t>Teacher</w:t>
      </w:r>
      <w:proofErr w:type="spellEnd"/>
      <w:r w:rsidRPr="00743D77">
        <w:rPr>
          <w:rFonts w:ascii="David" w:eastAsia="David" w:hAnsi="David" w:cs="David"/>
          <w:i/>
          <w:color w:val="000000"/>
          <w:sz w:val="28"/>
          <w:szCs w:val="28"/>
        </w:rPr>
        <w:t xml:space="preserve"> Education</w:t>
      </w:r>
      <w:r w:rsidRPr="00743D77">
        <w:rPr>
          <w:rFonts w:ascii="David" w:eastAsia="David" w:hAnsi="David" w:cs="David"/>
          <w:color w:val="000000"/>
          <w:sz w:val="28"/>
          <w:szCs w:val="28"/>
        </w:rPr>
        <w:t xml:space="preserve">, </w:t>
      </w:r>
      <w:r w:rsidRPr="00743D77">
        <w:rPr>
          <w:rFonts w:ascii="David" w:eastAsia="David" w:hAnsi="David" w:cs="David"/>
          <w:i/>
          <w:color w:val="000000"/>
          <w:sz w:val="28"/>
          <w:szCs w:val="28"/>
        </w:rPr>
        <w:t>63</w:t>
      </w:r>
      <w:r w:rsidRPr="00743D77">
        <w:rPr>
          <w:rFonts w:ascii="David" w:eastAsia="David" w:hAnsi="David" w:cs="David"/>
          <w:color w:val="000000"/>
          <w:sz w:val="28"/>
          <w:szCs w:val="28"/>
        </w:rPr>
        <w:t>, 22–35. https://doi.org/10.1016/j.tate.2016.12.005</w:t>
      </w:r>
    </w:p>
    <w:p w14:paraId="14262CC1" w14:textId="77777777" w:rsidR="007063B4" w:rsidRPr="00743D77" w:rsidRDefault="007063B4" w:rsidP="007063B4">
      <w:pPr>
        <w:pBdr>
          <w:top w:val="nil"/>
          <w:left w:val="nil"/>
          <w:bottom w:val="nil"/>
          <w:right w:val="nil"/>
          <w:between w:val="nil"/>
        </w:pBdr>
        <w:bidi/>
        <w:spacing w:after="0" w:line="480" w:lineRule="auto"/>
        <w:ind w:left="720" w:hanging="720"/>
        <w:jc w:val="left"/>
        <w:rPr>
          <w:rFonts w:ascii="David" w:eastAsia="David" w:hAnsi="David" w:cs="David"/>
          <w:color w:val="000000"/>
          <w:sz w:val="28"/>
          <w:szCs w:val="28"/>
        </w:rPr>
      </w:pPr>
      <w:proofErr w:type="spellStart"/>
      <w:r w:rsidRPr="00743D77">
        <w:rPr>
          <w:rFonts w:ascii="David" w:eastAsia="David" w:hAnsi="David" w:cs="David"/>
          <w:color w:val="000000"/>
          <w:sz w:val="28"/>
          <w:szCs w:val="28"/>
        </w:rPr>
        <w:lastRenderedPageBreak/>
        <w:t>Davies</w:t>
      </w:r>
      <w:proofErr w:type="spellEnd"/>
      <w:r w:rsidRPr="00743D77">
        <w:rPr>
          <w:rFonts w:ascii="David" w:eastAsia="David" w:hAnsi="David" w:cs="David"/>
          <w:color w:val="000000"/>
          <w:sz w:val="28"/>
          <w:szCs w:val="28"/>
        </w:rPr>
        <w:t xml:space="preserve">, R. S., </w:t>
      </w:r>
      <w:proofErr w:type="spellStart"/>
      <w:r w:rsidRPr="00743D77">
        <w:rPr>
          <w:rFonts w:ascii="David" w:eastAsia="David" w:hAnsi="David" w:cs="David"/>
          <w:color w:val="000000"/>
          <w:sz w:val="28"/>
          <w:szCs w:val="28"/>
        </w:rPr>
        <w:t>Dean</w:t>
      </w:r>
      <w:proofErr w:type="spellEnd"/>
      <w:r w:rsidRPr="00743D77">
        <w:rPr>
          <w:rFonts w:ascii="David" w:eastAsia="David" w:hAnsi="David" w:cs="David"/>
          <w:color w:val="000000"/>
          <w:sz w:val="28"/>
          <w:szCs w:val="28"/>
        </w:rPr>
        <w:t xml:space="preserve">, D. L., &amp; </w:t>
      </w:r>
      <w:proofErr w:type="spellStart"/>
      <w:r w:rsidRPr="00743D77">
        <w:rPr>
          <w:rFonts w:ascii="David" w:eastAsia="David" w:hAnsi="David" w:cs="David"/>
          <w:color w:val="000000"/>
          <w:sz w:val="28"/>
          <w:szCs w:val="28"/>
        </w:rPr>
        <w:t>Ball</w:t>
      </w:r>
      <w:proofErr w:type="spellEnd"/>
      <w:r w:rsidRPr="00743D77">
        <w:rPr>
          <w:rFonts w:ascii="David" w:eastAsia="David" w:hAnsi="David" w:cs="David"/>
          <w:color w:val="000000"/>
          <w:sz w:val="28"/>
          <w:szCs w:val="28"/>
        </w:rPr>
        <w:t xml:space="preserve">, N. (2013). </w:t>
      </w:r>
      <w:proofErr w:type="spellStart"/>
      <w:r w:rsidRPr="00743D77">
        <w:rPr>
          <w:rFonts w:ascii="David" w:eastAsia="David" w:hAnsi="David" w:cs="David"/>
          <w:color w:val="000000"/>
          <w:sz w:val="28"/>
          <w:szCs w:val="28"/>
        </w:rPr>
        <w:t>Flipping</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the</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classroom</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and</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instructional</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technology</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integration</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in</w:t>
      </w:r>
      <w:proofErr w:type="spellEnd"/>
      <w:r w:rsidRPr="00743D77">
        <w:rPr>
          <w:rFonts w:ascii="David" w:eastAsia="David" w:hAnsi="David" w:cs="David"/>
          <w:color w:val="000000"/>
          <w:sz w:val="28"/>
          <w:szCs w:val="28"/>
        </w:rPr>
        <w:t xml:space="preserve"> a </w:t>
      </w:r>
      <w:proofErr w:type="spellStart"/>
      <w:r w:rsidRPr="00743D77">
        <w:rPr>
          <w:rFonts w:ascii="David" w:eastAsia="David" w:hAnsi="David" w:cs="David"/>
          <w:color w:val="000000"/>
          <w:sz w:val="28"/>
          <w:szCs w:val="28"/>
        </w:rPr>
        <w:t>college-level</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information</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systems</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spreadsheet</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course</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i/>
          <w:color w:val="000000"/>
          <w:sz w:val="28"/>
          <w:szCs w:val="28"/>
        </w:rPr>
        <w:t>Educational</w:t>
      </w:r>
      <w:proofErr w:type="spellEnd"/>
      <w:r w:rsidRPr="00743D77">
        <w:rPr>
          <w:rFonts w:ascii="David" w:eastAsia="David" w:hAnsi="David" w:cs="David"/>
          <w:i/>
          <w:color w:val="000000"/>
          <w:sz w:val="28"/>
          <w:szCs w:val="28"/>
        </w:rPr>
        <w:t xml:space="preserve"> Technology Research </w:t>
      </w:r>
      <w:proofErr w:type="spellStart"/>
      <w:r w:rsidRPr="00743D77">
        <w:rPr>
          <w:rFonts w:ascii="David" w:eastAsia="David" w:hAnsi="David" w:cs="David"/>
          <w:i/>
          <w:color w:val="000000"/>
          <w:sz w:val="28"/>
          <w:szCs w:val="28"/>
        </w:rPr>
        <w:t>and</w:t>
      </w:r>
      <w:proofErr w:type="spellEnd"/>
      <w:r w:rsidRPr="00743D77">
        <w:rPr>
          <w:rFonts w:ascii="David" w:eastAsia="David" w:hAnsi="David" w:cs="David"/>
          <w:i/>
          <w:color w:val="000000"/>
          <w:sz w:val="28"/>
          <w:szCs w:val="28"/>
        </w:rPr>
        <w:t xml:space="preserve"> Development</w:t>
      </w:r>
      <w:r w:rsidRPr="00743D77">
        <w:rPr>
          <w:rFonts w:ascii="David" w:eastAsia="David" w:hAnsi="David" w:cs="David"/>
          <w:color w:val="000000"/>
          <w:sz w:val="28"/>
          <w:szCs w:val="28"/>
        </w:rPr>
        <w:t xml:space="preserve">, </w:t>
      </w:r>
      <w:r w:rsidRPr="00743D77">
        <w:rPr>
          <w:rFonts w:ascii="David" w:eastAsia="David" w:hAnsi="David" w:cs="David"/>
          <w:i/>
          <w:color w:val="000000"/>
          <w:sz w:val="28"/>
          <w:szCs w:val="28"/>
        </w:rPr>
        <w:t>61</w:t>
      </w:r>
      <w:r w:rsidRPr="00743D77">
        <w:rPr>
          <w:rFonts w:ascii="David" w:eastAsia="David" w:hAnsi="David" w:cs="David"/>
          <w:color w:val="000000"/>
          <w:sz w:val="28"/>
          <w:szCs w:val="28"/>
        </w:rPr>
        <w:t>(4), 563–580. https://doi.org/10.1007/s11423-013-9305-6</w:t>
      </w:r>
    </w:p>
    <w:p w14:paraId="178F9E24" w14:textId="77777777" w:rsidR="007063B4" w:rsidRPr="00743D77" w:rsidRDefault="007063B4" w:rsidP="007063B4">
      <w:pPr>
        <w:pBdr>
          <w:top w:val="nil"/>
          <w:left w:val="nil"/>
          <w:bottom w:val="nil"/>
          <w:right w:val="nil"/>
          <w:between w:val="nil"/>
        </w:pBdr>
        <w:bidi/>
        <w:spacing w:after="0" w:line="480" w:lineRule="auto"/>
        <w:ind w:left="720" w:hanging="720"/>
        <w:jc w:val="left"/>
        <w:rPr>
          <w:rFonts w:ascii="David" w:eastAsia="David" w:hAnsi="David" w:cs="David"/>
          <w:color w:val="000000"/>
          <w:sz w:val="28"/>
          <w:szCs w:val="28"/>
        </w:rPr>
      </w:pPr>
      <w:proofErr w:type="spellStart"/>
      <w:r w:rsidRPr="00743D77">
        <w:rPr>
          <w:rFonts w:ascii="David" w:eastAsia="David" w:hAnsi="David" w:cs="David"/>
          <w:color w:val="000000"/>
          <w:sz w:val="28"/>
          <w:szCs w:val="28"/>
        </w:rPr>
        <w:t>Fuller</w:t>
      </w:r>
      <w:proofErr w:type="spellEnd"/>
      <w:r w:rsidRPr="00743D77">
        <w:rPr>
          <w:rFonts w:ascii="David" w:eastAsia="David" w:hAnsi="David" w:cs="David"/>
          <w:color w:val="000000"/>
          <w:sz w:val="28"/>
          <w:szCs w:val="28"/>
        </w:rPr>
        <w:t xml:space="preserve">, L. (2014). Technology Tools </w:t>
      </w:r>
      <w:proofErr w:type="spellStart"/>
      <w:r w:rsidRPr="00743D77">
        <w:rPr>
          <w:rFonts w:ascii="David" w:eastAsia="David" w:hAnsi="David" w:cs="David"/>
          <w:color w:val="000000"/>
          <w:sz w:val="28"/>
          <w:szCs w:val="28"/>
        </w:rPr>
        <w:t>for</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Classroom</w:t>
      </w:r>
      <w:proofErr w:type="spellEnd"/>
      <w:r w:rsidRPr="00743D77">
        <w:rPr>
          <w:rFonts w:ascii="David" w:eastAsia="David" w:hAnsi="David" w:cs="David"/>
          <w:color w:val="000000"/>
          <w:sz w:val="28"/>
          <w:szCs w:val="28"/>
        </w:rPr>
        <w:t xml:space="preserve"> Management. </w:t>
      </w:r>
      <w:r w:rsidRPr="00743D77">
        <w:rPr>
          <w:rFonts w:ascii="David" w:eastAsia="David" w:hAnsi="David" w:cs="David"/>
          <w:i/>
          <w:color w:val="000000"/>
          <w:sz w:val="28"/>
          <w:szCs w:val="28"/>
        </w:rPr>
        <w:t>IRA E-</w:t>
      </w:r>
      <w:proofErr w:type="spellStart"/>
      <w:r w:rsidRPr="00743D77">
        <w:rPr>
          <w:rFonts w:ascii="David" w:eastAsia="David" w:hAnsi="David" w:cs="David"/>
          <w:i/>
          <w:color w:val="000000"/>
          <w:sz w:val="28"/>
          <w:szCs w:val="28"/>
        </w:rPr>
        <w:t>Ssentials</w:t>
      </w:r>
      <w:proofErr w:type="spellEnd"/>
      <w:r w:rsidRPr="00743D77">
        <w:rPr>
          <w:rFonts w:ascii="David" w:eastAsia="David" w:hAnsi="David" w:cs="David"/>
          <w:color w:val="000000"/>
          <w:sz w:val="28"/>
          <w:szCs w:val="28"/>
        </w:rPr>
        <w:t>, 1–10. https://doi.org/10.1598/e-ssentials.8044</w:t>
      </w:r>
    </w:p>
    <w:p w14:paraId="7BB27D20" w14:textId="77777777" w:rsidR="007063B4" w:rsidRPr="00743D77" w:rsidRDefault="007063B4" w:rsidP="007063B4">
      <w:pPr>
        <w:pBdr>
          <w:top w:val="nil"/>
          <w:left w:val="nil"/>
          <w:bottom w:val="nil"/>
          <w:right w:val="nil"/>
          <w:between w:val="nil"/>
        </w:pBdr>
        <w:bidi/>
        <w:spacing w:after="0" w:line="480" w:lineRule="auto"/>
        <w:ind w:left="720" w:hanging="720"/>
        <w:jc w:val="left"/>
        <w:rPr>
          <w:rFonts w:ascii="David" w:eastAsia="David" w:hAnsi="David" w:cs="David"/>
          <w:color w:val="000000"/>
          <w:sz w:val="28"/>
          <w:szCs w:val="28"/>
        </w:rPr>
      </w:pPr>
      <w:proofErr w:type="spellStart"/>
      <w:r w:rsidRPr="00743D77">
        <w:rPr>
          <w:rFonts w:ascii="David" w:eastAsia="David" w:hAnsi="David" w:cs="David"/>
          <w:color w:val="000000"/>
          <w:sz w:val="28"/>
          <w:szCs w:val="28"/>
        </w:rPr>
        <w:t>Hwang</w:t>
      </w:r>
      <w:proofErr w:type="spellEnd"/>
      <w:r w:rsidRPr="00743D77">
        <w:rPr>
          <w:rFonts w:ascii="David" w:eastAsia="David" w:hAnsi="David" w:cs="David"/>
          <w:color w:val="000000"/>
          <w:sz w:val="28"/>
          <w:szCs w:val="28"/>
        </w:rPr>
        <w:t xml:space="preserve">, G.-J., </w:t>
      </w:r>
      <w:proofErr w:type="spellStart"/>
      <w:r w:rsidRPr="00743D77">
        <w:rPr>
          <w:rFonts w:ascii="David" w:eastAsia="David" w:hAnsi="David" w:cs="David"/>
          <w:color w:val="000000"/>
          <w:sz w:val="28"/>
          <w:szCs w:val="28"/>
        </w:rPr>
        <w:t>Kuo</w:t>
      </w:r>
      <w:proofErr w:type="spellEnd"/>
      <w:r w:rsidRPr="00743D77">
        <w:rPr>
          <w:rFonts w:ascii="David" w:eastAsia="David" w:hAnsi="David" w:cs="David"/>
          <w:color w:val="000000"/>
          <w:sz w:val="28"/>
          <w:szCs w:val="28"/>
        </w:rPr>
        <w:t xml:space="preserve">, F.-R., </w:t>
      </w:r>
      <w:proofErr w:type="spellStart"/>
      <w:r w:rsidRPr="00743D77">
        <w:rPr>
          <w:rFonts w:ascii="David" w:eastAsia="David" w:hAnsi="David" w:cs="David"/>
          <w:color w:val="000000"/>
          <w:sz w:val="28"/>
          <w:szCs w:val="28"/>
        </w:rPr>
        <w:t>Yin</w:t>
      </w:r>
      <w:proofErr w:type="spellEnd"/>
      <w:r w:rsidRPr="00743D77">
        <w:rPr>
          <w:rFonts w:ascii="David" w:eastAsia="David" w:hAnsi="David" w:cs="David"/>
          <w:color w:val="000000"/>
          <w:sz w:val="28"/>
          <w:szCs w:val="28"/>
        </w:rPr>
        <w:t xml:space="preserve">, P.-Y., &amp; </w:t>
      </w:r>
      <w:proofErr w:type="spellStart"/>
      <w:r w:rsidRPr="00743D77">
        <w:rPr>
          <w:rFonts w:ascii="David" w:eastAsia="David" w:hAnsi="David" w:cs="David"/>
          <w:color w:val="000000"/>
          <w:sz w:val="28"/>
          <w:szCs w:val="28"/>
        </w:rPr>
        <w:t>Chuang</w:t>
      </w:r>
      <w:proofErr w:type="spellEnd"/>
      <w:r w:rsidRPr="00743D77">
        <w:rPr>
          <w:rFonts w:ascii="David" w:eastAsia="David" w:hAnsi="David" w:cs="David"/>
          <w:color w:val="000000"/>
          <w:sz w:val="28"/>
          <w:szCs w:val="28"/>
        </w:rPr>
        <w:t xml:space="preserve">, K.-H. (2010). A </w:t>
      </w:r>
      <w:proofErr w:type="spellStart"/>
      <w:r w:rsidRPr="00743D77">
        <w:rPr>
          <w:rFonts w:ascii="David" w:eastAsia="David" w:hAnsi="David" w:cs="David"/>
          <w:color w:val="000000"/>
          <w:sz w:val="28"/>
          <w:szCs w:val="28"/>
        </w:rPr>
        <w:t>Heuristic</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Algorithm</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for</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planning</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personalized</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learning</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paths</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for</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context-aware</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ubiquitous</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learning</w:t>
      </w:r>
      <w:proofErr w:type="spellEnd"/>
      <w:r w:rsidRPr="00743D77">
        <w:rPr>
          <w:rFonts w:ascii="David" w:eastAsia="David" w:hAnsi="David" w:cs="David"/>
          <w:color w:val="000000"/>
          <w:sz w:val="28"/>
          <w:szCs w:val="28"/>
        </w:rPr>
        <w:t xml:space="preserve">. </w:t>
      </w:r>
      <w:r w:rsidRPr="00743D77">
        <w:rPr>
          <w:rFonts w:ascii="David" w:eastAsia="David" w:hAnsi="David" w:cs="David"/>
          <w:i/>
          <w:color w:val="000000"/>
          <w:sz w:val="28"/>
          <w:szCs w:val="28"/>
        </w:rPr>
        <w:t>Computers &amp; Education</w:t>
      </w:r>
      <w:r w:rsidRPr="00743D77">
        <w:rPr>
          <w:rFonts w:ascii="David" w:eastAsia="David" w:hAnsi="David" w:cs="David"/>
          <w:color w:val="000000"/>
          <w:sz w:val="28"/>
          <w:szCs w:val="28"/>
        </w:rPr>
        <w:t xml:space="preserve">, </w:t>
      </w:r>
      <w:r w:rsidRPr="00743D77">
        <w:rPr>
          <w:rFonts w:ascii="David" w:eastAsia="David" w:hAnsi="David" w:cs="David"/>
          <w:i/>
          <w:color w:val="000000"/>
          <w:sz w:val="28"/>
          <w:szCs w:val="28"/>
        </w:rPr>
        <w:t>54</w:t>
      </w:r>
      <w:r w:rsidRPr="00743D77">
        <w:rPr>
          <w:rFonts w:ascii="David" w:eastAsia="David" w:hAnsi="David" w:cs="David"/>
          <w:color w:val="000000"/>
          <w:sz w:val="28"/>
          <w:szCs w:val="28"/>
        </w:rPr>
        <w:t>(2), 404–415. https://doi.org/10.1016/j.compedu.2009.08.024</w:t>
      </w:r>
    </w:p>
    <w:p w14:paraId="097741B8" w14:textId="77777777" w:rsidR="007063B4" w:rsidRPr="00743D77" w:rsidRDefault="007063B4" w:rsidP="007063B4">
      <w:pPr>
        <w:pBdr>
          <w:top w:val="nil"/>
          <w:left w:val="nil"/>
          <w:bottom w:val="nil"/>
          <w:right w:val="nil"/>
          <w:between w:val="nil"/>
        </w:pBdr>
        <w:bidi/>
        <w:spacing w:after="0" w:line="480" w:lineRule="auto"/>
        <w:ind w:left="720" w:hanging="720"/>
        <w:jc w:val="left"/>
        <w:rPr>
          <w:rFonts w:ascii="David" w:eastAsia="David" w:hAnsi="David" w:cs="David"/>
          <w:color w:val="000000"/>
          <w:sz w:val="28"/>
          <w:szCs w:val="28"/>
        </w:rPr>
      </w:pPr>
      <w:r w:rsidRPr="00743D77">
        <w:rPr>
          <w:rFonts w:ascii="David" w:eastAsia="David" w:hAnsi="David" w:cs="David"/>
          <w:color w:val="000000"/>
          <w:sz w:val="28"/>
          <w:szCs w:val="28"/>
        </w:rPr>
        <w:t xml:space="preserve">Li, N., </w:t>
      </w:r>
      <w:proofErr w:type="spellStart"/>
      <w:r w:rsidRPr="00743D77">
        <w:rPr>
          <w:rFonts w:ascii="David" w:eastAsia="David" w:hAnsi="David" w:cs="David"/>
          <w:color w:val="000000"/>
          <w:sz w:val="28"/>
          <w:szCs w:val="28"/>
        </w:rPr>
        <w:t>Verma</w:t>
      </w:r>
      <w:proofErr w:type="spellEnd"/>
      <w:r w:rsidRPr="00743D77">
        <w:rPr>
          <w:rFonts w:ascii="David" w:eastAsia="David" w:hAnsi="David" w:cs="David"/>
          <w:color w:val="000000"/>
          <w:sz w:val="28"/>
          <w:szCs w:val="28"/>
        </w:rPr>
        <w:t xml:space="preserve">, H., </w:t>
      </w:r>
      <w:proofErr w:type="spellStart"/>
      <w:r w:rsidRPr="00743D77">
        <w:rPr>
          <w:rFonts w:ascii="David" w:eastAsia="David" w:hAnsi="David" w:cs="David"/>
          <w:color w:val="000000"/>
          <w:sz w:val="28"/>
          <w:szCs w:val="28"/>
        </w:rPr>
        <w:t>Skevi</w:t>
      </w:r>
      <w:proofErr w:type="spellEnd"/>
      <w:r w:rsidRPr="00743D77">
        <w:rPr>
          <w:rFonts w:ascii="David" w:eastAsia="David" w:hAnsi="David" w:cs="David"/>
          <w:color w:val="000000"/>
          <w:sz w:val="28"/>
          <w:szCs w:val="28"/>
        </w:rPr>
        <w:t xml:space="preserve">, A., </w:t>
      </w:r>
      <w:proofErr w:type="spellStart"/>
      <w:r w:rsidRPr="00743D77">
        <w:rPr>
          <w:rFonts w:ascii="David" w:eastAsia="David" w:hAnsi="David" w:cs="David"/>
          <w:color w:val="000000"/>
          <w:sz w:val="28"/>
          <w:szCs w:val="28"/>
        </w:rPr>
        <w:t>Zufferey</w:t>
      </w:r>
      <w:proofErr w:type="spellEnd"/>
      <w:r w:rsidRPr="00743D77">
        <w:rPr>
          <w:rFonts w:ascii="David" w:eastAsia="David" w:hAnsi="David" w:cs="David"/>
          <w:color w:val="000000"/>
          <w:sz w:val="28"/>
          <w:szCs w:val="28"/>
        </w:rPr>
        <w:t xml:space="preserve">, G., </w:t>
      </w:r>
      <w:proofErr w:type="spellStart"/>
      <w:r w:rsidRPr="00743D77">
        <w:rPr>
          <w:rFonts w:ascii="David" w:eastAsia="David" w:hAnsi="David" w:cs="David"/>
          <w:color w:val="000000"/>
          <w:sz w:val="28"/>
          <w:szCs w:val="28"/>
        </w:rPr>
        <w:t>Blom</w:t>
      </w:r>
      <w:proofErr w:type="spellEnd"/>
      <w:r w:rsidRPr="00743D77">
        <w:rPr>
          <w:rFonts w:ascii="David" w:eastAsia="David" w:hAnsi="David" w:cs="David"/>
          <w:color w:val="000000"/>
          <w:sz w:val="28"/>
          <w:szCs w:val="28"/>
        </w:rPr>
        <w:t xml:space="preserve">, J., &amp; </w:t>
      </w:r>
      <w:proofErr w:type="spellStart"/>
      <w:r w:rsidRPr="00743D77">
        <w:rPr>
          <w:rFonts w:ascii="David" w:eastAsia="David" w:hAnsi="David" w:cs="David"/>
          <w:color w:val="000000"/>
          <w:sz w:val="28"/>
          <w:szCs w:val="28"/>
        </w:rPr>
        <w:t>Dillenbourg</w:t>
      </w:r>
      <w:proofErr w:type="spellEnd"/>
      <w:r w:rsidRPr="00743D77">
        <w:rPr>
          <w:rFonts w:ascii="David" w:eastAsia="David" w:hAnsi="David" w:cs="David"/>
          <w:color w:val="000000"/>
          <w:sz w:val="28"/>
          <w:szCs w:val="28"/>
        </w:rPr>
        <w:t xml:space="preserve">, P. (2014). </w:t>
      </w:r>
      <w:proofErr w:type="spellStart"/>
      <w:r w:rsidRPr="00743D77">
        <w:rPr>
          <w:rFonts w:ascii="David" w:eastAsia="David" w:hAnsi="David" w:cs="David"/>
          <w:color w:val="000000"/>
          <w:sz w:val="28"/>
          <w:szCs w:val="28"/>
        </w:rPr>
        <w:t>Watching</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MOOCs</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together</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Investigating</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co-located</w:t>
      </w:r>
      <w:proofErr w:type="spellEnd"/>
      <w:r w:rsidRPr="00743D77">
        <w:rPr>
          <w:rFonts w:ascii="David" w:eastAsia="David" w:hAnsi="David" w:cs="David"/>
          <w:color w:val="000000"/>
          <w:sz w:val="28"/>
          <w:szCs w:val="28"/>
        </w:rPr>
        <w:t xml:space="preserve"> MOOC </w:t>
      </w:r>
      <w:proofErr w:type="spellStart"/>
      <w:r w:rsidRPr="00743D77">
        <w:rPr>
          <w:rFonts w:ascii="David" w:eastAsia="David" w:hAnsi="David" w:cs="David"/>
          <w:color w:val="000000"/>
          <w:sz w:val="28"/>
          <w:szCs w:val="28"/>
        </w:rPr>
        <w:t>study</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groups</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i/>
          <w:color w:val="000000"/>
          <w:sz w:val="28"/>
          <w:szCs w:val="28"/>
        </w:rPr>
        <w:t>Distance</w:t>
      </w:r>
      <w:proofErr w:type="spellEnd"/>
      <w:r w:rsidRPr="00743D77">
        <w:rPr>
          <w:rFonts w:ascii="David" w:eastAsia="David" w:hAnsi="David" w:cs="David"/>
          <w:i/>
          <w:color w:val="000000"/>
          <w:sz w:val="28"/>
          <w:szCs w:val="28"/>
        </w:rPr>
        <w:t xml:space="preserve"> Education</w:t>
      </w:r>
      <w:r w:rsidRPr="00743D77">
        <w:rPr>
          <w:rFonts w:ascii="David" w:eastAsia="David" w:hAnsi="David" w:cs="David"/>
          <w:color w:val="000000"/>
          <w:sz w:val="28"/>
          <w:szCs w:val="28"/>
        </w:rPr>
        <w:t xml:space="preserve">, </w:t>
      </w:r>
      <w:r w:rsidRPr="00743D77">
        <w:rPr>
          <w:rFonts w:ascii="David" w:eastAsia="David" w:hAnsi="David" w:cs="David"/>
          <w:i/>
          <w:color w:val="000000"/>
          <w:sz w:val="28"/>
          <w:szCs w:val="28"/>
        </w:rPr>
        <w:t>35</w:t>
      </w:r>
      <w:r w:rsidRPr="00743D77">
        <w:rPr>
          <w:rFonts w:ascii="David" w:eastAsia="David" w:hAnsi="David" w:cs="David"/>
          <w:color w:val="000000"/>
          <w:sz w:val="28"/>
          <w:szCs w:val="28"/>
        </w:rPr>
        <w:t>(2), 217–233. https://doi.org/10.1080/01587919.2014.917708</w:t>
      </w:r>
    </w:p>
    <w:p w14:paraId="3F20E485" w14:textId="77777777" w:rsidR="007063B4" w:rsidRPr="00743D77" w:rsidRDefault="007063B4" w:rsidP="007063B4">
      <w:pPr>
        <w:pBdr>
          <w:top w:val="nil"/>
          <w:left w:val="nil"/>
          <w:bottom w:val="nil"/>
          <w:right w:val="nil"/>
          <w:between w:val="nil"/>
        </w:pBdr>
        <w:bidi/>
        <w:spacing w:after="0" w:line="480" w:lineRule="auto"/>
        <w:ind w:left="720" w:hanging="720"/>
        <w:jc w:val="left"/>
        <w:rPr>
          <w:rFonts w:ascii="David" w:eastAsia="David" w:hAnsi="David" w:cs="David"/>
          <w:color w:val="000000"/>
          <w:sz w:val="28"/>
          <w:szCs w:val="28"/>
        </w:rPr>
      </w:pPr>
      <w:proofErr w:type="spellStart"/>
      <w:r w:rsidRPr="00743D77">
        <w:rPr>
          <w:rFonts w:ascii="David" w:eastAsia="David" w:hAnsi="David" w:cs="David"/>
          <w:color w:val="000000"/>
          <w:sz w:val="28"/>
          <w:szCs w:val="28"/>
        </w:rPr>
        <w:t>Powell</w:t>
      </w:r>
      <w:proofErr w:type="spellEnd"/>
      <w:r w:rsidRPr="00743D77">
        <w:rPr>
          <w:rFonts w:ascii="David" w:eastAsia="David" w:hAnsi="David" w:cs="David"/>
          <w:color w:val="000000"/>
          <w:sz w:val="28"/>
          <w:szCs w:val="28"/>
        </w:rPr>
        <w:t xml:space="preserve">, S., </w:t>
      </w:r>
      <w:proofErr w:type="spellStart"/>
      <w:r w:rsidRPr="00743D77">
        <w:rPr>
          <w:rFonts w:ascii="David" w:eastAsia="David" w:hAnsi="David" w:cs="David"/>
          <w:color w:val="000000"/>
          <w:sz w:val="28"/>
          <w:szCs w:val="28"/>
        </w:rPr>
        <w:t>Tindal</w:t>
      </w:r>
      <w:proofErr w:type="spellEnd"/>
      <w:r w:rsidRPr="00743D77">
        <w:rPr>
          <w:rFonts w:ascii="David" w:eastAsia="David" w:hAnsi="David" w:cs="David"/>
          <w:color w:val="000000"/>
          <w:sz w:val="28"/>
          <w:szCs w:val="28"/>
        </w:rPr>
        <w:t xml:space="preserve">, I., &amp; </w:t>
      </w:r>
      <w:proofErr w:type="spellStart"/>
      <w:r w:rsidRPr="00743D77">
        <w:rPr>
          <w:rFonts w:ascii="David" w:eastAsia="David" w:hAnsi="David" w:cs="David"/>
          <w:color w:val="000000"/>
          <w:sz w:val="28"/>
          <w:szCs w:val="28"/>
        </w:rPr>
        <w:t>Millwood</w:t>
      </w:r>
      <w:proofErr w:type="spellEnd"/>
      <w:r w:rsidRPr="00743D77">
        <w:rPr>
          <w:rFonts w:ascii="David" w:eastAsia="David" w:hAnsi="David" w:cs="David"/>
          <w:color w:val="000000"/>
          <w:sz w:val="28"/>
          <w:szCs w:val="28"/>
        </w:rPr>
        <w:t xml:space="preserve">, R. (2008). </w:t>
      </w:r>
      <w:proofErr w:type="spellStart"/>
      <w:r w:rsidRPr="00743D77">
        <w:rPr>
          <w:rFonts w:ascii="David" w:eastAsia="David" w:hAnsi="David" w:cs="David"/>
          <w:color w:val="000000"/>
          <w:sz w:val="28"/>
          <w:szCs w:val="28"/>
        </w:rPr>
        <w:t>Personalized</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learning</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and</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the</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Ultraversity</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color w:val="000000"/>
          <w:sz w:val="28"/>
          <w:szCs w:val="28"/>
        </w:rPr>
        <w:t>experience</w:t>
      </w:r>
      <w:proofErr w:type="spellEnd"/>
      <w:r w:rsidRPr="00743D77">
        <w:rPr>
          <w:rFonts w:ascii="David" w:eastAsia="David" w:hAnsi="David" w:cs="David"/>
          <w:color w:val="000000"/>
          <w:sz w:val="28"/>
          <w:szCs w:val="28"/>
        </w:rPr>
        <w:t xml:space="preserve">. </w:t>
      </w:r>
      <w:r w:rsidRPr="00743D77">
        <w:rPr>
          <w:rFonts w:ascii="David" w:eastAsia="David" w:hAnsi="David" w:cs="David"/>
          <w:i/>
          <w:color w:val="000000"/>
          <w:sz w:val="28"/>
          <w:szCs w:val="28"/>
        </w:rPr>
        <w:t xml:space="preserve">Interactive Learning </w:t>
      </w:r>
      <w:proofErr w:type="spellStart"/>
      <w:r w:rsidRPr="00743D77">
        <w:rPr>
          <w:rFonts w:ascii="David" w:eastAsia="David" w:hAnsi="David" w:cs="David"/>
          <w:i/>
          <w:color w:val="000000"/>
          <w:sz w:val="28"/>
          <w:szCs w:val="28"/>
        </w:rPr>
        <w:t>Environments</w:t>
      </w:r>
      <w:proofErr w:type="spellEnd"/>
      <w:r w:rsidRPr="00743D77">
        <w:rPr>
          <w:rFonts w:ascii="David" w:eastAsia="David" w:hAnsi="David" w:cs="David"/>
          <w:color w:val="000000"/>
          <w:sz w:val="28"/>
          <w:szCs w:val="28"/>
        </w:rPr>
        <w:t xml:space="preserve">, </w:t>
      </w:r>
      <w:r w:rsidRPr="00743D77">
        <w:rPr>
          <w:rFonts w:ascii="David" w:eastAsia="David" w:hAnsi="David" w:cs="David"/>
          <w:i/>
          <w:color w:val="000000"/>
          <w:sz w:val="28"/>
          <w:szCs w:val="28"/>
        </w:rPr>
        <w:t>16</w:t>
      </w:r>
      <w:r w:rsidRPr="00743D77">
        <w:rPr>
          <w:rFonts w:ascii="David" w:eastAsia="David" w:hAnsi="David" w:cs="David"/>
          <w:color w:val="000000"/>
          <w:sz w:val="28"/>
          <w:szCs w:val="28"/>
        </w:rPr>
        <w:t>(1), 63–81. https://doi.org/10.1080/10494820701772710</w:t>
      </w:r>
    </w:p>
    <w:p w14:paraId="6BEB9064" w14:textId="77777777" w:rsidR="007063B4" w:rsidRPr="00766E09" w:rsidRDefault="007063B4" w:rsidP="007063B4">
      <w:pPr>
        <w:pBdr>
          <w:top w:val="nil"/>
          <w:left w:val="nil"/>
          <w:bottom w:val="nil"/>
          <w:right w:val="nil"/>
          <w:between w:val="nil"/>
        </w:pBdr>
        <w:bidi/>
        <w:spacing w:after="0" w:line="480" w:lineRule="auto"/>
        <w:ind w:left="720" w:hanging="720"/>
        <w:jc w:val="left"/>
        <w:rPr>
          <w:rFonts w:ascii="David" w:eastAsia="David" w:hAnsi="David" w:cs="David"/>
          <w:color w:val="000000"/>
          <w:sz w:val="28"/>
          <w:szCs w:val="28"/>
        </w:rPr>
      </w:pPr>
      <w:proofErr w:type="spellStart"/>
      <w:r w:rsidRPr="00743D77">
        <w:rPr>
          <w:rFonts w:ascii="David" w:eastAsia="David" w:hAnsi="David" w:cs="David"/>
          <w:color w:val="000000"/>
          <w:sz w:val="28"/>
          <w:szCs w:val="28"/>
        </w:rPr>
        <w:t>Thompson</w:t>
      </w:r>
      <w:proofErr w:type="spellEnd"/>
      <w:r w:rsidRPr="00743D77">
        <w:rPr>
          <w:rFonts w:ascii="David" w:eastAsia="David" w:hAnsi="David" w:cs="David"/>
          <w:color w:val="000000"/>
          <w:sz w:val="28"/>
          <w:szCs w:val="28"/>
        </w:rPr>
        <w:t>, C. (</w:t>
      </w:r>
      <w:proofErr w:type="spellStart"/>
      <w:r w:rsidRPr="00743D77">
        <w:rPr>
          <w:rFonts w:ascii="David" w:eastAsia="David" w:hAnsi="David" w:cs="David"/>
          <w:color w:val="000000"/>
          <w:sz w:val="28"/>
          <w:szCs w:val="28"/>
        </w:rPr>
        <w:t>n.d</w:t>
      </w:r>
      <w:proofErr w:type="spellEnd"/>
      <w:r w:rsidRPr="00743D77">
        <w:rPr>
          <w:rFonts w:ascii="David" w:eastAsia="David" w:hAnsi="David" w:cs="David"/>
          <w:color w:val="000000"/>
          <w:sz w:val="28"/>
          <w:szCs w:val="28"/>
        </w:rPr>
        <w:t xml:space="preserve">.). </w:t>
      </w:r>
      <w:proofErr w:type="spellStart"/>
      <w:r w:rsidRPr="00743D77">
        <w:rPr>
          <w:rFonts w:ascii="David" w:eastAsia="David" w:hAnsi="David" w:cs="David"/>
          <w:i/>
          <w:color w:val="000000"/>
          <w:sz w:val="28"/>
          <w:szCs w:val="28"/>
        </w:rPr>
        <w:t>How</w:t>
      </w:r>
      <w:proofErr w:type="spellEnd"/>
      <w:r w:rsidRPr="00743D77">
        <w:rPr>
          <w:rFonts w:ascii="David" w:eastAsia="David" w:hAnsi="David" w:cs="David"/>
          <w:i/>
          <w:color w:val="000000"/>
          <w:sz w:val="28"/>
          <w:szCs w:val="28"/>
        </w:rPr>
        <w:t xml:space="preserve"> </w:t>
      </w:r>
      <w:proofErr w:type="spellStart"/>
      <w:r w:rsidRPr="00743D77">
        <w:rPr>
          <w:rFonts w:ascii="David" w:eastAsia="David" w:hAnsi="David" w:cs="David"/>
          <w:i/>
          <w:color w:val="000000"/>
          <w:sz w:val="28"/>
          <w:szCs w:val="28"/>
        </w:rPr>
        <w:t>Khan</w:t>
      </w:r>
      <w:proofErr w:type="spellEnd"/>
      <w:r w:rsidRPr="00743D77">
        <w:rPr>
          <w:rFonts w:ascii="David" w:eastAsia="David" w:hAnsi="David" w:cs="David"/>
          <w:i/>
          <w:color w:val="000000"/>
          <w:sz w:val="28"/>
          <w:szCs w:val="28"/>
        </w:rPr>
        <w:t xml:space="preserve"> Academy </w:t>
      </w:r>
      <w:proofErr w:type="spellStart"/>
      <w:r w:rsidRPr="00743D77">
        <w:rPr>
          <w:rFonts w:ascii="David" w:eastAsia="David" w:hAnsi="David" w:cs="David"/>
          <w:i/>
          <w:color w:val="000000"/>
          <w:sz w:val="28"/>
          <w:szCs w:val="28"/>
        </w:rPr>
        <w:t>Is</w:t>
      </w:r>
      <w:proofErr w:type="spellEnd"/>
      <w:r w:rsidRPr="00743D77">
        <w:rPr>
          <w:rFonts w:ascii="David" w:eastAsia="David" w:hAnsi="David" w:cs="David"/>
          <w:i/>
          <w:color w:val="000000"/>
          <w:sz w:val="28"/>
          <w:szCs w:val="28"/>
        </w:rPr>
        <w:t xml:space="preserve"> </w:t>
      </w:r>
      <w:proofErr w:type="spellStart"/>
      <w:r w:rsidRPr="00743D77">
        <w:rPr>
          <w:rFonts w:ascii="David" w:eastAsia="David" w:hAnsi="David" w:cs="David"/>
          <w:i/>
          <w:color w:val="000000"/>
          <w:sz w:val="28"/>
          <w:szCs w:val="28"/>
        </w:rPr>
        <w:t>Changing</w:t>
      </w:r>
      <w:proofErr w:type="spellEnd"/>
      <w:r w:rsidRPr="00743D77">
        <w:rPr>
          <w:rFonts w:ascii="David" w:eastAsia="David" w:hAnsi="David" w:cs="David"/>
          <w:i/>
          <w:color w:val="000000"/>
          <w:sz w:val="28"/>
          <w:szCs w:val="28"/>
        </w:rPr>
        <w:t xml:space="preserve"> </w:t>
      </w:r>
      <w:proofErr w:type="spellStart"/>
      <w:r w:rsidRPr="00743D77">
        <w:rPr>
          <w:rFonts w:ascii="David" w:eastAsia="David" w:hAnsi="David" w:cs="David"/>
          <w:i/>
          <w:color w:val="000000"/>
          <w:sz w:val="28"/>
          <w:szCs w:val="28"/>
        </w:rPr>
        <w:t>the</w:t>
      </w:r>
      <w:proofErr w:type="spellEnd"/>
      <w:r w:rsidRPr="00743D77">
        <w:rPr>
          <w:rFonts w:ascii="David" w:eastAsia="David" w:hAnsi="David" w:cs="David"/>
          <w:i/>
          <w:color w:val="000000"/>
          <w:sz w:val="28"/>
          <w:szCs w:val="28"/>
        </w:rPr>
        <w:t xml:space="preserve"> </w:t>
      </w:r>
      <w:proofErr w:type="spellStart"/>
      <w:r w:rsidRPr="00743D77">
        <w:rPr>
          <w:rFonts w:ascii="David" w:eastAsia="David" w:hAnsi="David" w:cs="David"/>
          <w:i/>
          <w:color w:val="000000"/>
          <w:sz w:val="28"/>
          <w:szCs w:val="28"/>
        </w:rPr>
        <w:t>Rules</w:t>
      </w:r>
      <w:proofErr w:type="spellEnd"/>
      <w:r w:rsidRPr="00743D77">
        <w:rPr>
          <w:rFonts w:ascii="David" w:eastAsia="David" w:hAnsi="David" w:cs="David"/>
          <w:i/>
          <w:color w:val="000000"/>
          <w:sz w:val="28"/>
          <w:szCs w:val="28"/>
        </w:rPr>
        <w:t xml:space="preserve"> </w:t>
      </w:r>
      <w:proofErr w:type="spellStart"/>
      <w:r w:rsidRPr="00743D77">
        <w:rPr>
          <w:rFonts w:ascii="David" w:eastAsia="David" w:hAnsi="David" w:cs="David"/>
          <w:i/>
          <w:color w:val="000000"/>
          <w:sz w:val="28"/>
          <w:szCs w:val="28"/>
        </w:rPr>
        <w:t>of</w:t>
      </w:r>
      <w:proofErr w:type="spellEnd"/>
      <w:r w:rsidRPr="00743D77">
        <w:rPr>
          <w:rFonts w:ascii="David" w:eastAsia="David" w:hAnsi="David" w:cs="David"/>
          <w:i/>
          <w:color w:val="000000"/>
          <w:sz w:val="28"/>
          <w:szCs w:val="28"/>
        </w:rPr>
        <w:t xml:space="preserve"> Education</w:t>
      </w:r>
      <w:r w:rsidRPr="00743D77">
        <w:rPr>
          <w:rFonts w:ascii="David" w:eastAsia="David" w:hAnsi="David" w:cs="David"/>
          <w:color w:val="000000"/>
          <w:sz w:val="28"/>
          <w:szCs w:val="28"/>
        </w:rPr>
        <w:t>. 6.</w:t>
      </w:r>
    </w:p>
    <w:sectPr w:rsidR="007063B4" w:rsidRPr="00766E09" w:rsidSect="00BD35BA">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2D74" w14:textId="77777777" w:rsidR="00E541DE" w:rsidRDefault="00E541DE" w:rsidP="00E541DE">
      <w:pPr>
        <w:spacing w:after="0" w:line="240" w:lineRule="auto"/>
      </w:pPr>
      <w:r>
        <w:separator/>
      </w:r>
    </w:p>
  </w:endnote>
  <w:endnote w:type="continuationSeparator" w:id="0">
    <w:p w14:paraId="5A6DE5CF" w14:textId="77777777" w:rsidR="00E541DE" w:rsidRDefault="00E541DE" w:rsidP="00E5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arela Round">
    <w:panose1 w:val="00000500000000000000"/>
    <w:charset w:val="00"/>
    <w:family w:val="auto"/>
    <w:pitch w:val="variable"/>
    <w:sig w:usb0="20000807" w:usb1="00000000" w:usb2="00000000" w:usb3="00000000" w:csb0="000001B3"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6421"/>
      <w:docPartObj>
        <w:docPartGallery w:val="Page Numbers (Bottom of Page)"/>
        <w:docPartUnique/>
      </w:docPartObj>
    </w:sdtPr>
    <w:sdtEndPr/>
    <w:sdtContent>
      <w:p w14:paraId="0371A7DD" w14:textId="7C5C4205" w:rsidR="00E541DE" w:rsidRDefault="00E541DE">
        <w:pPr>
          <w:pStyle w:val="a5"/>
        </w:pPr>
        <w:r>
          <w:fldChar w:fldCharType="begin"/>
        </w:r>
        <w:r>
          <w:instrText>PAGE   \* MERGEFORMAT</w:instrText>
        </w:r>
        <w:r>
          <w:fldChar w:fldCharType="separate"/>
        </w:r>
        <w:r>
          <w:rPr>
            <w:rtl/>
            <w:lang w:val="he-IL"/>
          </w:rPr>
          <w:t>2</w:t>
        </w:r>
        <w:r>
          <w:fldChar w:fldCharType="end"/>
        </w:r>
      </w:p>
    </w:sdtContent>
  </w:sdt>
  <w:p w14:paraId="350164F1" w14:textId="5EFF4E74" w:rsidR="00E541DE" w:rsidRDefault="00E541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C84C" w14:textId="77777777" w:rsidR="00E541DE" w:rsidRDefault="00E541DE" w:rsidP="00E541DE">
      <w:pPr>
        <w:spacing w:after="0" w:line="240" w:lineRule="auto"/>
      </w:pPr>
      <w:r>
        <w:separator/>
      </w:r>
    </w:p>
  </w:footnote>
  <w:footnote w:type="continuationSeparator" w:id="0">
    <w:p w14:paraId="3193B00C" w14:textId="77777777" w:rsidR="00E541DE" w:rsidRDefault="00E541DE" w:rsidP="00E54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46F3"/>
    <w:multiLevelType w:val="hybridMultilevel"/>
    <w:tmpl w:val="EE5E33BE"/>
    <w:lvl w:ilvl="0" w:tplc="C7606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323F6"/>
    <w:multiLevelType w:val="multilevel"/>
    <w:tmpl w:val="ABE2A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6B1EA6"/>
    <w:multiLevelType w:val="hybridMultilevel"/>
    <w:tmpl w:val="46D6EEE4"/>
    <w:lvl w:ilvl="0" w:tplc="96CE020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FD1FCA"/>
    <w:multiLevelType w:val="multilevel"/>
    <w:tmpl w:val="661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3F5B56"/>
    <w:multiLevelType w:val="hybridMultilevel"/>
    <w:tmpl w:val="5FA6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D10DC"/>
    <w:multiLevelType w:val="hybridMultilevel"/>
    <w:tmpl w:val="59DCC978"/>
    <w:lvl w:ilvl="0" w:tplc="29CE09E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670E8"/>
    <w:multiLevelType w:val="multilevel"/>
    <w:tmpl w:val="AC049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10240">
    <w:abstractNumId w:val="4"/>
  </w:num>
  <w:num w:numId="2" w16cid:durableId="1819491227">
    <w:abstractNumId w:val="0"/>
  </w:num>
  <w:num w:numId="3" w16cid:durableId="1625378855">
    <w:abstractNumId w:val="2"/>
  </w:num>
  <w:num w:numId="4" w16cid:durableId="609748427">
    <w:abstractNumId w:val="5"/>
  </w:num>
  <w:num w:numId="5" w16cid:durableId="1429764782">
    <w:abstractNumId w:val="3"/>
  </w:num>
  <w:num w:numId="6" w16cid:durableId="796873610">
    <w:abstractNumId w:val="1"/>
  </w:num>
  <w:num w:numId="7" w16cid:durableId="173881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xN7EwsjQwMTEwMjBT0lEKTi0uzszPAykwrAUA6lNAAiwAAAA="/>
  </w:docVars>
  <w:rsids>
    <w:rsidRoot w:val="00E541DE"/>
    <w:rsid w:val="0002108A"/>
    <w:rsid w:val="000F3CA8"/>
    <w:rsid w:val="00107D47"/>
    <w:rsid w:val="001101BE"/>
    <w:rsid w:val="005E340A"/>
    <w:rsid w:val="006A5498"/>
    <w:rsid w:val="006E68FF"/>
    <w:rsid w:val="007063B4"/>
    <w:rsid w:val="008F089A"/>
    <w:rsid w:val="009A0A53"/>
    <w:rsid w:val="009D726F"/>
    <w:rsid w:val="00A56C25"/>
    <w:rsid w:val="00AA61A9"/>
    <w:rsid w:val="00B00F08"/>
    <w:rsid w:val="00BD35BA"/>
    <w:rsid w:val="00BE618D"/>
    <w:rsid w:val="00DA1732"/>
    <w:rsid w:val="00E362D0"/>
    <w:rsid w:val="00E541DE"/>
    <w:rsid w:val="00E974CB"/>
    <w:rsid w:val="00FF43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2F4D"/>
  <w15:chartTrackingRefBased/>
  <w15:docId w15:val="{D4DDEFF5-E743-4D32-B8FE-00FE6362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arela Round" w:eastAsiaTheme="minorHAnsi" w:hAnsi="Varela Round" w:cs="Varela Round"/>
        <w:color w:val="000000"/>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CA8"/>
    <w:pPr>
      <w:jc w:val="right"/>
    </w:pPr>
    <w:rPr>
      <w:rFonts w:asciiTheme="minorHAnsi" w:hAnsiTheme="minorHAnsi"/>
      <w:color w:val="auto"/>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1DE"/>
    <w:pPr>
      <w:tabs>
        <w:tab w:val="center" w:pos="4153"/>
        <w:tab w:val="right" w:pos="8306"/>
      </w:tabs>
      <w:spacing w:after="0" w:line="240" w:lineRule="auto"/>
    </w:pPr>
  </w:style>
  <w:style w:type="character" w:customStyle="1" w:styleId="a4">
    <w:name w:val="כותרת עליונה תו"/>
    <w:basedOn w:val="a0"/>
    <w:link w:val="a3"/>
    <w:uiPriority w:val="99"/>
    <w:rsid w:val="00E541DE"/>
    <w:rPr>
      <w:rFonts w:asciiTheme="minorHAnsi" w:hAnsiTheme="minorHAnsi"/>
      <w:color w:val="auto"/>
      <w:sz w:val="22"/>
      <w:lang w:val="ru-RU"/>
    </w:rPr>
  </w:style>
  <w:style w:type="paragraph" w:styleId="a5">
    <w:name w:val="footer"/>
    <w:basedOn w:val="a"/>
    <w:link w:val="a6"/>
    <w:uiPriority w:val="99"/>
    <w:unhideWhenUsed/>
    <w:rsid w:val="00E541DE"/>
    <w:pPr>
      <w:tabs>
        <w:tab w:val="center" w:pos="4153"/>
        <w:tab w:val="right" w:pos="8306"/>
      </w:tabs>
      <w:spacing w:after="0" w:line="240" w:lineRule="auto"/>
    </w:pPr>
  </w:style>
  <w:style w:type="character" w:customStyle="1" w:styleId="a6">
    <w:name w:val="כותרת תחתונה תו"/>
    <w:basedOn w:val="a0"/>
    <w:link w:val="a5"/>
    <w:uiPriority w:val="99"/>
    <w:rsid w:val="00E541DE"/>
    <w:rPr>
      <w:rFonts w:asciiTheme="minorHAnsi" w:hAnsiTheme="minorHAnsi"/>
      <w:color w:val="auto"/>
      <w:sz w:val="22"/>
      <w:lang w:val="ru-RU"/>
    </w:rPr>
  </w:style>
  <w:style w:type="paragraph" w:styleId="a7">
    <w:name w:val="List Paragraph"/>
    <w:basedOn w:val="a"/>
    <w:uiPriority w:val="34"/>
    <w:qFormat/>
    <w:rsid w:val="006A5498"/>
    <w:pPr>
      <w:ind w:left="720"/>
      <w:contextualSpacing/>
    </w:pPr>
  </w:style>
  <w:style w:type="table" w:styleId="a8">
    <w:name w:val="Table Grid"/>
    <w:basedOn w:val="a1"/>
    <w:uiPriority w:val="39"/>
    <w:rsid w:val="00706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i1410@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balistit@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68D7E832777D4184697743F14AE82C" ma:contentTypeVersion="10" ma:contentTypeDescription="Create a new document." ma:contentTypeScope="" ma:versionID="a77f6396eace73b36bf9b9fa7abda0f5">
  <xsd:schema xmlns:xsd="http://www.w3.org/2001/XMLSchema" xmlns:xs="http://www.w3.org/2001/XMLSchema" xmlns:p="http://schemas.microsoft.com/office/2006/metadata/properties" xmlns:ns3="7fda0329-d231-47af-811c-dd721dae3c02" xmlns:ns4="4213466b-2a6b-425d-8d43-a535238c431d" targetNamespace="http://schemas.microsoft.com/office/2006/metadata/properties" ma:root="true" ma:fieldsID="27e062c7277248ad1bb4c9d626c68bfb" ns3:_="" ns4:_="">
    <xsd:import namespace="7fda0329-d231-47af-811c-dd721dae3c02"/>
    <xsd:import namespace="4213466b-2a6b-425d-8d43-a535238c43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a0329-d231-47af-811c-dd721dae3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466b-2a6b-425d-8d43-a535238c43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C0BE7-3F34-40F3-9644-CD038B76E004}">
  <ds:schemaRefs>
    <ds:schemaRef ds:uri="7fda0329-d231-47af-811c-dd721dae3c02"/>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4213466b-2a6b-425d-8d43-a535238c431d"/>
  </ds:schemaRefs>
</ds:datastoreItem>
</file>

<file path=customXml/itemProps2.xml><?xml version="1.0" encoding="utf-8"?>
<ds:datastoreItem xmlns:ds="http://schemas.openxmlformats.org/officeDocument/2006/customXml" ds:itemID="{F167D9AF-E36F-4869-92D2-13E3A2F2B4F2}">
  <ds:schemaRefs>
    <ds:schemaRef ds:uri="http://schemas.openxmlformats.org/officeDocument/2006/bibliography"/>
  </ds:schemaRefs>
</ds:datastoreItem>
</file>

<file path=customXml/itemProps3.xml><?xml version="1.0" encoding="utf-8"?>
<ds:datastoreItem xmlns:ds="http://schemas.openxmlformats.org/officeDocument/2006/customXml" ds:itemID="{AE066F9A-80D1-45FC-B807-0A385C7B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a0329-d231-47af-811c-dd721dae3c02"/>
    <ds:schemaRef ds:uri="4213466b-2a6b-425d-8d43-a535238c4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858C8-9A13-4329-84AD-3081B12C8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3721</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Hadad</dc:creator>
  <cp:keywords/>
  <dc:description/>
  <cp:lastModifiedBy>Rami Hadad</cp:lastModifiedBy>
  <cp:revision>2</cp:revision>
  <cp:lastPrinted>2022-05-08T09:34:00Z</cp:lastPrinted>
  <dcterms:created xsi:type="dcterms:W3CDTF">2022-07-20T15:23:00Z</dcterms:created>
  <dcterms:modified xsi:type="dcterms:W3CDTF">2022-07-20T15:23:00Z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0x010100A068D7E832777D4184697743F14AE82C</vt:lpwstr>
  </property>
</Properties>
</file>