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23CC" w14:textId="77777777" w:rsidR="00952580" w:rsidRPr="00952580" w:rsidRDefault="00952580">
      <w:pPr>
        <w:rPr>
          <w:rFonts w:ascii="Arial" w:hAnsi="Arial" w:cs="Arial"/>
          <w:b/>
          <w:bCs/>
          <w:sz w:val="24"/>
          <w:szCs w:val="24"/>
        </w:rPr>
      </w:pPr>
      <w:r w:rsidRPr="00952580">
        <w:rPr>
          <w:rFonts w:ascii="Arial" w:hAnsi="Arial" w:cs="Arial"/>
          <w:b/>
          <w:bCs/>
          <w:sz w:val="24"/>
          <w:szCs w:val="24"/>
        </w:rPr>
        <w:t>Parties Involved in Pensions</w:t>
      </w:r>
    </w:p>
    <w:p w14:paraId="0E693C03" w14:textId="77777777" w:rsidR="00952580" w:rsidRPr="00952580" w:rsidRDefault="00952580">
      <w:pPr>
        <w:rPr>
          <w:rFonts w:ascii="Arial" w:hAnsi="Arial" w:cs="Arial"/>
          <w:b/>
          <w:bCs/>
          <w:sz w:val="24"/>
          <w:szCs w:val="24"/>
        </w:rPr>
      </w:pPr>
      <w:r w:rsidRPr="00952580">
        <w:rPr>
          <w:rFonts w:ascii="Arial" w:hAnsi="Arial" w:cs="Arial"/>
          <w:b/>
          <w:bCs/>
          <w:sz w:val="24"/>
          <w:szCs w:val="24"/>
        </w:rPr>
        <w:t>Test Answers</w:t>
      </w:r>
    </w:p>
    <w:p w14:paraId="2A1D2378" w14:textId="77777777" w:rsidR="00952580" w:rsidRDefault="00952580">
      <w:pPr>
        <w:rPr>
          <w:rFonts w:ascii="Arial" w:hAnsi="Arial" w:cs="Arial"/>
        </w:rPr>
      </w:pPr>
    </w:p>
    <w:p w14:paraId="4CF8CAF3" w14:textId="77777777" w:rsidR="00801362" w:rsidRPr="00801362" w:rsidRDefault="00952580" w:rsidP="00801362">
      <w:pPr>
        <w:rPr>
          <w:rFonts w:ascii="Arial" w:hAnsi="Arial" w:cs="Arial"/>
        </w:rPr>
      </w:pPr>
      <w:r w:rsidRPr="00801362">
        <w:rPr>
          <w:rFonts w:ascii="Arial" w:hAnsi="Arial" w:cs="Arial"/>
        </w:rPr>
        <w:t>1.</w:t>
      </w:r>
      <w:r w:rsidRPr="00801362">
        <w:rPr>
          <w:rFonts w:ascii="Arial" w:hAnsi="Arial" w:cs="Arial"/>
        </w:rPr>
        <w:tab/>
        <w:t>C</w:t>
      </w:r>
      <w:r w:rsidR="00801362" w:rsidRPr="00801362">
        <w:rPr>
          <w:rFonts w:ascii="Arial" w:hAnsi="Arial" w:cs="Arial"/>
        </w:rPr>
        <w:t xml:space="preserve">. </w:t>
      </w:r>
      <w:r w:rsidR="00801362" w:rsidRPr="00801362">
        <w:rPr>
          <w:rFonts w:ascii="Arial" w:hAnsi="Arial" w:cs="Arial"/>
        </w:rPr>
        <w:t>Pensions Research Accountants' Group</w:t>
      </w:r>
    </w:p>
    <w:p w14:paraId="64A5B411" w14:textId="618307C4" w:rsidR="00952580" w:rsidRPr="00952580" w:rsidRDefault="00952580">
      <w:pPr>
        <w:rPr>
          <w:rFonts w:ascii="Arial" w:hAnsi="Arial" w:cs="Arial"/>
        </w:rPr>
      </w:pPr>
      <w:r w:rsidRPr="00952580">
        <w:rPr>
          <w:rFonts w:ascii="Arial" w:hAnsi="Arial" w:cs="Arial"/>
        </w:rPr>
        <w:t>2.</w:t>
      </w:r>
      <w:r w:rsidRPr="00952580">
        <w:rPr>
          <w:rFonts w:ascii="Arial" w:hAnsi="Arial" w:cs="Arial"/>
        </w:rPr>
        <w:tab/>
        <w:t>D</w:t>
      </w:r>
      <w:r w:rsidR="00801362">
        <w:rPr>
          <w:rFonts w:ascii="Arial" w:hAnsi="Arial" w:cs="Arial"/>
        </w:rPr>
        <w:t xml:space="preserve">. </w:t>
      </w:r>
      <w:r w:rsidR="008B72F8">
        <w:rPr>
          <w:rFonts w:ascii="Arial" w:hAnsi="Arial" w:cs="Arial"/>
        </w:rPr>
        <w:t>PFS</w:t>
      </w:r>
    </w:p>
    <w:p w14:paraId="328AD090" w14:textId="77777777" w:rsidR="008B567A" w:rsidRPr="008B567A" w:rsidRDefault="00952580" w:rsidP="008B567A">
      <w:pPr>
        <w:rPr>
          <w:rFonts w:ascii="Arial" w:hAnsi="Arial" w:cs="Arial"/>
        </w:rPr>
      </w:pPr>
      <w:r w:rsidRPr="008B567A">
        <w:rPr>
          <w:rFonts w:ascii="Arial" w:hAnsi="Arial" w:cs="Arial"/>
        </w:rPr>
        <w:t>3.</w:t>
      </w:r>
      <w:r w:rsidRPr="008B567A">
        <w:rPr>
          <w:rFonts w:ascii="Arial" w:hAnsi="Arial" w:cs="Arial"/>
        </w:rPr>
        <w:tab/>
        <w:t>C</w:t>
      </w:r>
      <w:r w:rsidR="008B72F8" w:rsidRPr="008B567A">
        <w:rPr>
          <w:rFonts w:ascii="Arial" w:hAnsi="Arial" w:cs="Arial"/>
        </w:rPr>
        <w:t xml:space="preserve">. </w:t>
      </w:r>
      <w:r w:rsidR="008B567A" w:rsidRPr="008B567A">
        <w:rPr>
          <w:rFonts w:ascii="Arial" w:hAnsi="Arial" w:cs="Arial"/>
        </w:rPr>
        <w:t>The Association of Corporate Trustees is a trade organisation</w:t>
      </w:r>
    </w:p>
    <w:p w14:paraId="56592DD6" w14:textId="77777777" w:rsidR="00D44DE3" w:rsidRPr="00D44DE3" w:rsidRDefault="00952580" w:rsidP="00D44DE3">
      <w:pPr>
        <w:rPr>
          <w:rFonts w:ascii="Arial" w:hAnsi="Arial" w:cs="Arial"/>
        </w:rPr>
      </w:pPr>
      <w:r w:rsidRPr="00D44DE3">
        <w:rPr>
          <w:rFonts w:ascii="Arial" w:hAnsi="Arial" w:cs="Arial"/>
        </w:rPr>
        <w:t>4.</w:t>
      </w:r>
      <w:r w:rsidRPr="00D44DE3">
        <w:rPr>
          <w:rFonts w:ascii="Arial" w:hAnsi="Arial" w:cs="Arial"/>
        </w:rPr>
        <w:tab/>
        <w:t>A</w:t>
      </w:r>
      <w:r w:rsidR="008B567A" w:rsidRPr="00D44DE3">
        <w:rPr>
          <w:rFonts w:ascii="Arial" w:hAnsi="Arial" w:cs="Arial"/>
        </w:rPr>
        <w:t xml:space="preserve">. </w:t>
      </w:r>
      <w:r w:rsidR="00D44DE3" w:rsidRPr="00D44DE3">
        <w:rPr>
          <w:rFonts w:ascii="Arial" w:hAnsi="Arial" w:cs="Arial"/>
        </w:rPr>
        <w:t>Association of British Insurers</w:t>
      </w:r>
    </w:p>
    <w:p w14:paraId="0651F667" w14:textId="403CEFB5" w:rsidR="00952580" w:rsidRPr="00952580" w:rsidRDefault="00952580">
      <w:pPr>
        <w:rPr>
          <w:rFonts w:ascii="Arial" w:hAnsi="Arial" w:cs="Arial"/>
          <w:color w:val="000000"/>
          <w:shd w:val="clear" w:color="auto" w:fill="FCFCFC"/>
        </w:rPr>
      </w:pPr>
      <w:r w:rsidRPr="00952580">
        <w:rPr>
          <w:rFonts w:ascii="Arial" w:hAnsi="Arial" w:cs="Arial"/>
        </w:rPr>
        <w:t>5.</w:t>
      </w:r>
      <w:r w:rsidRPr="00952580">
        <w:rPr>
          <w:rFonts w:ascii="Arial" w:hAnsi="Arial" w:cs="Arial"/>
        </w:rPr>
        <w:tab/>
        <w:t xml:space="preserve">C. </w:t>
      </w:r>
      <w:r w:rsidRPr="00952580">
        <w:rPr>
          <w:rFonts w:ascii="Arial" w:hAnsi="Arial" w:cs="Arial"/>
          <w:color w:val="000000"/>
          <w:shd w:val="clear" w:color="auto" w:fill="FCFCFC"/>
        </w:rPr>
        <w:t xml:space="preserve">The PPF </w:t>
      </w:r>
      <w:proofErr w:type="gramStart"/>
      <w:r w:rsidRPr="00952580">
        <w:rPr>
          <w:rFonts w:ascii="Arial" w:hAnsi="Arial" w:cs="Arial"/>
          <w:color w:val="000000"/>
          <w:shd w:val="clear" w:color="auto" w:fill="FCFCFC"/>
        </w:rPr>
        <w:t>actually commenced</w:t>
      </w:r>
      <w:proofErr w:type="gramEnd"/>
      <w:r w:rsidRPr="00952580">
        <w:rPr>
          <w:rFonts w:ascii="Arial" w:hAnsi="Arial" w:cs="Arial"/>
          <w:color w:val="000000"/>
          <w:shd w:val="clear" w:color="auto" w:fill="FCFCFC"/>
        </w:rPr>
        <w:t xml:space="preserve"> in April 2005.</w:t>
      </w:r>
    </w:p>
    <w:p w14:paraId="2762DD40" w14:textId="434E6BC3" w:rsidR="00CF2B9C" w:rsidRPr="00CF2B9C" w:rsidRDefault="00952580" w:rsidP="00CF2B9C">
      <w:pPr>
        <w:rPr>
          <w:rFonts w:ascii="Arial" w:hAnsi="Arial" w:cs="Arial"/>
        </w:rPr>
      </w:pPr>
      <w:r w:rsidRPr="00CF2B9C">
        <w:rPr>
          <w:rFonts w:ascii="Arial" w:hAnsi="Arial" w:cs="Arial"/>
          <w:color w:val="000000"/>
          <w:shd w:val="clear" w:color="auto" w:fill="FCFCFC"/>
        </w:rPr>
        <w:t>6.</w:t>
      </w:r>
      <w:r w:rsidRPr="00CF2B9C">
        <w:rPr>
          <w:rFonts w:ascii="Arial" w:hAnsi="Arial" w:cs="Arial"/>
          <w:color w:val="000000"/>
          <w:shd w:val="clear" w:color="auto" w:fill="FCFCFC"/>
        </w:rPr>
        <w:tab/>
        <w:t>C and E</w:t>
      </w:r>
      <w:r w:rsidR="00D44DE3" w:rsidRPr="00CF2B9C">
        <w:rPr>
          <w:rFonts w:ascii="Arial" w:hAnsi="Arial" w:cs="Arial"/>
          <w:color w:val="000000"/>
          <w:shd w:val="clear" w:color="auto" w:fill="FCFCFC"/>
        </w:rPr>
        <w:t xml:space="preserve">. </w:t>
      </w:r>
      <w:r w:rsidR="008C67EC" w:rsidRPr="00CF2B9C">
        <w:rPr>
          <w:rFonts w:ascii="Arial" w:hAnsi="Arial" w:cs="Arial"/>
        </w:rPr>
        <w:t>100% for those above normal pension age</w:t>
      </w:r>
      <w:r w:rsidR="008C67EC" w:rsidRPr="00CF2B9C">
        <w:rPr>
          <w:rFonts w:ascii="Arial" w:hAnsi="Arial" w:cs="Arial"/>
        </w:rPr>
        <w:t xml:space="preserve"> and </w:t>
      </w:r>
      <w:r w:rsidR="00CF2B9C" w:rsidRPr="00CF2B9C">
        <w:rPr>
          <w:rFonts w:ascii="Arial" w:hAnsi="Arial" w:cs="Arial"/>
        </w:rPr>
        <w:t xml:space="preserve">90% for those below normal </w:t>
      </w:r>
      <w:r w:rsidR="00CF2B9C">
        <w:rPr>
          <w:rFonts w:ascii="Arial" w:hAnsi="Arial" w:cs="Arial"/>
        </w:rPr>
        <w:tab/>
      </w:r>
      <w:r w:rsidR="00CF2B9C" w:rsidRPr="00CF2B9C">
        <w:rPr>
          <w:rFonts w:ascii="Arial" w:hAnsi="Arial" w:cs="Arial"/>
        </w:rPr>
        <w:t>pension age</w:t>
      </w:r>
    </w:p>
    <w:p w14:paraId="0CEB9D10" w14:textId="77777777" w:rsidR="005A1989" w:rsidRPr="005A1989" w:rsidRDefault="00952580" w:rsidP="005A1989">
      <w:pPr>
        <w:rPr>
          <w:rFonts w:ascii="Arial" w:hAnsi="Arial" w:cs="Arial"/>
        </w:rPr>
      </w:pPr>
      <w:r w:rsidRPr="005A1989">
        <w:rPr>
          <w:rFonts w:ascii="Arial" w:hAnsi="Arial" w:cs="Arial"/>
          <w:color w:val="000000"/>
          <w:shd w:val="clear" w:color="auto" w:fill="FCFCFC"/>
        </w:rPr>
        <w:t>7.</w:t>
      </w:r>
      <w:r w:rsidRPr="005A1989">
        <w:rPr>
          <w:rFonts w:ascii="Arial" w:hAnsi="Arial" w:cs="Arial"/>
          <w:color w:val="000000"/>
          <w:shd w:val="clear" w:color="auto" w:fill="FCFCFC"/>
        </w:rPr>
        <w:tab/>
        <w:t>C</w:t>
      </w:r>
      <w:r w:rsidR="00CF2B9C" w:rsidRPr="005A1989">
        <w:rPr>
          <w:rFonts w:ascii="Arial" w:hAnsi="Arial" w:cs="Arial"/>
          <w:color w:val="000000"/>
          <w:shd w:val="clear" w:color="auto" w:fill="FCFCFC"/>
        </w:rPr>
        <w:t xml:space="preserve">. </w:t>
      </w:r>
      <w:r w:rsidR="005A1989" w:rsidRPr="005A1989">
        <w:rPr>
          <w:rFonts w:ascii="Arial" w:hAnsi="Arial" w:cs="Arial"/>
        </w:rPr>
        <w:t>APL</w:t>
      </w:r>
    </w:p>
    <w:p w14:paraId="4C3E4B8D" w14:textId="77777777" w:rsidR="00902C07" w:rsidRPr="00902C07" w:rsidRDefault="00952580" w:rsidP="00902C07">
      <w:pPr>
        <w:rPr>
          <w:rFonts w:ascii="Arial" w:hAnsi="Arial" w:cs="Arial"/>
        </w:rPr>
      </w:pPr>
      <w:r w:rsidRPr="00902C07">
        <w:rPr>
          <w:rFonts w:ascii="Arial" w:hAnsi="Arial" w:cs="Arial"/>
          <w:color w:val="000000"/>
          <w:shd w:val="clear" w:color="auto" w:fill="FCFCFC"/>
        </w:rPr>
        <w:t>8.</w:t>
      </w:r>
      <w:r w:rsidRPr="00902C07">
        <w:rPr>
          <w:rFonts w:ascii="Arial" w:hAnsi="Arial" w:cs="Arial"/>
          <w:color w:val="000000"/>
          <w:shd w:val="clear" w:color="auto" w:fill="FCFCFC"/>
        </w:rPr>
        <w:tab/>
        <w:t>C</w:t>
      </w:r>
      <w:r w:rsidR="00902C07" w:rsidRPr="00902C07">
        <w:rPr>
          <w:rFonts w:ascii="Arial" w:hAnsi="Arial" w:cs="Arial"/>
          <w:color w:val="000000"/>
          <w:shd w:val="clear" w:color="auto" w:fill="FCFCFC"/>
        </w:rPr>
        <w:t xml:space="preserve">. </w:t>
      </w:r>
      <w:r w:rsidR="00902C07" w:rsidRPr="00902C07">
        <w:rPr>
          <w:rFonts w:ascii="Arial" w:hAnsi="Arial" w:cs="Arial"/>
        </w:rPr>
        <w:t>The Pension Tracing Service</w:t>
      </w:r>
    </w:p>
    <w:p w14:paraId="5A293998" w14:textId="77777777" w:rsidR="004131ED" w:rsidRPr="004131ED" w:rsidRDefault="00952580" w:rsidP="004131ED">
      <w:pPr>
        <w:rPr>
          <w:rFonts w:ascii="Arial" w:hAnsi="Arial" w:cs="Arial"/>
        </w:rPr>
      </w:pPr>
      <w:r w:rsidRPr="004131ED">
        <w:rPr>
          <w:rFonts w:ascii="Arial" w:hAnsi="Arial" w:cs="Arial"/>
          <w:color w:val="000000"/>
          <w:shd w:val="clear" w:color="auto" w:fill="FCFCFC"/>
        </w:rPr>
        <w:t>9.</w:t>
      </w:r>
      <w:r w:rsidRPr="004131ED">
        <w:rPr>
          <w:rFonts w:ascii="Arial" w:hAnsi="Arial" w:cs="Arial"/>
          <w:color w:val="000000"/>
          <w:shd w:val="clear" w:color="auto" w:fill="FCFCFC"/>
        </w:rPr>
        <w:tab/>
        <w:t>B</w:t>
      </w:r>
      <w:r w:rsidR="00902C07" w:rsidRPr="004131ED">
        <w:rPr>
          <w:rFonts w:ascii="Arial" w:hAnsi="Arial" w:cs="Arial"/>
          <w:color w:val="000000"/>
          <w:shd w:val="clear" w:color="auto" w:fill="FCFCFC"/>
        </w:rPr>
        <w:t xml:space="preserve">. </w:t>
      </w:r>
      <w:r w:rsidR="004131ED" w:rsidRPr="004131ED">
        <w:rPr>
          <w:rFonts w:ascii="Arial" w:hAnsi="Arial" w:cs="Arial"/>
        </w:rPr>
        <w:t>The PPF is funded by levies, and by assets of schemes that enter it</w:t>
      </w:r>
    </w:p>
    <w:p w14:paraId="1CF2B742" w14:textId="7A937034" w:rsidR="00952580" w:rsidRPr="004131ED" w:rsidRDefault="00952580">
      <w:pPr>
        <w:rPr>
          <w:rFonts w:ascii="Arial" w:hAnsi="Arial" w:cs="Arial"/>
          <w:b/>
          <w:bCs/>
        </w:rPr>
      </w:pPr>
    </w:p>
    <w:sectPr w:rsidR="00952580" w:rsidRPr="0041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E10"/>
    <w:multiLevelType w:val="hybridMultilevel"/>
    <w:tmpl w:val="E4C4B4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D147D"/>
    <w:multiLevelType w:val="hybridMultilevel"/>
    <w:tmpl w:val="5C941A0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B4087"/>
    <w:multiLevelType w:val="hybridMultilevel"/>
    <w:tmpl w:val="7D8AA1B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E53257"/>
    <w:multiLevelType w:val="hybridMultilevel"/>
    <w:tmpl w:val="06C2AA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250892"/>
    <w:multiLevelType w:val="hybridMultilevel"/>
    <w:tmpl w:val="EA4E793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68043C"/>
    <w:multiLevelType w:val="hybridMultilevel"/>
    <w:tmpl w:val="2508FBD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437B02"/>
    <w:multiLevelType w:val="hybridMultilevel"/>
    <w:tmpl w:val="7F2087B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80"/>
    <w:rsid w:val="004131ED"/>
    <w:rsid w:val="005A1989"/>
    <w:rsid w:val="00801362"/>
    <w:rsid w:val="008B567A"/>
    <w:rsid w:val="008B72F8"/>
    <w:rsid w:val="008C67EC"/>
    <w:rsid w:val="00902C07"/>
    <w:rsid w:val="00952580"/>
    <w:rsid w:val="00CF2B9C"/>
    <w:rsid w:val="00D4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9319"/>
  <w15:chartTrackingRefBased/>
  <w15:docId w15:val="{3AE4CA4B-7717-4BF5-A0C8-073AE231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10</cp:revision>
  <dcterms:created xsi:type="dcterms:W3CDTF">2020-09-28T08:44:00Z</dcterms:created>
  <dcterms:modified xsi:type="dcterms:W3CDTF">2020-09-28T09:28:00Z</dcterms:modified>
</cp:coreProperties>
</file>