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229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C1C9C" w:rsidRPr="000E0AB2" w14:paraId="48C90EF2" w14:textId="77777777" w:rsidTr="00BC1C9C">
        <w:tc>
          <w:tcPr>
            <w:tcW w:w="9016" w:type="dxa"/>
          </w:tcPr>
          <w:p w14:paraId="5D98C4F7" w14:textId="77777777" w:rsidR="00BC1C9C" w:rsidRPr="000E0AB2" w:rsidRDefault="00BC1C9C" w:rsidP="00BC1C9C"/>
        </w:tc>
      </w:tr>
    </w:tbl>
    <w:p w14:paraId="644F443C" w14:textId="77777777" w:rsidR="00DB6B16" w:rsidRPr="000E0AB2" w:rsidRDefault="00DB6B16" w:rsidP="00BC1C9C">
      <w:pPr>
        <w:pStyle w:val="Heading1"/>
        <w:jc w:val="center"/>
      </w:pPr>
      <w:r w:rsidRPr="000E0AB2">
        <w:rPr>
          <w:rFonts w:cs="Arial"/>
          <w:bCs/>
          <w:noProof/>
          <w:color w:val="0070C0"/>
          <w:sz w:val="48"/>
          <w:szCs w:val="48"/>
          <w:lang w:eastAsia="en-AU"/>
        </w:rPr>
        <w:drawing>
          <wp:anchor distT="0" distB="0" distL="114300" distR="114300" simplePos="0" relativeHeight="251660288" behindDoc="0" locked="0" layoutInCell="1" allowOverlap="1" wp14:anchorId="1A0A3477" wp14:editId="148B8789">
            <wp:simplePos x="0" y="0"/>
            <wp:positionH relativeFrom="margin">
              <wp:align>center</wp:align>
            </wp:positionH>
            <wp:positionV relativeFrom="paragraph">
              <wp:posOffset>-241935</wp:posOffset>
            </wp:positionV>
            <wp:extent cx="989779" cy="1400175"/>
            <wp:effectExtent l="0" t="0" r="1270" b="0"/>
            <wp:wrapNone/>
            <wp:docPr id="3" name="Picture 3" descr="D:\Marianne\Olympians secretary\Originals\LOGOS\Olympian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arianne\Olympians secretary\Originals\LOGOS\Olympians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779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FF9A855" w14:textId="77777777" w:rsidR="00DB6B16" w:rsidRPr="000E0AB2" w:rsidRDefault="00DB6B16" w:rsidP="00BC1C9C">
      <w:pPr>
        <w:pStyle w:val="Heading1"/>
        <w:jc w:val="center"/>
      </w:pPr>
    </w:p>
    <w:p w14:paraId="37BBAC5B" w14:textId="77777777" w:rsidR="00DB6B16" w:rsidRPr="000E0AB2" w:rsidRDefault="00DB6B16" w:rsidP="00BC1C9C">
      <w:pPr>
        <w:pStyle w:val="Heading1"/>
        <w:jc w:val="center"/>
      </w:pPr>
    </w:p>
    <w:p w14:paraId="35CFF2FB" w14:textId="77777777" w:rsidR="000B2A0F" w:rsidRPr="000E0AB2" w:rsidRDefault="00BC1C9C" w:rsidP="00DB6B16">
      <w:pPr>
        <w:pStyle w:val="Heading1"/>
        <w:jc w:val="center"/>
      </w:pPr>
      <w:r w:rsidRPr="000E0AB2">
        <w:t>POSITION DESCRIPTION</w:t>
      </w:r>
    </w:p>
    <w:tbl>
      <w:tblPr>
        <w:tblStyle w:val="TableGrid"/>
        <w:tblpPr w:leftFromText="180" w:rightFromText="180" w:vertAnchor="text" w:horzAnchor="margin" w:tblpY="264"/>
        <w:tblW w:w="0" w:type="auto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3111"/>
        <w:gridCol w:w="5905"/>
      </w:tblGrid>
      <w:tr w:rsidR="00BC1C9C" w:rsidRPr="000E0AB2" w14:paraId="4AC01A19" w14:textId="77777777" w:rsidTr="00982BD7">
        <w:tc>
          <w:tcPr>
            <w:tcW w:w="9016" w:type="dxa"/>
            <w:gridSpan w:val="2"/>
          </w:tcPr>
          <w:p w14:paraId="05A94B72" w14:textId="77777777" w:rsidR="00BC1C9C" w:rsidRPr="000E0AB2" w:rsidRDefault="00323D5A" w:rsidP="00023A0B">
            <w:pPr>
              <w:jc w:val="center"/>
            </w:pPr>
            <w:r>
              <w:rPr>
                <w:rStyle w:val="Strong"/>
              </w:rPr>
              <w:t>JUNIOR COORDINATOR</w:t>
            </w:r>
          </w:p>
        </w:tc>
      </w:tr>
      <w:tr w:rsidR="000E0AB2" w:rsidRPr="000E0AB2" w14:paraId="0373EA82" w14:textId="77777777" w:rsidTr="00982BD7">
        <w:tc>
          <w:tcPr>
            <w:tcW w:w="3111" w:type="dxa"/>
          </w:tcPr>
          <w:p w14:paraId="46B60813" w14:textId="77777777" w:rsidR="00BC1C9C" w:rsidRPr="000E0AB2" w:rsidRDefault="00BC1C9C" w:rsidP="00023A0B">
            <w:r w:rsidRPr="000E0AB2">
              <w:rPr>
                <w:rStyle w:val="Heading1Char"/>
                <w:lang w:val="en-AU"/>
              </w:rPr>
              <w:t>ROLE</w:t>
            </w:r>
          </w:p>
        </w:tc>
        <w:tc>
          <w:tcPr>
            <w:tcW w:w="5905" w:type="dxa"/>
          </w:tcPr>
          <w:p w14:paraId="50609652" w14:textId="77777777" w:rsidR="00323D5A" w:rsidRDefault="00323D5A" w:rsidP="00323D5A">
            <w:pPr>
              <w:rPr>
                <w:rFonts w:eastAsia="Calibri"/>
              </w:rPr>
            </w:pPr>
            <w:r>
              <w:rPr>
                <w:rFonts w:eastAsia="Calibri"/>
              </w:rPr>
              <w:t>Coordinate Football Operations for Juniors in accordance with League and Club Requirements</w:t>
            </w:r>
          </w:p>
          <w:p w14:paraId="2473A454" w14:textId="77777777" w:rsidR="00BC1C9C" w:rsidRPr="000E0AB2" w:rsidRDefault="00BC1C9C" w:rsidP="00BC1C9C"/>
        </w:tc>
      </w:tr>
      <w:tr w:rsidR="00BC1C9C" w:rsidRPr="000E0AB2" w14:paraId="71EA3BAF" w14:textId="77777777" w:rsidTr="00982BD7">
        <w:tc>
          <w:tcPr>
            <w:tcW w:w="3111" w:type="dxa"/>
          </w:tcPr>
          <w:p w14:paraId="10F8355A" w14:textId="77777777" w:rsidR="00BC1C9C" w:rsidRPr="000E0AB2" w:rsidRDefault="00BC1C9C" w:rsidP="00023A0B">
            <w:pPr>
              <w:rPr>
                <w:rStyle w:val="Heading1Char"/>
                <w:lang w:val="en-AU"/>
              </w:rPr>
            </w:pPr>
            <w:r w:rsidRPr="000E0AB2">
              <w:rPr>
                <w:rStyle w:val="Heading1Char"/>
                <w:lang w:val="en-AU"/>
              </w:rPr>
              <w:t>REPORTS TO</w:t>
            </w:r>
          </w:p>
        </w:tc>
        <w:tc>
          <w:tcPr>
            <w:tcW w:w="5905" w:type="dxa"/>
          </w:tcPr>
          <w:p w14:paraId="1D23730C" w14:textId="77777777" w:rsidR="00BC1C9C" w:rsidRPr="000E0AB2" w:rsidRDefault="00BC1C9C" w:rsidP="00023A0B">
            <w:r w:rsidRPr="000E0AB2">
              <w:t xml:space="preserve">President </w:t>
            </w:r>
          </w:p>
          <w:p w14:paraId="7401536C" w14:textId="77777777" w:rsidR="00B26BE1" w:rsidRPr="000E0AB2" w:rsidRDefault="00B26BE1" w:rsidP="00023A0B"/>
        </w:tc>
      </w:tr>
      <w:tr w:rsidR="00BC1C9C" w:rsidRPr="000E0AB2" w14:paraId="65F25C29" w14:textId="77777777" w:rsidTr="00982BD7">
        <w:tc>
          <w:tcPr>
            <w:tcW w:w="3111" w:type="dxa"/>
          </w:tcPr>
          <w:p w14:paraId="4200A6AE" w14:textId="77777777" w:rsidR="00BC1C9C" w:rsidRPr="000E0AB2" w:rsidRDefault="00BC1C9C" w:rsidP="00B26BE1">
            <w:pPr>
              <w:pStyle w:val="Heading1"/>
              <w:spacing w:before="0"/>
              <w:outlineLvl w:val="0"/>
            </w:pPr>
            <w:r w:rsidRPr="000E0AB2">
              <w:t>MEETINGS, COMMUNICATION AND KEY RELATIONSHIPS</w:t>
            </w:r>
          </w:p>
          <w:p w14:paraId="2E072FAA" w14:textId="77777777" w:rsidR="00BC1C9C" w:rsidRPr="000E0AB2" w:rsidRDefault="00BC1C9C" w:rsidP="00B26BE1">
            <w:pPr>
              <w:spacing w:before="0"/>
            </w:pPr>
          </w:p>
        </w:tc>
        <w:tc>
          <w:tcPr>
            <w:tcW w:w="5905" w:type="dxa"/>
          </w:tcPr>
          <w:p w14:paraId="64BC470D" w14:textId="77777777" w:rsidR="00C47BB7" w:rsidRPr="000E0AB2" w:rsidRDefault="00C47BB7" w:rsidP="00B26BE1">
            <w:pPr>
              <w:tabs>
                <w:tab w:val="left" w:pos="360"/>
              </w:tabs>
              <w:spacing w:before="0"/>
              <w:jc w:val="both"/>
              <w:rPr>
                <w:color w:val="auto"/>
              </w:rPr>
            </w:pPr>
            <w:r w:rsidRPr="000E0AB2">
              <w:rPr>
                <w:color w:val="auto"/>
              </w:rPr>
              <w:t>Liaise with all relevant stakeholders including</w:t>
            </w:r>
          </w:p>
          <w:p w14:paraId="25FEA3B4" w14:textId="77777777" w:rsidR="00C47BB7" w:rsidRPr="000E0AB2" w:rsidRDefault="00C47BB7" w:rsidP="00B26BE1">
            <w:pPr>
              <w:pStyle w:val="ListParagraph"/>
              <w:numPr>
                <w:ilvl w:val="0"/>
                <w:numId w:val="28"/>
              </w:numPr>
              <w:tabs>
                <w:tab w:val="left" w:pos="360"/>
              </w:tabs>
              <w:spacing w:before="0"/>
              <w:jc w:val="both"/>
              <w:rPr>
                <w:color w:val="auto"/>
              </w:rPr>
            </w:pPr>
            <w:r w:rsidRPr="000E0AB2">
              <w:rPr>
                <w:color w:val="auto"/>
              </w:rPr>
              <w:t>Latrobe Valley Soccer League</w:t>
            </w:r>
          </w:p>
          <w:p w14:paraId="34DAEC09" w14:textId="77777777" w:rsidR="00C47BB7" w:rsidRPr="000E0AB2" w:rsidRDefault="00C47BB7" w:rsidP="00B26BE1">
            <w:pPr>
              <w:pStyle w:val="ListParagraph"/>
              <w:numPr>
                <w:ilvl w:val="0"/>
                <w:numId w:val="28"/>
              </w:numPr>
              <w:tabs>
                <w:tab w:val="left" w:pos="360"/>
              </w:tabs>
              <w:spacing w:before="0"/>
              <w:jc w:val="both"/>
              <w:rPr>
                <w:color w:val="auto"/>
              </w:rPr>
            </w:pPr>
            <w:r w:rsidRPr="000E0AB2">
              <w:rPr>
                <w:color w:val="auto"/>
              </w:rPr>
              <w:t xml:space="preserve">Committee </w:t>
            </w:r>
            <w:r w:rsidR="00323D5A">
              <w:rPr>
                <w:color w:val="auto"/>
              </w:rPr>
              <w:t>members</w:t>
            </w:r>
          </w:p>
          <w:p w14:paraId="4D9DDF39" w14:textId="77777777" w:rsidR="00323D5A" w:rsidRDefault="00C47BB7" w:rsidP="00B26BE1">
            <w:pPr>
              <w:pStyle w:val="ListParagraph"/>
              <w:numPr>
                <w:ilvl w:val="0"/>
                <w:numId w:val="28"/>
              </w:numPr>
              <w:tabs>
                <w:tab w:val="left" w:pos="360"/>
              </w:tabs>
              <w:spacing w:before="0"/>
              <w:jc w:val="both"/>
              <w:rPr>
                <w:color w:val="auto"/>
              </w:rPr>
            </w:pPr>
            <w:r w:rsidRPr="000E0AB2">
              <w:rPr>
                <w:color w:val="auto"/>
              </w:rPr>
              <w:t xml:space="preserve">Club </w:t>
            </w:r>
            <w:r w:rsidR="00323D5A">
              <w:rPr>
                <w:color w:val="auto"/>
              </w:rPr>
              <w:t>coaches  and team managers</w:t>
            </w:r>
          </w:p>
          <w:p w14:paraId="3C897243" w14:textId="77777777" w:rsidR="00C47BB7" w:rsidRPr="000E0AB2" w:rsidRDefault="00323D5A" w:rsidP="00B26BE1">
            <w:pPr>
              <w:pStyle w:val="ListParagraph"/>
              <w:numPr>
                <w:ilvl w:val="0"/>
                <w:numId w:val="28"/>
              </w:numPr>
              <w:tabs>
                <w:tab w:val="left" w:pos="360"/>
              </w:tabs>
              <w:spacing w:before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Club </w:t>
            </w:r>
            <w:r w:rsidR="00C47BB7" w:rsidRPr="000E0AB2">
              <w:rPr>
                <w:color w:val="auto"/>
              </w:rPr>
              <w:t xml:space="preserve">Members </w:t>
            </w:r>
          </w:p>
          <w:p w14:paraId="7FF14509" w14:textId="77777777" w:rsidR="00BC1C9C" w:rsidRPr="000E0AB2" w:rsidRDefault="00BC1C9C" w:rsidP="00B26BE1">
            <w:pPr>
              <w:pStyle w:val="ListParagraph"/>
              <w:spacing w:before="0"/>
              <w:ind w:left="360"/>
              <w:rPr>
                <w:color w:val="auto"/>
              </w:rPr>
            </w:pPr>
          </w:p>
        </w:tc>
      </w:tr>
      <w:tr w:rsidR="003202F0" w:rsidRPr="000E0AB2" w14:paraId="04079290" w14:textId="77777777" w:rsidTr="00982BD7">
        <w:tc>
          <w:tcPr>
            <w:tcW w:w="3111" w:type="dxa"/>
          </w:tcPr>
          <w:p w14:paraId="1DC66E55" w14:textId="77777777" w:rsidR="003202F0" w:rsidRPr="000E0AB2" w:rsidRDefault="003202F0" w:rsidP="00B26BE1">
            <w:pPr>
              <w:pStyle w:val="Heading1"/>
              <w:spacing w:before="0"/>
              <w:outlineLvl w:val="0"/>
            </w:pPr>
            <w:r w:rsidRPr="000E0AB2">
              <w:t>GOVERNANCE</w:t>
            </w:r>
          </w:p>
        </w:tc>
        <w:tc>
          <w:tcPr>
            <w:tcW w:w="5905" w:type="dxa"/>
          </w:tcPr>
          <w:p w14:paraId="608379C2" w14:textId="77777777" w:rsidR="004560B5" w:rsidRDefault="004560B5" w:rsidP="004560B5">
            <w:pPr>
              <w:pStyle w:val="ListParagraph"/>
              <w:numPr>
                <w:ilvl w:val="0"/>
                <w:numId w:val="31"/>
              </w:numPr>
              <w:spacing w:before="0"/>
              <w:rPr>
                <w:rFonts w:eastAsia="Calibri"/>
              </w:rPr>
            </w:pPr>
            <w:r w:rsidRPr="004560B5">
              <w:rPr>
                <w:rFonts w:eastAsia="Calibri"/>
              </w:rPr>
              <w:t>Attract, welcome and secure new players to the club</w:t>
            </w:r>
          </w:p>
          <w:p w14:paraId="2EE3013D" w14:textId="77777777" w:rsidR="004560B5" w:rsidRDefault="004560B5" w:rsidP="004560B5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textAlignment w:val="baseline"/>
              <w:rPr>
                <w:color w:val="auto"/>
              </w:rPr>
            </w:pPr>
            <w:r w:rsidRPr="004560B5">
              <w:rPr>
                <w:color w:val="auto"/>
              </w:rPr>
              <w:t xml:space="preserve">Form relationships with the local schools with the goal of recruiting players to TOSC and maintain a register of key relationships in junior recruitment </w:t>
            </w:r>
          </w:p>
          <w:p w14:paraId="55B33B01" w14:textId="77777777" w:rsidR="004560B5" w:rsidRPr="004560B5" w:rsidRDefault="004560B5" w:rsidP="004560B5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textAlignment w:val="baseline"/>
              <w:rPr>
                <w:color w:val="auto"/>
              </w:rPr>
            </w:pPr>
            <w:r w:rsidRPr="004560B5">
              <w:rPr>
                <w:color w:val="auto"/>
              </w:rPr>
              <w:t>Advertise and promote the playing opportunities with club media and communications officer</w:t>
            </w:r>
          </w:p>
          <w:p w14:paraId="57EB77E5" w14:textId="77777777" w:rsidR="004560B5" w:rsidRPr="00F83893" w:rsidRDefault="004560B5" w:rsidP="004560B5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textAlignment w:val="baseline"/>
              <w:rPr>
                <w:color w:val="auto"/>
              </w:rPr>
            </w:pPr>
            <w:r w:rsidRPr="00F83893">
              <w:rPr>
                <w:color w:val="auto"/>
              </w:rPr>
              <w:t>Be the primary contact point of parents and junior players wishing to learn more about your club and its playing options</w:t>
            </w:r>
          </w:p>
          <w:p w14:paraId="7F63608F" w14:textId="77777777" w:rsidR="004560B5" w:rsidRDefault="004560B5" w:rsidP="004560B5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textAlignment w:val="baseline"/>
              <w:rPr>
                <w:color w:val="auto"/>
              </w:rPr>
            </w:pPr>
            <w:r w:rsidRPr="00F83893">
              <w:rPr>
                <w:color w:val="auto"/>
              </w:rPr>
              <w:t>Co-ordinate any “come and try” or “meet the coach” days including coaches, participants, equipment and catering</w:t>
            </w:r>
          </w:p>
          <w:p w14:paraId="227C3C05" w14:textId="77777777" w:rsidR="004560B5" w:rsidRDefault="004560B5" w:rsidP="004560B5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textAlignment w:val="baseline"/>
              <w:rPr>
                <w:color w:val="auto"/>
              </w:rPr>
            </w:pPr>
            <w:r w:rsidRPr="00E65D2C">
              <w:rPr>
                <w:color w:val="auto"/>
              </w:rPr>
              <w:t>Recruitment of junior coaches and ensure all junior coaches and team managers have a current working with children check</w:t>
            </w:r>
            <w:r>
              <w:rPr>
                <w:color w:val="auto"/>
              </w:rPr>
              <w:t xml:space="preserve"> and coaches training course</w:t>
            </w:r>
            <w:r w:rsidRPr="00E65D2C">
              <w:rPr>
                <w:color w:val="auto"/>
              </w:rPr>
              <w:t>.</w:t>
            </w:r>
          </w:p>
          <w:p w14:paraId="13175F37" w14:textId="77777777" w:rsidR="004560B5" w:rsidRPr="00E65D2C" w:rsidRDefault="004560B5" w:rsidP="004560B5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Oversea  registrations of all players (online from 2020)</w:t>
            </w:r>
          </w:p>
          <w:p w14:paraId="02AC7AD4" w14:textId="77777777" w:rsidR="004560B5" w:rsidRDefault="004560B5" w:rsidP="004560B5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 xml:space="preserve">Manages junior canteen roster for junior home games. </w:t>
            </w:r>
          </w:p>
          <w:p w14:paraId="2DF0D32F" w14:textId="77777777" w:rsidR="004560B5" w:rsidRPr="004560B5" w:rsidRDefault="004560B5" w:rsidP="004560B5">
            <w:pPr>
              <w:pStyle w:val="ListParagraph"/>
              <w:numPr>
                <w:ilvl w:val="0"/>
                <w:numId w:val="31"/>
              </w:numPr>
              <w:spacing w:before="0"/>
              <w:rPr>
                <w:rFonts w:eastAsia="Calibri"/>
              </w:rPr>
            </w:pPr>
            <w:r w:rsidRPr="004560B5">
              <w:rPr>
                <w:rFonts w:eastAsia="Calibri"/>
              </w:rPr>
              <w:t>Deliver regular communication to all junior families</w:t>
            </w:r>
          </w:p>
          <w:p w14:paraId="0AE28673" w14:textId="77777777" w:rsidR="004560B5" w:rsidRPr="004560B5" w:rsidRDefault="004560B5" w:rsidP="004560B5">
            <w:pPr>
              <w:pStyle w:val="ListParagraph"/>
              <w:numPr>
                <w:ilvl w:val="0"/>
                <w:numId w:val="31"/>
              </w:numPr>
              <w:spacing w:before="0"/>
              <w:rPr>
                <w:rFonts w:eastAsia="Calibri"/>
              </w:rPr>
            </w:pPr>
            <w:r w:rsidRPr="004560B5">
              <w:rPr>
                <w:rFonts w:eastAsia="Calibri"/>
              </w:rPr>
              <w:t>Manage the appointment, registration and education of junior coaches</w:t>
            </w:r>
          </w:p>
          <w:p w14:paraId="2F4CA220" w14:textId="77777777" w:rsidR="004560B5" w:rsidRPr="004560B5" w:rsidRDefault="004560B5" w:rsidP="004560B5">
            <w:pPr>
              <w:pStyle w:val="ListParagraph"/>
              <w:numPr>
                <w:ilvl w:val="0"/>
                <w:numId w:val="31"/>
              </w:numPr>
              <w:spacing w:before="0"/>
              <w:rPr>
                <w:rFonts w:eastAsia="Calibri"/>
              </w:rPr>
            </w:pPr>
            <w:r w:rsidRPr="004560B5">
              <w:rPr>
                <w:rFonts w:eastAsia="Calibri"/>
              </w:rPr>
              <w:t>Oversee formation of all junior teams and fixtures</w:t>
            </w:r>
          </w:p>
          <w:p w14:paraId="29F46FE1" w14:textId="77777777" w:rsidR="004560B5" w:rsidRPr="004560B5" w:rsidRDefault="004560B5" w:rsidP="004560B5">
            <w:pPr>
              <w:pStyle w:val="ListParagraph"/>
              <w:numPr>
                <w:ilvl w:val="0"/>
                <w:numId w:val="31"/>
              </w:numPr>
              <w:spacing w:before="0"/>
              <w:rPr>
                <w:rFonts w:eastAsia="Calibri"/>
              </w:rPr>
            </w:pPr>
            <w:r w:rsidRPr="004560B5">
              <w:rPr>
                <w:rFonts w:eastAsia="Calibri"/>
              </w:rPr>
              <w:lastRenderedPageBreak/>
              <w:t>Attend junior Committee meetings held by the league</w:t>
            </w:r>
          </w:p>
          <w:p w14:paraId="2174E4CE" w14:textId="77777777" w:rsidR="004560B5" w:rsidRDefault="004560B5" w:rsidP="004560B5">
            <w:pPr>
              <w:pStyle w:val="ListParagraph"/>
              <w:numPr>
                <w:ilvl w:val="0"/>
                <w:numId w:val="31"/>
              </w:numPr>
              <w:spacing w:before="0"/>
              <w:rPr>
                <w:rFonts w:eastAsia="Calibri"/>
              </w:rPr>
            </w:pPr>
            <w:r w:rsidRPr="004560B5">
              <w:rPr>
                <w:rFonts w:eastAsia="Calibri"/>
              </w:rPr>
              <w:t>Cha</w:t>
            </w:r>
            <w:r>
              <w:rPr>
                <w:rFonts w:eastAsia="Calibri"/>
              </w:rPr>
              <w:t>i</w:t>
            </w:r>
            <w:r w:rsidRPr="004560B5">
              <w:rPr>
                <w:rFonts w:eastAsia="Calibri"/>
              </w:rPr>
              <w:t>r club Junior Coaches meetings</w:t>
            </w:r>
          </w:p>
          <w:p w14:paraId="1C7A730D" w14:textId="77777777" w:rsidR="004560B5" w:rsidRPr="004560B5" w:rsidRDefault="004560B5" w:rsidP="004560B5">
            <w:pPr>
              <w:pStyle w:val="ListParagraph"/>
              <w:numPr>
                <w:ilvl w:val="0"/>
                <w:numId w:val="31"/>
              </w:numPr>
              <w:spacing w:before="0"/>
              <w:rPr>
                <w:rFonts w:eastAsia="Calibri"/>
              </w:rPr>
            </w:pPr>
            <w:r w:rsidRPr="004560B5">
              <w:rPr>
                <w:rFonts w:eastAsia="Calibri"/>
              </w:rPr>
              <w:t>Manage parent/player issues in accordance with club policies and procedures</w:t>
            </w:r>
          </w:p>
          <w:p w14:paraId="209C86C0" w14:textId="77777777" w:rsidR="004560B5" w:rsidRPr="004560B5" w:rsidRDefault="004560B5" w:rsidP="004560B5">
            <w:pPr>
              <w:pStyle w:val="ListParagraph"/>
              <w:numPr>
                <w:ilvl w:val="0"/>
                <w:numId w:val="31"/>
              </w:numPr>
              <w:spacing w:before="0"/>
              <w:rPr>
                <w:rFonts w:eastAsia="Calibri"/>
              </w:rPr>
            </w:pPr>
            <w:r w:rsidRPr="004560B5">
              <w:rPr>
                <w:rFonts w:eastAsia="Calibri"/>
              </w:rPr>
              <w:t>Ensure requirements of the L</w:t>
            </w:r>
            <w:r>
              <w:rPr>
                <w:rFonts w:eastAsia="Calibri"/>
              </w:rPr>
              <w:t>VSL</w:t>
            </w:r>
            <w:r w:rsidRPr="004560B5">
              <w:rPr>
                <w:rFonts w:eastAsia="Calibri"/>
              </w:rPr>
              <w:t xml:space="preserve"> are completed by coaches/teams within proposed timeframe</w:t>
            </w:r>
          </w:p>
          <w:p w14:paraId="2FEA431A" w14:textId="77777777" w:rsidR="004560B5" w:rsidRPr="004560B5" w:rsidRDefault="004560B5" w:rsidP="004560B5">
            <w:pPr>
              <w:pStyle w:val="ListParagraph"/>
              <w:numPr>
                <w:ilvl w:val="0"/>
                <w:numId w:val="31"/>
              </w:numPr>
              <w:spacing w:before="0"/>
              <w:rPr>
                <w:rFonts w:eastAsia="Calibri"/>
              </w:rPr>
            </w:pPr>
            <w:r w:rsidRPr="004560B5">
              <w:rPr>
                <w:rFonts w:eastAsia="Calibri"/>
              </w:rPr>
              <w:t>Oversee coordination of junior game duties</w:t>
            </w:r>
          </w:p>
          <w:p w14:paraId="491CFDA2" w14:textId="77777777" w:rsidR="004560B5" w:rsidRPr="004560B5" w:rsidRDefault="004560B5" w:rsidP="004560B5">
            <w:pPr>
              <w:pStyle w:val="ListParagraph"/>
              <w:numPr>
                <w:ilvl w:val="0"/>
                <w:numId w:val="31"/>
              </w:numPr>
              <w:spacing w:before="0"/>
              <w:rPr>
                <w:rFonts w:eastAsia="Calibri"/>
              </w:rPr>
            </w:pPr>
            <w:r w:rsidRPr="004560B5">
              <w:rPr>
                <w:rFonts w:eastAsia="Calibri"/>
              </w:rPr>
              <w:t>Promote and communicate opportunities of development that arise to Junior players</w:t>
            </w:r>
          </w:p>
          <w:p w14:paraId="783B0ABD" w14:textId="77777777" w:rsidR="004560B5" w:rsidRPr="004560B5" w:rsidRDefault="004560B5" w:rsidP="004560B5">
            <w:pPr>
              <w:pStyle w:val="ListParagraph"/>
              <w:numPr>
                <w:ilvl w:val="0"/>
                <w:numId w:val="31"/>
              </w:numPr>
              <w:spacing w:before="0"/>
              <w:rPr>
                <w:rFonts w:eastAsia="Calibri"/>
              </w:rPr>
            </w:pPr>
            <w:r w:rsidRPr="004560B5">
              <w:rPr>
                <w:rFonts w:eastAsia="Calibri"/>
              </w:rPr>
              <w:t>Control and coordination of junior playing strips and equipment</w:t>
            </w:r>
          </w:p>
          <w:p w14:paraId="0C17DB2A" w14:textId="77777777" w:rsidR="004560B5" w:rsidRDefault="004560B5" w:rsidP="004560B5">
            <w:pPr>
              <w:pStyle w:val="ListParagraph"/>
              <w:numPr>
                <w:ilvl w:val="0"/>
                <w:numId w:val="31"/>
              </w:numPr>
              <w:spacing w:before="0"/>
              <w:rPr>
                <w:rFonts w:eastAsia="Calibri"/>
              </w:rPr>
            </w:pPr>
            <w:r w:rsidRPr="004560B5">
              <w:rPr>
                <w:rFonts w:eastAsia="Calibri"/>
              </w:rPr>
              <w:t>Initiate enquiry into player sponsorship or funding where required</w:t>
            </w:r>
          </w:p>
          <w:p w14:paraId="0A3FA052" w14:textId="77777777" w:rsidR="004560B5" w:rsidRPr="004560B5" w:rsidRDefault="004560B5" w:rsidP="004560B5">
            <w:pPr>
              <w:pStyle w:val="ListParagraph"/>
              <w:numPr>
                <w:ilvl w:val="0"/>
                <w:numId w:val="31"/>
              </w:numPr>
              <w:spacing w:before="0"/>
              <w:rPr>
                <w:rFonts w:eastAsia="Calibri"/>
              </w:rPr>
            </w:pPr>
            <w:r w:rsidRPr="004560B5">
              <w:rPr>
                <w:rFonts w:eastAsia="Calibri"/>
              </w:rPr>
              <w:t>Assist the Secretary in planning and facilitation of Junior Presentation Night</w:t>
            </w:r>
          </w:p>
          <w:p w14:paraId="45F616E5" w14:textId="77777777" w:rsidR="004560B5" w:rsidRPr="004560B5" w:rsidRDefault="004560B5" w:rsidP="004560B5">
            <w:pPr>
              <w:pStyle w:val="ListParagraph"/>
              <w:numPr>
                <w:ilvl w:val="0"/>
                <w:numId w:val="31"/>
              </w:numPr>
              <w:spacing w:before="0"/>
              <w:rPr>
                <w:rFonts w:eastAsia="Calibri"/>
              </w:rPr>
            </w:pPr>
            <w:r w:rsidRPr="004560B5">
              <w:rPr>
                <w:rFonts w:eastAsia="Calibri"/>
              </w:rPr>
              <w:t>Assist the Secretary in the coordination of awards and trophies</w:t>
            </w:r>
          </w:p>
          <w:p w14:paraId="0CD9365F" w14:textId="77777777" w:rsidR="003202F0" w:rsidRPr="000E0AB2" w:rsidRDefault="003202F0" w:rsidP="00B26BE1">
            <w:pPr>
              <w:tabs>
                <w:tab w:val="left" w:pos="360"/>
              </w:tabs>
              <w:spacing w:before="0"/>
              <w:jc w:val="both"/>
              <w:rPr>
                <w:color w:val="auto"/>
              </w:rPr>
            </w:pPr>
          </w:p>
        </w:tc>
      </w:tr>
      <w:tr w:rsidR="00BC1C9C" w:rsidRPr="000E0AB2" w14:paraId="474CF33A" w14:textId="77777777" w:rsidTr="00982BD7">
        <w:tc>
          <w:tcPr>
            <w:tcW w:w="3111" w:type="dxa"/>
          </w:tcPr>
          <w:p w14:paraId="318E4CB2" w14:textId="77777777" w:rsidR="00BC1C9C" w:rsidRPr="000E0AB2" w:rsidRDefault="00BC1C9C" w:rsidP="00023A0B">
            <w:pPr>
              <w:pStyle w:val="Heading1"/>
              <w:spacing w:before="0"/>
              <w:outlineLvl w:val="0"/>
            </w:pPr>
            <w:r w:rsidRPr="000E0AB2">
              <w:t>EXPERIENCE,</w:t>
            </w:r>
          </w:p>
          <w:p w14:paraId="3B210CD9" w14:textId="77777777" w:rsidR="00BC1C9C" w:rsidRPr="000E0AB2" w:rsidRDefault="00BC1C9C" w:rsidP="00023A0B">
            <w:pPr>
              <w:pStyle w:val="Heading1"/>
              <w:spacing w:before="0"/>
              <w:outlineLvl w:val="0"/>
            </w:pPr>
            <w:r w:rsidRPr="000E0AB2">
              <w:t>QUALIFICATIONS &amp; ATTRIBUTES</w:t>
            </w:r>
          </w:p>
          <w:p w14:paraId="7DF6C5E8" w14:textId="77777777" w:rsidR="00BC1C9C" w:rsidRPr="000E0AB2" w:rsidRDefault="00BC1C9C" w:rsidP="00023A0B">
            <w:pPr>
              <w:pStyle w:val="Heading1"/>
              <w:outlineLvl w:val="0"/>
            </w:pPr>
          </w:p>
        </w:tc>
        <w:tc>
          <w:tcPr>
            <w:tcW w:w="5905" w:type="dxa"/>
          </w:tcPr>
          <w:p w14:paraId="7F1356C1" w14:textId="77777777" w:rsidR="004560B5" w:rsidRPr="00F83893" w:rsidRDefault="004560B5" w:rsidP="004560B5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textAlignment w:val="baseline"/>
              <w:rPr>
                <w:color w:val="auto"/>
              </w:rPr>
            </w:pPr>
            <w:r w:rsidRPr="00F83893">
              <w:rPr>
                <w:color w:val="auto"/>
              </w:rPr>
              <w:t>A good understanding of where the club recruits its players traditionally</w:t>
            </w:r>
          </w:p>
          <w:p w14:paraId="23F42586" w14:textId="77777777" w:rsidR="004560B5" w:rsidRPr="00F83893" w:rsidRDefault="004560B5" w:rsidP="004560B5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textAlignment w:val="baseline"/>
              <w:rPr>
                <w:color w:val="auto"/>
              </w:rPr>
            </w:pPr>
            <w:r w:rsidRPr="00F83893">
              <w:rPr>
                <w:color w:val="auto"/>
              </w:rPr>
              <w:t>Ability to form strong relationships with key stakeholders (e.g. junior clubs or schools)</w:t>
            </w:r>
          </w:p>
          <w:p w14:paraId="68503F73" w14:textId="77777777" w:rsidR="004560B5" w:rsidRPr="00F83893" w:rsidRDefault="004560B5" w:rsidP="004560B5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textAlignment w:val="baseline"/>
              <w:rPr>
                <w:color w:val="auto"/>
              </w:rPr>
            </w:pPr>
            <w:r w:rsidRPr="00F83893">
              <w:rPr>
                <w:color w:val="auto"/>
              </w:rPr>
              <w:t>Is well organised</w:t>
            </w:r>
          </w:p>
          <w:p w14:paraId="699EFA56" w14:textId="77777777" w:rsidR="004560B5" w:rsidRPr="00F83893" w:rsidRDefault="004560B5" w:rsidP="004560B5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textAlignment w:val="baseline"/>
              <w:rPr>
                <w:color w:val="auto"/>
              </w:rPr>
            </w:pPr>
            <w:r w:rsidRPr="00F83893">
              <w:rPr>
                <w:color w:val="auto"/>
              </w:rPr>
              <w:t>Works well in a team environment</w:t>
            </w:r>
          </w:p>
          <w:p w14:paraId="12F6B419" w14:textId="77777777" w:rsidR="004560B5" w:rsidRPr="00F83893" w:rsidRDefault="004560B5" w:rsidP="004560B5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textAlignment w:val="baseline"/>
              <w:rPr>
                <w:color w:val="auto"/>
              </w:rPr>
            </w:pPr>
            <w:r w:rsidRPr="00F83893">
              <w:rPr>
                <w:color w:val="auto"/>
              </w:rPr>
              <w:t>Is well informed of all club activities</w:t>
            </w:r>
          </w:p>
          <w:p w14:paraId="1D67EA6B" w14:textId="77777777" w:rsidR="004560B5" w:rsidRPr="00F83893" w:rsidRDefault="004560B5" w:rsidP="004560B5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textAlignment w:val="baseline"/>
              <w:rPr>
                <w:color w:val="auto"/>
              </w:rPr>
            </w:pPr>
            <w:r w:rsidRPr="00F83893">
              <w:rPr>
                <w:color w:val="auto"/>
              </w:rPr>
              <w:t>Can communicate effectively</w:t>
            </w:r>
          </w:p>
          <w:p w14:paraId="3698BB5A" w14:textId="77777777" w:rsidR="004560B5" w:rsidRPr="00F83893" w:rsidRDefault="004560B5" w:rsidP="004560B5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textAlignment w:val="baseline"/>
              <w:rPr>
                <w:color w:val="auto"/>
              </w:rPr>
            </w:pPr>
            <w:r w:rsidRPr="00F83893">
              <w:rPr>
                <w:color w:val="auto"/>
              </w:rPr>
              <w:t>Enjoys working with children</w:t>
            </w:r>
          </w:p>
          <w:p w14:paraId="1C58332E" w14:textId="77777777" w:rsidR="004560B5" w:rsidRDefault="004560B5" w:rsidP="004560B5">
            <w:pPr>
              <w:numPr>
                <w:ilvl w:val="0"/>
                <w:numId w:val="18"/>
              </w:numPr>
              <w:spacing w:before="0"/>
              <w:contextualSpacing/>
              <w:jc w:val="both"/>
              <w:rPr>
                <w:color w:val="auto"/>
              </w:rPr>
            </w:pPr>
            <w:r w:rsidRPr="00F83893">
              <w:rPr>
                <w:color w:val="auto"/>
              </w:rPr>
              <w:t>Hold or willing to apply for a current volunteer “working with children” check</w:t>
            </w:r>
          </w:p>
          <w:p w14:paraId="7EB02A1F" w14:textId="77777777" w:rsidR="00BC1C9C" w:rsidRPr="000E0AB2" w:rsidRDefault="00BC1C9C" w:rsidP="004560B5">
            <w:pPr>
              <w:pStyle w:val="ListParagraph"/>
              <w:tabs>
                <w:tab w:val="left" w:pos="360"/>
              </w:tabs>
              <w:spacing w:before="0"/>
              <w:ind w:left="360"/>
              <w:jc w:val="both"/>
              <w:rPr>
                <w:color w:val="auto"/>
              </w:rPr>
            </w:pPr>
          </w:p>
        </w:tc>
      </w:tr>
      <w:tr w:rsidR="00982BD7" w:rsidRPr="000E0AB2" w14:paraId="4F0B9ED5" w14:textId="77777777" w:rsidTr="00982BD7">
        <w:tc>
          <w:tcPr>
            <w:tcW w:w="3111" w:type="dxa"/>
          </w:tcPr>
          <w:p w14:paraId="6E1BDD98" w14:textId="77777777" w:rsidR="00982BD7" w:rsidRPr="000E0AB2" w:rsidRDefault="00982BD7" w:rsidP="00982BD7">
            <w:pPr>
              <w:pStyle w:val="Heading1"/>
              <w:spacing w:before="0"/>
              <w:outlineLvl w:val="0"/>
            </w:pPr>
            <w:r w:rsidRPr="000E0AB2">
              <w:t xml:space="preserve">COMMITMENT </w:t>
            </w:r>
          </w:p>
        </w:tc>
        <w:tc>
          <w:tcPr>
            <w:tcW w:w="5905" w:type="dxa"/>
          </w:tcPr>
          <w:p w14:paraId="3E111524" w14:textId="77777777" w:rsidR="00B86DC0" w:rsidRPr="000E0AB2" w:rsidRDefault="00B86DC0" w:rsidP="00B86DC0">
            <w:pPr>
              <w:rPr>
                <w:rFonts w:eastAsia="Calibri"/>
              </w:rPr>
            </w:pPr>
            <w:r w:rsidRPr="000E0AB2">
              <w:rPr>
                <w:rFonts w:eastAsia="Calibri"/>
              </w:rPr>
              <w:t>Attendance at</w:t>
            </w:r>
          </w:p>
          <w:p w14:paraId="3064E8E9" w14:textId="77777777" w:rsidR="00B86DC0" w:rsidRDefault="00B86DC0" w:rsidP="00B86DC0">
            <w:pPr>
              <w:pStyle w:val="ListParagraph"/>
              <w:numPr>
                <w:ilvl w:val="0"/>
                <w:numId w:val="25"/>
              </w:numPr>
              <w:rPr>
                <w:rFonts w:eastAsia="Calibri"/>
              </w:rPr>
            </w:pPr>
            <w:r w:rsidRPr="000E0AB2">
              <w:rPr>
                <w:rFonts w:eastAsia="Calibri"/>
              </w:rPr>
              <w:t>Monthly Committee Meetings</w:t>
            </w:r>
          </w:p>
          <w:p w14:paraId="2A47FC87" w14:textId="77777777" w:rsidR="004560B5" w:rsidRPr="000E0AB2" w:rsidRDefault="004560B5" w:rsidP="00B86DC0">
            <w:pPr>
              <w:pStyle w:val="ListParagraph"/>
              <w:numPr>
                <w:ilvl w:val="0"/>
                <w:numId w:val="25"/>
              </w:numPr>
              <w:rPr>
                <w:rFonts w:eastAsia="Calibri"/>
              </w:rPr>
            </w:pPr>
            <w:r>
              <w:rPr>
                <w:rFonts w:eastAsia="Calibri"/>
              </w:rPr>
              <w:t>Junior LVSL meetings as required</w:t>
            </w:r>
          </w:p>
          <w:p w14:paraId="26AF7E44" w14:textId="77777777" w:rsidR="00B86DC0" w:rsidRPr="004560B5" w:rsidRDefault="00B86DC0" w:rsidP="004560B5">
            <w:pPr>
              <w:pStyle w:val="ListParagraph"/>
              <w:numPr>
                <w:ilvl w:val="0"/>
                <w:numId w:val="25"/>
              </w:numPr>
              <w:rPr>
                <w:rFonts w:eastAsia="Calibri"/>
              </w:rPr>
            </w:pPr>
            <w:r w:rsidRPr="000E0AB2">
              <w:rPr>
                <w:rFonts w:eastAsia="Calibri"/>
              </w:rPr>
              <w:t>Sub-Committee Meetings (as required)</w:t>
            </w:r>
          </w:p>
          <w:p w14:paraId="358BCB86" w14:textId="77777777" w:rsidR="00982BD7" w:rsidRPr="000E0AB2" w:rsidRDefault="00982BD7" w:rsidP="003202F0">
            <w:pPr>
              <w:pStyle w:val="ListParagraph"/>
              <w:ind w:left="360"/>
              <w:rPr>
                <w:color w:val="auto"/>
              </w:rPr>
            </w:pPr>
          </w:p>
        </w:tc>
      </w:tr>
      <w:tr w:rsidR="00982BD7" w:rsidRPr="000E0AB2" w14:paraId="65B40B78" w14:textId="77777777" w:rsidTr="00982BD7">
        <w:tc>
          <w:tcPr>
            <w:tcW w:w="3111" w:type="dxa"/>
          </w:tcPr>
          <w:p w14:paraId="0BD93257" w14:textId="77777777" w:rsidR="00982BD7" w:rsidRPr="000E0AB2" w:rsidRDefault="00982BD7" w:rsidP="00982BD7">
            <w:pPr>
              <w:pStyle w:val="Heading1"/>
              <w:spacing w:before="0"/>
              <w:outlineLvl w:val="0"/>
            </w:pPr>
            <w:r w:rsidRPr="000E0AB2">
              <w:t>BENEFITS</w:t>
            </w:r>
          </w:p>
        </w:tc>
        <w:tc>
          <w:tcPr>
            <w:tcW w:w="5905" w:type="dxa"/>
          </w:tcPr>
          <w:p w14:paraId="266CE8BB" w14:textId="77777777" w:rsidR="00982BD7" w:rsidRPr="000E0AB2" w:rsidRDefault="00982BD7" w:rsidP="00982BD7">
            <w:pPr>
              <w:pStyle w:val="ListParagraph"/>
              <w:numPr>
                <w:ilvl w:val="0"/>
                <w:numId w:val="22"/>
              </w:numPr>
              <w:tabs>
                <w:tab w:val="left" w:pos="360"/>
              </w:tabs>
              <w:spacing w:before="0"/>
              <w:jc w:val="both"/>
              <w:rPr>
                <w:color w:val="auto"/>
              </w:rPr>
            </w:pPr>
            <w:r w:rsidRPr="000E0AB2">
              <w:rPr>
                <w:color w:val="auto"/>
              </w:rPr>
              <w:t>Making a positive contribution to the community</w:t>
            </w:r>
          </w:p>
          <w:p w14:paraId="3B291F75" w14:textId="77777777" w:rsidR="00982BD7" w:rsidRPr="000E0AB2" w:rsidRDefault="00982BD7" w:rsidP="00982BD7">
            <w:pPr>
              <w:pStyle w:val="ListParagraph"/>
              <w:numPr>
                <w:ilvl w:val="0"/>
                <w:numId w:val="22"/>
              </w:numPr>
              <w:tabs>
                <w:tab w:val="left" w:pos="360"/>
              </w:tabs>
              <w:spacing w:before="0"/>
              <w:jc w:val="both"/>
              <w:rPr>
                <w:color w:val="auto"/>
              </w:rPr>
            </w:pPr>
            <w:r w:rsidRPr="000E0AB2">
              <w:rPr>
                <w:color w:val="auto"/>
              </w:rPr>
              <w:t>Sharing of your talents and skills</w:t>
            </w:r>
          </w:p>
          <w:p w14:paraId="33A896F5" w14:textId="77777777" w:rsidR="00982BD7" w:rsidRPr="000E0AB2" w:rsidRDefault="00982BD7" w:rsidP="00982BD7">
            <w:pPr>
              <w:pStyle w:val="ListParagraph"/>
              <w:numPr>
                <w:ilvl w:val="0"/>
                <w:numId w:val="22"/>
              </w:numPr>
              <w:tabs>
                <w:tab w:val="left" w:pos="360"/>
              </w:tabs>
              <w:spacing w:before="0"/>
              <w:jc w:val="both"/>
              <w:rPr>
                <w:color w:val="auto"/>
              </w:rPr>
            </w:pPr>
            <w:r w:rsidRPr="000E0AB2">
              <w:rPr>
                <w:color w:val="auto"/>
              </w:rPr>
              <w:t>Helping to encourage children to adults to participate in sport  and develop community ties, friendships and networks</w:t>
            </w:r>
          </w:p>
        </w:tc>
      </w:tr>
    </w:tbl>
    <w:p w14:paraId="4728EBF6" w14:textId="77777777" w:rsidR="00D30674" w:rsidRPr="000E0AB2" w:rsidRDefault="00D30674" w:rsidP="00D30674">
      <w:pPr>
        <w:tabs>
          <w:tab w:val="left" w:pos="360"/>
        </w:tabs>
        <w:spacing w:before="0"/>
        <w:contextualSpacing/>
        <w:jc w:val="both"/>
        <w:rPr>
          <w:color w:val="auto"/>
        </w:rPr>
      </w:pPr>
    </w:p>
    <w:p w14:paraId="07F10F64" w14:textId="77777777" w:rsidR="00C47BB7" w:rsidRPr="000E0AB2" w:rsidRDefault="00C47BB7" w:rsidP="00D30674">
      <w:pPr>
        <w:tabs>
          <w:tab w:val="left" w:pos="360"/>
        </w:tabs>
        <w:spacing w:before="0"/>
        <w:contextualSpacing/>
        <w:jc w:val="both"/>
        <w:rPr>
          <w:color w:val="auto"/>
        </w:rPr>
      </w:pPr>
    </w:p>
    <w:p w14:paraId="45E82CB2" w14:textId="77777777" w:rsidR="00C47BB7" w:rsidRPr="000E0AB2" w:rsidRDefault="00C47BB7" w:rsidP="00D30674">
      <w:pPr>
        <w:tabs>
          <w:tab w:val="left" w:pos="360"/>
        </w:tabs>
        <w:spacing w:before="0"/>
        <w:contextualSpacing/>
        <w:jc w:val="both"/>
        <w:rPr>
          <w:color w:val="auto"/>
        </w:rPr>
      </w:pPr>
    </w:p>
    <w:sectPr w:rsidR="00C47BB7" w:rsidRPr="000E0AB2" w:rsidSect="00D30674">
      <w:footerReference w:type="default" r:id="rId9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87D45" w14:textId="77777777" w:rsidR="002B5908" w:rsidRDefault="002B5908" w:rsidP="00A04770">
      <w:pPr>
        <w:spacing w:before="0"/>
      </w:pPr>
      <w:r>
        <w:separator/>
      </w:r>
    </w:p>
  </w:endnote>
  <w:endnote w:type="continuationSeparator" w:id="0">
    <w:p w14:paraId="7D0C0AC4" w14:textId="77777777" w:rsidR="002B5908" w:rsidRDefault="002B5908" w:rsidP="00A0477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2F5496" w:themeColor="accent1" w:themeShade="BF"/>
      </w:rPr>
      <w:id w:val="-1438362498"/>
      <w:docPartObj>
        <w:docPartGallery w:val="Page Numbers (Bottom of Page)"/>
        <w:docPartUnique/>
      </w:docPartObj>
    </w:sdtPr>
    <w:sdtEndPr>
      <w:rPr>
        <w:rFonts w:ascii="Times New Roman" w:hAnsi="Times New Roman"/>
        <w:color w:val="003399"/>
        <w:spacing w:val="60"/>
      </w:rPr>
    </w:sdtEndPr>
    <w:sdtContent>
      <w:p w14:paraId="24A4D341" w14:textId="77777777" w:rsidR="00A04770" w:rsidRPr="00B26BE1" w:rsidRDefault="00A04770">
        <w:pPr>
          <w:pStyle w:val="Footer"/>
          <w:pBdr>
            <w:top w:val="single" w:sz="4" w:space="1" w:color="D9D9D9" w:themeColor="background1" w:themeShade="D9"/>
          </w:pBdr>
          <w:rPr>
            <w:rFonts w:ascii="Times New Roman" w:hAnsi="Times New Roman"/>
            <w:b/>
            <w:bCs/>
            <w:color w:val="003399"/>
          </w:rPr>
        </w:pPr>
        <w:r w:rsidRPr="00B26BE1">
          <w:rPr>
            <w:color w:val="003399"/>
          </w:rPr>
          <w:fldChar w:fldCharType="begin"/>
        </w:r>
        <w:r w:rsidRPr="00B26BE1">
          <w:rPr>
            <w:color w:val="003399"/>
          </w:rPr>
          <w:instrText xml:space="preserve"> PAGE   \* MERGEFORMAT </w:instrText>
        </w:r>
        <w:r w:rsidRPr="00B26BE1">
          <w:rPr>
            <w:color w:val="003399"/>
          </w:rPr>
          <w:fldChar w:fldCharType="separate"/>
        </w:r>
        <w:r w:rsidR="00600D96" w:rsidRPr="00600D96">
          <w:rPr>
            <w:b/>
            <w:bCs/>
            <w:noProof/>
            <w:color w:val="003399"/>
          </w:rPr>
          <w:t>4</w:t>
        </w:r>
        <w:r w:rsidRPr="00B26BE1">
          <w:rPr>
            <w:b/>
            <w:bCs/>
            <w:noProof/>
            <w:color w:val="003399"/>
          </w:rPr>
          <w:fldChar w:fldCharType="end"/>
        </w:r>
        <w:r w:rsidRPr="00B26BE1">
          <w:rPr>
            <w:b/>
            <w:bCs/>
            <w:color w:val="003399"/>
          </w:rPr>
          <w:t xml:space="preserve"> | </w:t>
        </w:r>
        <w:r w:rsidRPr="00B26BE1">
          <w:rPr>
            <w:color w:val="003399"/>
            <w:spacing w:val="60"/>
          </w:rPr>
          <w:t>Page</w:t>
        </w:r>
        <w:r w:rsidR="00E67CDC" w:rsidRPr="00B26BE1">
          <w:rPr>
            <w:color w:val="003399"/>
            <w:spacing w:val="60"/>
          </w:rPr>
          <w:t xml:space="preserve">      </w:t>
        </w:r>
        <w:r w:rsidR="00B26BE1" w:rsidRPr="00B26BE1">
          <w:rPr>
            <w:color w:val="003399"/>
          </w:rPr>
          <w:t xml:space="preserve">TOSC </w:t>
        </w:r>
        <w:r w:rsidR="00600D96">
          <w:rPr>
            <w:color w:val="003399"/>
          </w:rPr>
          <w:t>GENERAL</w:t>
        </w:r>
        <w:r w:rsidR="00B26BE1" w:rsidRPr="00B26BE1">
          <w:rPr>
            <w:color w:val="003399"/>
          </w:rPr>
          <w:t xml:space="preserve"> POSITION DESCRIPTIONS </w:t>
        </w:r>
        <w:r w:rsidR="00B26BE1">
          <w:rPr>
            <w:color w:val="003399"/>
          </w:rPr>
          <w:t xml:space="preserve">               Revised </w:t>
        </w:r>
        <w:r w:rsidR="00B26BE1" w:rsidRPr="00B26BE1">
          <w:rPr>
            <w:color w:val="003399"/>
          </w:rPr>
          <w:t>OCTOBER 2022</w:t>
        </w:r>
      </w:p>
    </w:sdtContent>
  </w:sdt>
  <w:p w14:paraId="62492846" w14:textId="77777777" w:rsidR="00A04770" w:rsidRPr="00A04770" w:rsidRDefault="00A04770">
    <w:pPr>
      <w:pStyle w:val="Footer"/>
      <w:rPr>
        <w:color w:val="2F5496" w:themeColor="accent1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036C5" w14:textId="77777777" w:rsidR="002B5908" w:rsidRDefault="002B5908" w:rsidP="00A04770">
      <w:pPr>
        <w:spacing w:before="0"/>
      </w:pPr>
      <w:r>
        <w:separator/>
      </w:r>
    </w:p>
  </w:footnote>
  <w:footnote w:type="continuationSeparator" w:id="0">
    <w:p w14:paraId="6A2872B5" w14:textId="77777777" w:rsidR="002B5908" w:rsidRDefault="002B5908" w:rsidP="00A0477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36DB"/>
    <w:multiLevelType w:val="hybridMultilevel"/>
    <w:tmpl w:val="BDCA930E"/>
    <w:lvl w:ilvl="0" w:tplc="EC3C6D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8"/>
      </w:rPr>
    </w:lvl>
    <w:lvl w:ilvl="1" w:tplc="0C090003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" w15:restartNumberingAfterBreak="0">
    <w:nsid w:val="02757A11"/>
    <w:multiLevelType w:val="hybridMultilevel"/>
    <w:tmpl w:val="60229790"/>
    <w:lvl w:ilvl="0" w:tplc="EC3C6D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8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394080"/>
    <w:multiLevelType w:val="hybridMultilevel"/>
    <w:tmpl w:val="4C1A0096"/>
    <w:lvl w:ilvl="0" w:tplc="EC3C6D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A91D8C"/>
    <w:multiLevelType w:val="hybridMultilevel"/>
    <w:tmpl w:val="96E8B8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63517"/>
    <w:multiLevelType w:val="hybridMultilevel"/>
    <w:tmpl w:val="E578B24C"/>
    <w:lvl w:ilvl="0" w:tplc="EC3C6D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8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1FA093C">
      <w:numFmt w:val="bullet"/>
      <w:lvlText w:val="•"/>
      <w:lvlJc w:val="left"/>
      <w:pPr>
        <w:ind w:left="2160" w:hanging="720"/>
      </w:pPr>
      <w:rPr>
        <w:rFonts w:ascii="Calibri" w:eastAsia="Times New Roman" w:hAnsi="Calibri" w:cs="Calibri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3530D9"/>
    <w:multiLevelType w:val="hybridMultilevel"/>
    <w:tmpl w:val="7DE4F918"/>
    <w:lvl w:ilvl="0" w:tplc="EC3C6D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8124A8"/>
    <w:multiLevelType w:val="hybridMultilevel"/>
    <w:tmpl w:val="10086D06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EF26AF"/>
    <w:multiLevelType w:val="hybridMultilevel"/>
    <w:tmpl w:val="89E20D06"/>
    <w:lvl w:ilvl="0" w:tplc="160AE0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D47F18"/>
    <w:multiLevelType w:val="hybridMultilevel"/>
    <w:tmpl w:val="2A92B0C6"/>
    <w:lvl w:ilvl="0" w:tplc="160AE0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9C6F36"/>
    <w:multiLevelType w:val="hybridMultilevel"/>
    <w:tmpl w:val="4E3CDE58"/>
    <w:lvl w:ilvl="0" w:tplc="EC3C6D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8"/>
      </w:rPr>
    </w:lvl>
    <w:lvl w:ilvl="1" w:tplc="0C090003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EC3C6D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8"/>
      </w:rPr>
    </w:lvl>
    <w:lvl w:ilvl="4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0" w15:restartNumberingAfterBreak="0">
    <w:nsid w:val="25E90A51"/>
    <w:multiLevelType w:val="hybridMultilevel"/>
    <w:tmpl w:val="D48201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E43589"/>
    <w:multiLevelType w:val="hybridMultilevel"/>
    <w:tmpl w:val="2982E372"/>
    <w:lvl w:ilvl="0" w:tplc="160AE0F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896A72"/>
    <w:multiLevelType w:val="hybridMultilevel"/>
    <w:tmpl w:val="BA7A834C"/>
    <w:lvl w:ilvl="0" w:tplc="EC3C6D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1C1809"/>
    <w:multiLevelType w:val="hybridMultilevel"/>
    <w:tmpl w:val="93D85EF0"/>
    <w:lvl w:ilvl="0" w:tplc="EC3C6D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E6318D"/>
    <w:multiLevelType w:val="hybridMultilevel"/>
    <w:tmpl w:val="42AE6DC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6D966F2"/>
    <w:multiLevelType w:val="hybridMultilevel"/>
    <w:tmpl w:val="4F364894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6" w15:restartNumberingAfterBreak="0">
    <w:nsid w:val="3B130EDB"/>
    <w:multiLevelType w:val="hybridMultilevel"/>
    <w:tmpl w:val="450C2D98"/>
    <w:lvl w:ilvl="0" w:tplc="EC3C6D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1C5A1E"/>
    <w:multiLevelType w:val="hybridMultilevel"/>
    <w:tmpl w:val="F0D256DA"/>
    <w:lvl w:ilvl="0" w:tplc="EC3C6D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B6F475B"/>
    <w:multiLevelType w:val="hybridMultilevel"/>
    <w:tmpl w:val="F4748750"/>
    <w:lvl w:ilvl="0" w:tplc="160AE0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D768A4"/>
    <w:multiLevelType w:val="hybridMultilevel"/>
    <w:tmpl w:val="4B1A8A2E"/>
    <w:lvl w:ilvl="0" w:tplc="EC3C6D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345A3E"/>
    <w:multiLevelType w:val="multilevel"/>
    <w:tmpl w:val="B0B0C70C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-5"/>
        <w:w w:val="100"/>
        <w:sz w:val="2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16D2202"/>
    <w:multiLevelType w:val="hybridMultilevel"/>
    <w:tmpl w:val="C99E5DFA"/>
    <w:lvl w:ilvl="0" w:tplc="EC3C6D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FC15E4"/>
    <w:multiLevelType w:val="hybridMultilevel"/>
    <w:tmpl w:val="0EBA3600"/>
    <w:lvl w:ilvl="0" w:tplc="EC3C6D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8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C5D3075"/>
    <w:multiLevelType w:val="hybridMultilevel"/>
    <w:tmpl w:val="55E2142C"/>
    <w:lvl w:ilvl="0" w:tplc="EC3C6D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F0A5B5A"/>
    <w:multiLevelType w:val="hybridMultilevel"/>
    <w:tmpl w:val="90DA9F56"/>
    <w:lvl w:ilvl="0" w:tplc="EC3C6D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2121515"/>
    <w:multiLevelType w:val="multilevel"/>
    <w:tmpl w:val="04488470"/>
    <w:lvl w:ilvl="0">
      <w:numFmt w:val="bullet"/>
      <w:lvlText w:val="o"/>
      <w:lvlJc w:val="left"/>
      <w:pPr>
        <w:tabs>
          <w:tab w:val="left" w:pos="360"/>
        </w:tabs>
      </w:pPr>
      <w:rPr>
        <w:rFonts w:ascii="Courier New" w:eastAsia="Courier New" w:hAnsi="Courier New"/>
        <w:color w:val="000000"/>
        <w:spacing w:val="-2"/>
        <w:w w:val="100"/>
        <w:sz w:val="2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2B514A5"/>
    <w:multiLevelType w:val="hybridMultilevel"/>
    <w:tmpl w:val="893AF5B8"/>
    <w:lvl w:ilvl="0" w:tplc="160AE0F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6DA7543"/>
    <w:multiLevelType w:val="hybridMultilevel"/>
    <w:tmpl w:val="BE486218"/>
    <w:lvl w:ilvl="0" w:tplc="EC3C6D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8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1D5531F"/>
    <w:multiLevelType w:val="hybridMultilevel"/>
    <w:tmpl w:val="05C6EE0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2E685C"/>
    <w:multiLevelType w:val="hybridMultilevel"/>
    <w:tmpl w:val="4412D2A2"/>
    <w:lvl w:ilvl="0" w:tplc="EC3C6D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8"/>
      </w:rPr>
    </w:lvl>
    <w:lvl w:ilvl="1" w:tplc="0C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30" w15:restartNumberingAfterBreak="0">
    <w:nsid w:val="75521DD6"/>
    <w:multiLevelType w:val="hybridMultilevel"/>
    <w:tmpl w:val="944E181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5977AE1"/>
    <w:multiLevelType w:val="hybridMultilevel"/>
    <w:tmpl w:val="62F262D6"/>
    <w:lvl w:ilvl="0" w:tplc="EC3C6D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8"/>
      </w:rPr>
    </w:lvl>
    <w:lvl w:ilvl="1" w:tplc="0C090003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4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32" w15:restartNumberingAfterBreak="0">
    <w:nsid w:val="7B87429E"/>
    <w:multiLevelType w:val="hybridMultilevel"/>
    <w:tmpl w:val="E5B4D444"/>
    <w:lvl w:ilvl="0" w:tplc="EC3C6D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8"/>
  </w:num>
  <w:num w:numId="3">
    <w:abstractNumId w:val="30"/>
  </w:num>
  <w:num w:numId="4">
    <w:abstractNumId w:val="14"/>
  </w:num>
  <w:num w:numId="5">
    <w:abstractNumId w:val="20"/>
  </w:num>
  <w:num w:numId="6">
    <w:abstractNumId w:val="3"/>
  </w:num>
  <w:num w:numId="7">
    <w:abstractNumId w:val="10"/>
  </w:num>
  <w:num w:numId="8">
    <w:abstractNumId w:val="19"/>
  </w:num>
  <w:num w:numId="9">
    <w:abstractNumId w:val="12"/>
  </w:num>
  <w:num w:numId="10">
    <w:abstractNumId w:val="24"/>
  </w:num>
  <w:num w:numId="11">
    <w:abstractNumId w:val="13"/>
  </w:num>
  <w:num w:numId="12">
    <w:abstractNumId w:val="22"/>
  </w:num>
  <w:num w:numId="13">
    <w:abstractNumId w:val="4"/>
  </w:num>
  <w:num w:numId="14">
    <w:abstractNumId w:val="15"/>
  </w:num>
  <w:num w:numId="15">
    <w:abstractNumId w:val="0"/>
  </w:num>
  <w:num w:numId="16">
    <w:abstractNumId w:val="31"/>
  </w:num>
  <w:num w:numId="17">
    <w:abstractNumId w:val="28"/>
  </w:num>
  <w:num w:numId="18">
    <w:abstractNumId w:val="29"/>
  </w:num>
  <w:num w:numId="19">
    <w:abstractNumId w:val="9"/>
  </w:num>
  <w:num w:numId="20">
    <w:abstractNumId w:val="6"/>
  </w:num>
  <w:num w:numId="21">
    <w:abstractNumId w:val="27"/>
  </w:num>
  <w:num w:numId="22">
    <w:abstractNumId w:val="21"/>
  </w:num>
  <w:num w:numId="23">
    <w:abstractNumId w:val="25"/>
  </w:num>
  <w:num w:numId="24">
    <w:abstractNumId w:val="1"/>
  </w:num>
  <w:num w:numId="25">
    <w:abstractNumId w:val="2"/>
  </w:num>
  <w:num w:numId="26">
    <w:abstractNumId w:val="32"/>
  </w:num>
  <w:num w:numId="27">
    <w:abstractNumId w:val="23"/>
  </w:num>
  <w:num w:numId="28">
    <w:abstractNumId w:val="5"/>
  </w:num>
  <w:num w:numId="29">
    <w:abstractNumId w:val="11"/>
  </w:num>
  <w:num w:numId="30">
    <w:abstractNumId w:val="16"/>
  </w:num>
  <w:num w:numId="31">
    <w:abstractNumId w:val="17"/>
  </w:num>
  <w:num w:numId="32">
    <w:abstractNumId w:val="8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770"/>
    <w:rsid w:val="00055060"/>
    <w:rsid w:val="000B2A0F"/>
    <w:rsid w:val="000C4430"/>
    <w:rsid w:val="000C49B1"/>
    <w:rsid w:val="000D71D6"/>
    <w:rsid w:val="000E0AB2"/>
    <w:rsid w:val="000E4AF7"/>
    <w:rsid w:val="00156E9D"/>
    <w:rsid w:val="0017741A"/>
    <w:rsid w:val="001F1DF3"/>
    <w:rsid w:val="00247327"/>
    <w:rsid w:val="00280F30"/>
    <w:rsid w:val="00283C56"/>
    <w:rsid w:val="002B5908"/>
    <w:rsid w:val="003202F0"/>
    <w:rsid w:val="00323D5A"/>
    <w:rsid w:val="0032425A"/>
    <w:rsid w:val="00337A10"/>
    <w:rsid w:val="00352217"/>
    <w:rsid w:val="00425CCE"/>
    <w:rsid w:val="004560B5"/>
    <w:rsid w:val="004F21FE"/>
    <w:rsid w:val="005138BA"/>
    <w:rsid w:val="0055687F"/>
    <w:rsid w:val="0058325B"/>
    <w:rsid w:val="005D0964"/>
    <w:rsid w:val="00600D96"/>
    <w:rsid w:val="00655CA3"/>
    <w:rsid w:val="00691FA7"/>
    <w:rsid w:val="007D6D91"/>
    <w:rsid w:val="009248C3"/>
    <w:rsid w:val="00943BFE"/>
    <w:rsid w:val="00982BD7"/>
    <w:rsid w:val="00A00214"/>
    <w:rsid w:val="00A04770"/>
    <w:rsid w:val="00A25040"/>
    <w:rsid w:val="00B26BE1"/>
    <w:rsid w:val="00B63F62"/>
    <w:rsid w:val="00B83CF8"/>
    <w:rsid w:val="00B86DC0"/>
    <w:rsid w:val="00BC1C9C"/>
    <w:rsid w:val="00BC6E9F"/>
    <w:rsid w:val="00BE6D21"/>
    <w:rsid w:val="00C47BB7"/>
    <w:rsid w:val="00C53EB0"/>
    <w:rsid w:val="00D22046"/>
    <w:rsid w:val="00D30674"/>
    <w:rsid w:val="00DB6B16"/>
    <w:rsid w:val="00E67CDC"/>
    <w:rsid w:val="00FF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7F22E"/>
  <w15:chartTrackingRefBased/>
  <w15:docId w15:val="{ADF0FC1E-2E23-4487-AAEA-58273CDC9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327"/>
    <w:pPr>
      <w:spacing w:before="60" w:after="0" w:line="240" w:lineRule="auto"/>
    </w:pPr>
    <w:rPr>
      <w:rFonts w:ascii="Calibri" w:eastAsia="Times New Roman" w:hAnsi="Calibri" w:cs="Times New Roman"/>
      <w:color w:val="0D0D0D" w:themeColor="text1" w:themeTint="F2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0674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003399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1DF3"/>
    <w:pPr>
      <w:keepNext/>
      <w:keepLines/>
      <w:spacing w:before="40"/>
      <w:outlineLvl w:val="1"/>
    </w:pPr>
    <w:rPr>
      <w:rFonts w:ascii="Arial" w:eastAsiaTheme="majorEastAsia" w:hAnsi="Arial" w:cstheme="majorBidi"/>
      <w:b/>
      <w:caps/>
      <w:color w:val="003399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1DF3"/>
    <w:pPr>
      <w:keepNext/>
      <w:keepLines/>
      <w:spacing w:before="40"/>
      <w:outlineLvl w:val="2"/>
    </w:pPr>
    <w:rPr>
      <w:rFonts w:ascii="Arial" w:eastAsiaTheme="majorEastAsia" w:hAnsi="Arial" w:cstheme="majorBidi"/>
      <w:b/>
      <w:color w:val="003399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ocked/>
    <w:rsid w:val="00A047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A04770"/>
    <w:pPr>
      <w:spacing w:before="0"/>
      <w:contextualSpacing/>
    </w:pPr>
    <w:rPr>
      <w:rFonts w:ascii="Arial" w:eastAsiaTheme="majorEastAsia" w:hAnsi="Arial" w:cstheme="majorBidi"/>
      <w:b/>
      <w:color w:val="2F5496" w:themeColor="accent1" w:themeShade="BF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4770"/>
    <w:rPr>
      <w:rFonts w:ascii="Arial" w:eastAsiaTheme="majorEastAsia" w:hAnsi="Arial" w:cstheme="majorBidi"/>
      <w:b/>
      <w:color w:val="2F5496" w:themeColor="accent1" w:themeShade="BF"/>
      <w:spacing w:val="-10"/>
      <w:kern w:val="28"/>
      <w:sz w:val="48"/>
      <w:szCs w:val="5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30674"/>
    <w:rPr>
      <w:rFonts w:eastAsiaTheme="majorEastAsia" w:cstheme="majorBidi"/>
      <w:b/>
      <w:color w:val="003399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F1DF3"/>
    <w:rPr>
      <w:rFonts w:ascii="Arial" w:eastAsiaTheme="majorEastAsia" w:hAnsi="Arial" w:cstheme="majorBidi"/>
      <w:b/>
      <w:caps/>
      <w:color w:val="003399"/>
      <w:sz w:val="32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04770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A04770"/>
    <w:rPr>
      <w:rFonts w:ascii="Calibri" w:eastAsia="Times New Roman" w:hAnsi="Calibri" w:cs="Times New Roman"/>
      <w:color w:val="595959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04770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A04770"/>
    <w:rPr>
      <w:rFonts w:ascii="Calibri" w:eastAsia="Times New Roman" w:hAnsi="Calibri" w:cs="Times New Roman"/>
      <w:color w:val="595959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F1DF3"/>
    <w:rPr>
      <w:rFonts w:ascii="Arial" w:eastAsiaTheme="majorEastAsia" w:hAnsi="Arial" w:cstheme="majorBidi"/>
      <w:b/>
      <w:color w:val="003399"/>
      <w:sz w:val="28"/>
      <w:szCs w:val="24"/>
      <w:lang w:val="en-US"/>
    </w:rPr>
  </w:style>
  <w:style w:type="table" w:styleId="TableGrid">
    <w:name w:val="Table Grid"/>
    <w:basedOn w:val="TableNormal"/>
    <w:uiPriority w:val="39"/>
    <w:rsid w:val="001F1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1DF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30674"/>
    <w:rPr>
      <w:rFonts w:asciiTheme="minorHAnsi" w:hAnsiTheme="minorHAnsi"/>
      <w:b/>
      <w:bCs/>
      <w:color w:val="0D0D0D" w:themeColor="text1" w:themeTint="F2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067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0674"/>
    <w:rPr>
      <w:rFonts w:ascii="Calibri" w:eastAsia="Times New Roman" w:hAnsi="Calibri" w:cs="Times New Roman"/>
      <w:i/>
      <w:iCs/>
      <w:color w:val="4472C4" w:themeColor="accent1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F1712-A4BD-4CB9-8E6F-B0534F3A7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SAUNDERS. Connor</dc:creator>
  <cp:keywords/>
  <dc:description/>
  <cp:lastModifiedBy>Marianne Cullen</cp:lastModifiedBy>
  <cp:revision>2</cp:revision>
  <dcterms:created xsi:type="dcterms:W3CDTF">2023-11-14T09:21:00Z</dcterms:created>
  <dcterms:modified xsi:type="dcterms:W3CDTF">2023-11-14T09:21:00Z</dcterms:modified>
</cp:coreProperties>
</file>