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68061" w14:textId="51C81804" w:rsidR="0020348D" w:rsidRPr="00654667" w:rsidRDefault="008E0B9C" w:rsidP="008504B1">
      <w:pPr>
        <w:pStyle w:val="Heading1"/>
        <w:spacing w:before="0" w:line="240" w:lineRule="auto"/>
        <w:rPr>
          <w:b/>
          <w:color w:val="000000" w:themeColor="text1"/>
          <w:sz w:val="18"/>
          <w:szCs w:val="18"/>
        </w:rPr>
      </w:pPr>
      <w:r>
        <w:rPr>
          <w:b/>
          <w:color w:val="000000" w:themeColor="text1"/>
        </w:rPr>
        <w:t xml:space="preserve">Constructing a Reading of </w:t>
      </w:r>
      <w:r w:rsidR="008504B1">
        <w:rPr>
          <w:b/>
          <w:color w:val="000000" w:themeColor="text1"/>
        </w:rPr>
        <w:t xml:space="preserve">“Worth the Wait” </w:t>
      </w:r>
      <w:r w:rsidR="00654667" w:rsidRPr="00654667">
        <w:rPr>
          <w:b/>
          <w:color w:val="000000" w:themeColor="text1"/>
          <w:sz w:val="18"/>
          <w:szCs w:val="18"/>
        </w:rPr>
        <w:t>(written by a student</w:t>
      </w:r>
      <w:r w:rsidR="00654667">
        <w:rPr>
          <w:b/>
          <w:color w:val="000000" w:themeColor="text1"/>
          <w:sz w:val="18"/>
          <w:szCs w:val="18"/>
        </w:rPr>
        <w:t>, available on AC</w:t>
      </w:r>
      <w:proofErr w:type="gramStart"/>
      <w:r w:rsidR="00654667">
        <w:rPr>
          <w:b/>
          <w:color w:val="000000" w:themeColor="text1"/>
          <w:sz w:val="18"/>
          <w:szCs w:val="18"/>
        </w:rPr>
        <w:t>:E</w:t>
      </w:r>
      <w:proofErr w:type="gramEnd"/>
      <w:r w:rsidR="00654667">
        <w:rPr>
          <w:b/>
          <w:color w:val="000000" w:themeColor="text1"/>
          <w:sz w:val="18"/>
          <w:szCs w:val="18"/>
        </w:rPr>
        <w:t xml:space="preserve"> as sample response</w:t>
      </w:r>
      <w:r w:rsidR="00654667" w:rsidRPr="00654667">
        <w:rPr>
          <w:b/>
          <w:color w:val="000000" w:themeColor="text1"/>
          <w:sz w:val="18"/>
          <w:szCs w:val="18"/>
        </w:rPr>
        <w:t>)</w:t>
      </w:r>
    </w:p>
    <w:tbl>
      <w:tblPr>
        <w:tblStyle w:val="TableGrid"/>
        <w:tblW w:w="10768" w:type="dxa"/>
        <w:tblLook w:val="04A0" w:firstRow="1" w:lastRow="0" w:firstColumn="1" w:lastColumn="0" w:noHBand="0" w:noVBand="1"/>
      </w:tblPr>
      <w:tblGrid>
        <w:gridCol w:w="1885"/>
        <w:gridCol w:w="4441"/>
        <w:gridCol w:w="4442"/>
      </w:tblGrid>
      <w:tr w:rsidR="00F96B80" w:rsidRPr="00952799" w14:paraId="0580359C" w14:textId="77777777" w:rsidTr="0031044B">
        <w:tc>
          <w:tcPr>
            <w:tcW w:w="1885" w:type="dxa"/>
          </w:tcPr>
          <w:p w14:paraId="2D517C5E" w14:textId="2A1CF89E" w:rsidR="00654667" w:rsidRDefault="00654667">
            <w:pPr>
              <w:rPr>
                <w:b/>
              </w:rPr>
            </w:pPr>
            <w:r>
              <w:rPr>
                <w:b/>
              </w:rPr>
              <w:t>Text structure</w:t>
            </w:r>
          </w:p>
          <w:p w14:paraId="3D540ABA" w14:textId="242151F2" w:rsidR="008E0B9C" w:rsidRPr="00952799" w:rsidRDefault="008E0B9C">
            <w:pPr>
              <w:rPr>
                <w:b/>
              </w:rPr>
            </w:pPr>
            <w:r>
              <w:t>Reader response</w:t>
            </w:r>
          </w:p>
        </w:tc>
        <w:tc>
          <w:tcPr>
            <w:tcW w:w="4441" w:type="dxa"/>
          </w:tcPr>
          <w:p w14:paraId="5C2C503E" w14:textId="285F290A" w:rsidR="00F96B80" w:rsidRPr="00952799" w:rsidRDefault="00415EFF" w:rsidP="00F96B80">
            <w:pPr>
              <w:rPr>
                <w:b/>
              </w:rPr>
            </w:pPr>
            <w:r>
              <w:rPr>
                <w:b/>
              </w:rPr>
              <w:t>Narrative</w:t>
            </w:r>
          </w:p>
        </w:tc>
        <w:tc>
          <w:tcPr>
            <w:tcW w:w="4442" w:type="dxa"/>
          </w:tcPr>
          <w:p w14:paraId="64B24D34" w14:textId="34162B36" w:rsidR="00AB1832" w:rsidRDefault="00201131">
            <w:pPr>
              <w:rPr>
                <w:b/>
              </w:rPr>
            </w:pPr>
            <w:r>
              <w:rPr>
                <w:b/>
              </w:rPr>
              <w:t>R</w:t>
            </w:r>
            <w:r w:rsidR="008E0B9C">
              <w:rPr>
                <w:b/>
              </w:rPr>
              <w:t>eading strategies</w:t>
            </w:r>
          </w:p>
          <w:p w14:paraId="2B0F5016" w14:textId="6E14222D" w:rsidR="008E0B9C" w:rsidRPr="008E0B9C" w:rsidRDefault="008E0B9C">
            <w:pPr>
              <w:rPr>
                <w:sz w:val="20"/>
                <w:szCs w:val="20"/>
              </w:rPr>
            </w:pPr>
            <w:r w:rsidRPr="008E0B9C">
              <w:rPr>
                <w:sz w:val="20"/>
                <w:szCs w:val="20"/>
              </w:rPr>
              <w:t>Answer after reading entire narrative.</w:t>
            </w:r>
          </w:p>
        </w:tc>
      </w:tr>
      <w:tr w:rsidR="00F96B80" w:rsidRPr="00952799" w14:paraId="6BDEC0EC" w14:textId="77777777" w:rsidTr="00513A8E">
        <w:trPr>
          <w:trHeight w:val="4904"/>
        </w:trPr>
        <w:tc>
          <w:tcPr>
            <w:tcW w:w="1885" w:type="dxa"/>
          </w:tcPr>
          <w:p w14:paraId="78BA259D" w14:textId="1841F638" w:rsidR="00F96B80" w:rsidRPr="008E0B9C" w:rsidRDefault="00F96B80">
            <w:pPr>
              <w:rPr>
                <w:b/>
                <w:sz w:val="20"/>
                <w:szCs w:val="20"/>
              </w:rPr>
            </w:pPr>
            <w:r w:rsidRPr="008E0B9C">
              <w:rPr>
                <w:b/>
                <w:sz w:val="20"/>
                <w:szCs w:val="20"/>
              </w:rPr>
              <w:t>Complication</w:t>
            </w:r>
          </w:p>
          <w:p w14:paraId="358F7153" w14:textId="38C90EF0" w:rsidR="00F96B80" w:rsidRPr="008E0B9C" w:rsidRDefault="00CB2E6C">
            <w:pPr>
              <w:rPr>
                <w:sz w:val="20"/>
                <w:szCs w:val="20"/>
              </w:rPr>
            </w:pPr>
            <w:r w:rsidRPr="008E0B9C">
              <w:rPr>
                <w:sz w:val="20"/>
                <w:szCs w:val="20"/>
              </w:rPr>
              <w:t>(in medias res)</w:t>
            </w:r>
          </w:p>
          <w:p w14:paraId="029DF50F" w14:textId="7695C24D" w:rsidR="00CB1437" w:rsidRPr="008E0B9C" w:rsidRDefault="006A1BB8">
            <w:pPr>
              <w:rPr>
                <w:sz w:val="20"/>
                <w:szCs w:val="20"/>
              </w:rPr>
            </w:pPr>
            <w:r w:rsidRPr="008E0B9C">
              <w:rPr>
                <w:sz w:val="20"/>
                <w:szCs w:val="20"/>
              </w:rPr>
              <w:t>Event</w:t>
            </w:r>
            <w:r w:rsidR="008E0B9C" w:rsidRPr="008E0B9C">
              <w:rPr>
                <w:sz w:val="20"/>
                <w:szCs w:val="20"/>
              </w:rPr>
              <w:t>/</w:t>
            </w:r>
            <w:r w:rsidR="008E0B9C" w:rsidRPr="008E0B9C">
              <w:rPr>
                <w:b/>
                <w:sz w:val="20"/>
                <w:szCs w:val="20"/>
              </w:rPr>
              <w:t>curiosity</w:t>
            </w:r>
            <w:r w:rsidR="00CB1437" w:rsidRPr="008E0B9C">
              <w:rPr>
                <w:b/>
                <w:sz w:val="20"/>
                <w:szCs w:val="20"/>
              </w:rPr>
              <w:t xml:space="preserve"> </w:t>
            </w:r>
          </w:p>
          <w:p w14:paraId="583D861C" w14:textId="77777777" w:rsidR="0092410F" w:rsidRPr="008E0B9C" w:rsidRDefault="0092410F">
            <w:pPr>
              <w:rPr>
                <w:sz w:val="20"/>
                <w:szCs w:val="20"/>
              </w:rPr>
            </w:pPr>
          </w:p>
          <w:p w14:paraId="307FEEFB" w14:textId="616BE887" w:rsidR="00D22104" w:rsidRPr="008E0B9C" w:rsidRDefault="00642480">
            <w:pPr>
              <w:rPr>
                <w:sz w:val="20"/>
                <w:szCs w:val="20"/>
              </w:rPr>
            </w:pPr>
            <w:r w:rsidRPr="008E0B9C">
              <w:rPr>
                <w:sz w:val="20"/>
                <w:szCs w:val="20"/>
              </w:rPr>
              <w:t>D</w:t>
            </w:r>
            <w:r w:rsidR="00CB1437" w:rsidRPr="008E0B9C">
              <w:rPr>
                <w:sz w:val="20"/>
                <w:szCs w:val="20"/>
              </w:rPr>
              <w:t>escription</w:t>
            </w:r>
          </w:p>
          <w:p w14:paraId="0123108B" w14:textId="77777777" w:rsidR="0092410F" w:rsidRPr="008E0B9C" w:rsidRDefault="0092410F">
            <w:pPr>
              <w:rPr>
                <w:sz w:val="20"/>
                <w:szCs w:val="20"/>
              </w:rPr>
            </w:pPr>
          </w:p>
          <w:p w14:paraId="36FFE947" w14:textId="58BEA2CD" w:rsidR="00D22104" w:rsidRPr="008E0B9C" w:rsidRDefault="0092410F">
            <w:pPr>
              <w:rPr>
                <w:sz w:val="20"/>
                <w:szCs w:val="20"/>
              </w:rPr>
            </w:pPr>
            <w:r w:rsidRPr="008E0B9C">
              <w:rPr>
                <w:sz w:val="20"/>
                <w:szCs w:val="20"/>
              </w:rPr>
              <w:t>Response to Complication</w:t>
            </w:r>
          </w:p>
          <w:p w14:paraId="2BB3689E" w14:textId="77777777" w:rsidR="006A1BB8" w:rsidRPr="008E0B9C" w:rsidRDefault="006A1BB8">
            <w:pPr>
              <w:rPr>
                <w:sz w:val="20"/>
                <w:szCs w:val="20"/>
              </w:rPr>
            </w:pPr>
          </w:p>
          <w:p w14:paraId="22437574" w14:textId="7E7C3A1A" w:rsidR="0092410F" w:rsidRPr="008E0B9C" w:rsidRDefault="0092410F">
            <w:pPr>
              <w:rPr>
                <w:b/>
                <w:sz w:val="20"/>
                <w:szCs w:val="20"/>
              </w:rPr>
            </w:pPr>
            <w:r w:rsidRPr="008E0B9C">
              <w:rPr>
                <w:sz w:val="20"/>
                <w:szCs w:val="20"/>
              </w:rPr>
              <w:t>Event</w:t>
            </w:r>
            <w:r w:rsidR="008E0B9C" w:rsidRPr="008E0B9C">
              <w:rPr>
                <w:sz w:val="20"/>
                <w:szCs w:val="20"/>
              </w:rPr>
              <w:t>/</w:t>
            </w:r>
            <w:r w:rsidR="008E0B9C" w:rsidRPr="008E0B9C">
              <w:rPr>
                <w:b/>
                <w:sz w:val="20"/>
                <w:szCs w:val="20"/>
              </w:rPr>
              <w:t>concern</w:t>
            </w:r>
          </w:p>
          <w:p w14:paraId="260AEFC7" w14:textId="77777777" w:rsidR="003A7D17" w:rsidRPr="008E0B9C" w:rsidRDefault="003A7D17">
            <w:pPr>
              <w:rPr>
                <w:sz w:val="20"/>
                <w:szCs w:val="20"/>
              </w:rPr>
            </w:pPr>
          </w:p>
          <w:p w14:paraId="7AF79C9D" w14:textId="3DA54F32" w:rsidR="00D22104" w:rsidRPr="008E0B9C" w:rsidRDefault="0092410F">
            <w:pPr>
              <w:rPr>
                <w:sz w:val="20"/>
                <w:szCs w:val="20"/>
              </w:rPr>
            </w:pPr>
            <w:r w:rsidRPr="008E0B9C">
              <w:rPr>
                <w:sz w:val="20"/>
                <w:szCs w:val="20"/>
              </w:rPr>
              <w:t xml:space="preserve">Response </w:t>
            </w:r>
            <w:r w:rsidR="009738C8" w:rsidRPr="008E0B9C">
              <w:rPr>
                <w:sz w:val="20"/>
                <w:szCs w:val="20"/>
              </w:rPr>
              <w:t>to Complication</w:t>
            </w:r>
          </w:p>
          <w:p w14:paraId="12A51752" w14:textId="77777777" w:rsidR="00D22104" w:rsidRPr="008E0B9C" w:rsidRDefault="00D22104" w:rsidP="00D22104">
            <w:pPr>
              <w:rPr>
                <w:sz w:val="20"/>
                <w:szCs w:val="20"/>
              </w:rPr>
            </w:pPr>
          </w:p>
          <w:p w14:paraId="0C9D75B2" w14:textId="0F5464C2" w:rsidR="003A7D17" w:rsidRPr="008E0B9C" w:rsidRDefault="008E0B9C" w:rsidP="009738C8">
            <w:pPr>
              <w:rPr>
                <w:b/>
                <w:sz w:val="20"/>
                <w:szCs w:val="20"/>
              </w:rPr>
            </w:pPr>
            <w:r w:rsidRPr="008E0B9C">
              <w:rPr>
                <w:sz w:val="20"/>
                <w:szCs w:val="20"/>
              </w:rPr>
              <w:t>Climax/</w:t>
            </w:r>
            <w:r w:rsidRPr="008E0B9C">
              <w:rPr>
                <w:b/>
                <w:sz w:val="20"/>
                <w:szCs w:val="20"/>
              </w:rPr>
              <w:t>shock</w:t>
            </w:r>
          </w:p>
          <w:p w14:paraId="0FB8DD52" w14:textId="77777777" w:rsidR="003A7D17" w:rsidRPr="008E0B9C" w:rsidRDefault="003A7D17" w:rsidP="009738C8">
            <w:pPr>
              <w:rPr>
                <w:sz w:val="20"/>
                <w:szCs w:val="20"/>
              </w:rPr>
            </w:pPr>
          </w:p>
          <w:p w14:paraId="5C65FAF6" w14:textId="246B58B9" w:rsidR="009738C8" w:rsidRPr="008E0B9C" w:rsidRDefault="00642480" w:rsidP="009738C8">
            <w:pPr>
              <w:rPr>
                <w:sz w:val="20"/>
                <w:szCs w:val="20"/>
              </w:rPr>
            </w:pPr>
            <w:r w:rsidRPr="008E0B9C">
              <w:rPr>
                <w:sz w:val="20"/>
                <w:szCs w:val="20"/>
              </w:rPr>
              <w:t>D</w:t>
            </w:r>
            <w:r w:rsidR="00CB1437" w:rsidRPr="008E0B9C">
              <w:rPr>
                <w:sz w:val="20"/>
                <w:szCs w:val="20"/>
              </w:rPr>
              <w:t>escription</w:t>
            </w:r>
            <w:r w:rsidR="008E0B9C" w:rsidRPr="008E0B9C">
              <w:rPr>
                <w:sz w:val="20"/>
                <w:szCs w:val="20"/>
              </w:rPr>
              <w:t>/</w:t>
            </w:r>
            <w:r w:rsidR="008E0B9C" w:rsidRPr="008E0B9C">
              <w:rPr>
                <w:b/>
                <w:sz w:val="20"/>
                <w:szCs w:val="20"/>
              </w:rPr>
              <w:t>horror</w:t>
            </w:r>
          </w:p>
        </w:tc>
        <w:tc>
          <w:tcPr>
            <w:tcW w:w="4441" w:type="dxa"/>
          </w:tcPr>
          <w:p w14:paraId="51A01EB9" w14:textId="77777777" w:rsidR="00F96B80" w:rsidRPr="00952799" w:rsidRDefault="00F96B80" w:rsidP="00F96B80">
            <w:pPr>
              <w:rPr>
                <w:b/>
              </w:rPr>
            </w:pPr>
            <w:r w:rsidRPr="00952799">
              <w:rPr>
                <w:b/>
              </w:rPr>
              <w:t>Worth the Wait</w:t>
            </w:r>
          </w:p>
          <w:p w14:paraId="4F5988E8" w14:textId="323313AD" w:rsidR="00F96B80" w:rsidRPr="00952799" w:rsidRDefault="00F96B80" w:rsidP="00E90907">
            <w:pPr>
              <w:tabs>
                <w:tab w:val="left" w:pos="992"/>
              </w:tabs>
              <w:jc w:val="both"/>
            </w:pPr>
            <w:r w:rsidRPr="00952799">
              <w:t>I didn’t even want to go onto the log in the first place, but he made me. He pushed, and teased, and laughed, and I eventually backed out onto the trembling remnant of a forest giant. When I had made my way to about halfway across, when the entire length was shaking, he put one foot onto the log, and began to pump his leg up and down. He smirked. I screamed at him to stop, disturbing birds in the canopy above me. All he did was laugh, and continue to vigorously shake the fallen tree. I not only heard the loud CRACK of the log, but felt it through the souls of my feet. The violent thud of my skull dashing itself on the boulders strewn haphazardly around the stream was the last thing I felt before I found myself rising above my own broken body</w:t>
            </w:r>
            <w:r w:rsidR="001E648E" w:rsidRPr="00952799">
              <w:t>.</w:t>
            </w:r>
          </w:p>
        </w:tc>
        <w:tc>
          <w:tcPr>
            <w:tcW w:w="4442" w:type="dxa"/>
          </w:tcPr>
          <w:p w14:paraId="51EFFC41" w14:textId="51899E15" w:rsidR="00475421" w:rsidRPr="00151FB4" w:rsidRDefault="00475421" w:rsidP="00CB2E6C">
            <w:pPr>
              <w:rPr>
                <w:sz w:val="20"/>
                <w:szCs w:val="20"/>
              </w:rPr>
            </w:pPr>
            <w:r w:rsidRPr="00151FB4">
              <w:rPr>
                <w:sz w:val="20"/>
                <w:szCs w:val="20"/>
              </w:rPr>
              <w:t xml:space="preserve">Your thesis statement/central idea needs to be supported by the text structures and language features in the text. </w:t>
            </w:r>
          </w:p>
          <w:p w14:paraId="786BC67E" w14:textId="14000339" w:rsidR="00151FB4" w:rsidRDefault="00151FB4" w:rsidP="00151FB4">
            <w:pPr>
              <w:rPr>
                <w:b/>
                <w:sz w:val="20"/>
                <w:szCs w:val="20"/>
              </w:rPr>
            </w:pPr>
            <w:r>
              <w:rPr>
                <w:b/>
                <w:sz w:val="20"/>
                <w:szCs w:val="20"/>
              </w:rPr>
              <w:t>Binary O</w:t>
            </w:r>
            <w:r w:rsidRPr="00415EFF">
              <w:rPr>
                <w:b/>
                <w:sz w:val="20"/>
                <w:szCs w:val="20"/>
              </w:rPr>
              <w:t xml:space="preserve">ppositions: </w:t>
            </w:r>
          </w:p>
          <w:p w14:paraId="59AACDCD" w14:textId="77777777" w:rsidR="00151FB4" w:rsidRPr="00151FB4" w:rsidRDefault="00151FB4" w:rsidP="00151FB4">
            <w:pPr>
              <w:rPr>
                <w:sz w:val="20"/>
                <w:szCs w:val="20"/>
              </w:rPr>
            </w:pPr>
            <w:r w:rsidRPr="00151FB4">
              <w:rPr>
                <w:sz w:val="20"/>
                <w:szCs w:val="20"/>
              </w:rPr>
              <w:t>What pairs of opposing forces can you identify in the text?</w:t>
            </w:r>
          </w:p>
          <w:p w14:paraId="08A61F65" w14:textId="77777777" w:rsidR="00151FB4" w:rsidRPr="00151FB4" w:rsidRDefault="00151FB4" w:rsidP="00151FB4">
            <w:pPr>
              <w:rPr>
                <w:sz w:val="20"/>
                <w:szCs w:val="20"/>
              </w:rPr>
            </w:pPr>
            <w:r w:rsidRPr="00151FB4">
              <w:rPr>
                <w:sz w:val="20"/>
                <w:szCs w:val="20"/>
              </w:rPr>
              <w:t>What key conflicts are suggested by the binary oppositions?</w:t>
            </w:r>
          </w:p>
          <w:p w14:paraId="680F2B13" w14:textId="77777777" w:rsidR="00151FB4" w:rsidRPr="00151FB4" w:rsidRDefault="00151FB4" w:rsidP="00151FB4">
            <w:pPr>
              <w:rPr>
                <w:sz w:val="20"/>
                <w:szCs w:val="20"/>
              </w:rPr>
            </w:pPr>
            <w:r w:rsidRPr="00151FB4">
              <w:rPr>
                <w:sz w:val="20"/>
                <w:szCs w:val="20"/>
              </w:rPr>
              <w:t>Does one half of a pair seem more powerful than the other?</w:t>
            </w:r>
          </w:p>
          <w:p w14:paraId="28F45963" w14:textId="77777777" w:rsidR="00151FB4" w:rsidRPr="00151FB4" w:rsidRDefault="00151FB4" w:rsidP="00151FB4">
            <w:pPr>
              <w:rPr>
                <w:sz w:val="20"/>
                <w:szCs w:val="20"/>
              </w:rPr>
            </w:pPr>
            <w:r w:rsidRPr="00151FB4">
              <w:rPr>
                <w:sz w:val="20"/>
                <w:szCs w:val="20"/>
              </w:rPr>
              <w:t xml:space="preserve">How is the reader intended to respond to the opposing forces? </w:t>
            </w:r>
            <w:proofErr w:type="gramStart"/>
            <w:r w:rsidRPr="00151FB4">
              <w:rPr>
                <w:sz w:val="20"/>
                <w:szCs w:val="20"/>
              </w:rPr>
              <w:t>i.e</w:t>
            </w:r>
            <w:proofErr w:type="gramEnd"/>
            <w:r w:rsidRPr="00151FB4">
              <w:rPr>
                <w:sz w:val="20"/>
                <w:szCs w:val="20"/>
              </w:rPr>
              <w:t>. How is the reader positioned?</w:t>
            </w:r>
          </w:p>
          <w:p w14:paraId="4115EA81" w14:textId="77777777" w:rsidR="00151FB4" w:rsidRPr="00151FB4" w:rsidRDefault="00151FB4" w:rsidP="00151FB4">
            <w:pPr>
              <w:rPr>
                <w:sz w:val="20"/>
                <w:szCs w:val="20"/>
              </w:rPr>
            </w:pPr>
            <w:r w:rsidRPr="00151FB4">
              <w:rPr>
                <w:sz w:val="20"/>
                <w:szCs w:val="20"/>
              </w:rPr>
              <w:t>Do the binary oppositions suggest any ideological messages?</w:t>
            </w:r>
          </w:p>
          <w:p w14:paraId="7EAD1849" w14:textId="77777777" w:rsidR="00475421" w:rsidRDefault="00475421" w:rsidP="00CB2E6C">
            <w:pPr>
              <w:rPr>
                <w:b/>
                <w:sz w:val="20"/>
                <w:szCs w:val="20"/>
              </w:rPr>
            </w:pPr>
          </w:p>
          <w:p w14:paraId="38E60872" w14:textId="62A96089" w:rsidR="00513A8E" w:rsidRPr="00952799" w:rsidRDefault="00513A8E" w:rsidP="00151FB4">
            <w:pPr>
              <w:rPr>
                <w:sz w:val="20"/>
                <w:szCs w:val="20"/>
              </w:rPr>
            </w:pPr>
          </w:p>
        </w:tc>
      </w:tr>
      <w:tr w:rsidR="00513A8E" w:rsidRPr="00952799" w14:paraId="7D3F5D06" w14:textId="77777777" w:rsidTr="00513A8E">
        <w:trPr>
          <w:trHeight w:val="4670"/>
        </w:trPr>
        <w:tc>
          <w:tcPr>
            <w:tcW w:w="1885" w:type="dxa"/>
          </w:tcPr>
          <w:p w14:paraId="35341D01" w14:textId="77777777" w:rsidR="00513A8E" w:rsidRPr="008E0B9C" w:rsidRDefault="00513A8E" w:rsidP="00513A8E">
            <w:pPr>
              <w:rPr>
                <w:b/>
                <w:sz w:val="20"/>
                <w:szCs w:val="20"/>
              </w:rPr>
            </w:pPr>
            <w:r w:rsidRPr="008E0B9C">
              <w:rPr>
                <w:b/>
                <w:sz w:val="20"/>
                <w:szCs w:val="20"/>
              </w:rPr>
              <w:t>Resolution</w:t>
            </w:r>
          </w:p>
          <w:p w14:paraId="2B497F17" w14:textId="77777777" w:rsidR="00513A8E" w:rsidRPr="008E0B9C" w:rsidRDefault="00513A8E" w:rsidP="00513A8E">
            <w:pPr>
              <w:rPr>
                <w:sz w:val="20"/>
                <w:szCs w:val="20"/>
              </w:rPr>
            </w:pPr>
            <w:r w:rsidRPr="008E0B9C">
              <w:rPr>
                <w:sz w:val="20"/>
                <w:szCs w:val="20"/>
              </w:rPr>
              <w:t>Reflection</w:t>
            </w:r>
          </w:p>
          <w:p w14:paraId="3D9D6168" w14:textId="77777777" w:rsidR="00513A8E" w:rsidRPr="008E0B9C" w:rsidRDefault="00513A8E" w:rsidP="00513A8E">
            <w:pPr>
              <w:rPr>
                <w:sz w:val="20"/>
                <w:szCs w:val="20"/>
              </w:rPr>
            </w:pPr>
          </w:p>
          <w:p w14:paraId="59AEBAA1" w14:textId="2823778E" w:rsidR="00513A8E" w:rsidRPr="008E0B9C" w:rsidRDefault="00513A8E" w:rsidP="00513A8E">
            <w:pPr>
              <w:rPr>
                <w:sz w:val="20"/>
                <w:szCs w:val="20"/>
              </w:rPr>
            </w:pPr>
            <w:r w:rsidRPr="008E0B9C">
              <w:rPr>
                <w:sz w:val="20"/>
                <w:szCs w:val="20"/>
              </w:rPr>
              <w:t>Event</w:t>
            </w:r>
            <w:r w:rsidR="008E0B9C" w:rsidRPr="008E0B9C">
              <w:rPr>
                <w:sz w:val="20"/>
                <w:szCs w:val="20"/>
              </w:rPr>
              <w:t>/</w:t>
            </w:r>
            <w:r w:rsidR="008E0B9C" w:rsidRPr="008E0B9C">
              <w:rPr>
                <w:b/>
                <w:sz w:val="20"/>
                <w:szCs w:val="20"/>
              </w:rPr>
              <w:t>curiosity</w:t>
            </w:r>
          </w:p>
          <w:p w14:paraId="1F3AA940" w14:textId="77777777" w:rsidR="00513A8E" w:rsidRPr="008E0B9C" w:rsidRDefault="00513A8E" w:rsidP="00513A8E">
            <w:pPr>
              <w:rPr>
                <w:sz w:val="20"/>
                <w:szCs w:val="20"/>
              </w:rPr>
            </w:pPr>
          </w:p>
          <w:p w14:paraId="287BD245" w14:textId="77777777" w:rsidR="00513A8E" w:rsidRPr="008E0B9C" w:rsidRDefault="00513A8E" w:rsidP="00513A8E">
            <w:pPr>
              <w:rPr>
                <w:sz w:val="20"/>
                <w:szCs w:val="20"/>
              </w:rPr>
            </w:pPr>
            <w:r w:rsidRPr="008E0B9C">
              <w:rPr>
                <w:sz w:val="20"/>
                <w:szCs w:val="20"/>
              </w:rPr>
              <w:t xml:space="preserve">Description </w:t>
            </w:r>
          </w:p>
          <w:p w14:paraId="313E68A0" w14:textId="77777777" w:rsidR="00513A8E" w:rsidRPr="008E0B9C" w:rsidRDefault="00513A8E" w:rsidP="00513A8E">
            <w:pPr>
              <w:rPr>
                <w:sz w:val="20"/>
                <w:szCs w:val="20"/>
              </w:rPr>
            </w:pPr>
          </w:p>
          <w:p w14:paraId="42408782" w14:textId="77777777" w:rsidR="00513A8E" w:rsidRPr="008E0B9C" w:rsidRDefault="00513A8E" w:rsidP="00513A8E">
            <w:pPr>
              <w:rPr>
                <w:sz w:val="20"/>
                <w:szCs w:val="20"/>
              </w:rPr>
            </w:pPr>
          </w:p>
          <w:p w14:paraId="409B67B5" w14:textId="77777777" w:rsidR="00513A8E" w:rsidRPr="008E0B9C" w:rsidRDefault="00513A8E" w:rsidP="00513A8E">
            <w:pPr>
              <w:rPr>
                <w:sz w:val="20"/>
                <w:szCs w:val="20"/>
              </w:rPr>
            </w:pPr>
            <w:r w:rsidRPr="008E0B9C">
              <w:rPr>
                <w:sz w:val="20"/>
                <w:szCs w:val="20"/>
              </w:rPr>
              <w:t>Reflection</w:t>
            </w:r>
          </w:p>
          <w:p w14:paraId="24E670A9" w14:textId="77777777" w:rsidR="00513A8E" w:rsidRPr="008E0B9C" w:rsidRDefault="00513A8E" w:rsidP="00513A8E">
            <w:pPr>
              <w:rPr>
                <w:sz w:val="20"/>
                <w:szCs w:val="20"/>
              </w:rPr>
            </w:pPr>
          </w:p>
          <w:p w14:paraId="377CB812" w14:textId="77777777" w:rsidR="00513A8E" w:rsidRPr="008E0B9C" w:rsidRDefault="00513A8E" w:rsidP="00513A8E">
            <w:pPr>
              <w:rPr>
                <w:sz w:val="20"/>
                <w:szCs w:val="20"/>
              </w:rPr>
            </w:pPr>
            <w:r w:rsidRPr="008E0B9C">
              <w:rPr>
                <w:sz w:val="20"/>
                <w:szCs w:val="20"/>
              </w:rPr>
              <w:t>Event</w:t>
            </w:r>
          </w:p>
          <w:p w14:paraId="46AE589D" w14:textId="77777777" w:rsidR="00513A8E" w:rsidRPr="008E0B9C" w:rsidRDefault="00513A8E" w:rsidP="00513A8E">
            <w:pPr>
              <w:rPr>
                <w:sz w:val="20"/>
                <w:szCs w:val="20"/>
              </w:rPr>
            </w:pPr>
          </w:p>
          <w:p w14:paraId="298A6337" w14:textId="77777777" w:rsidR="00513A8E" w:rsidRPr="008E0B9C" w:rsidRDefault="00513A8E" w:rsidP="00513A8E">
            <w:pPr>
              <w:rPr>
                <w:sz w:val="20"/>
                <w:szCs w:val="20"/>
              </w:rPr>
            </w:pPr>
          </w:p>
          <w:p w14:paraId="3D0D0933" w14:textId="7E7688CF" w:rsidR="00513A8E" w:rsidRPr="008E0B9C" w:rsidRDefault="00513A8E" w:rsidP="00513A8E">
            <w:pPr>
              <w:rPr>
                <w:sz w:val="20"/>
                <w:szCs w:val="20"/>
              </w:rPr>
            </w:pPr>
            <w:r w:rsidRPr="008E0B9C">
              <w:rPr>
                <w:sz w:val="20"/>
                <w:szCs w:val="20"/>
              </w:rPr>
              <w:t>Reflection</w:t>
            </w:r>
            <w:r w:rsidR="008E0B9C" w:rsidRPr="008E0B9C">
              <w:rPr>
                <w:sz w:val="20"/>
                <w:szCs w:val="20"/>
              </w:rPr>
              <w:t>/</w:t>
            </w:r>
            <w:r w:rsidR="008E0B9C" w:rsidRPr="008E0B9C">
              <w:rPr>
                <w:b/>
                <w:sz w:val="20"/>
                <w:szCs w:val="20"/>
              </w:rPr>
              <w:t>aversion</w:t>
            </w:r>
          </w:p>
          <w:p w14:paraId="3826C9A9" w14:textId="77777777" w:rsidR="00513A8E" w:rsidRPr="008E0B9C" w:rsidRDefault="00513A8E" w:rsidP="00513A8E">
            <w:pPr>
              <w:rPr>
                <w:sz w:val="20"/>
                <w:szCs w:val="20"/>
              </w:rPr>
            </w:pPr>
          </w:p>
          <w:p w14:paraId="431333F5" w14:textId="77777777" w:rsidR="00513A8E" w:rsidRPr="008E0B9C" w:rsidRDefault="00513A8E" w:rsidP="00513A8E">
            <w:pPr>
              <w:rPr>
                <w:sz w:val="20"/>
                <w:szCs w:val="20"/>
              </w:rPr>
            </w:pPr>
          </w:p>
          <w:p w14:paraId="5E904522" w14:textId="45377DDC" w:rsidR="00513A8E" w:rsidRPr="008E0B9C" w:rsidRDefault="00513A8E" w:rsidP="00513A8E">
            <w:pPr>
              <w:rPr>
                <w:b/>
                <w:sz w:val="20"/>
                <w:szCs w:val="20"/>
              </w:rPr>
            </w:pPr>
            <w:r w:rsidRPr="008E0B9C">
              <w:rPr>
                <w:sz w:val="20"/>
                <w:szCs w:val="20"/>
              </w:rPr>
              <w:t>Description</w:t>
            </w:r>
            <w:r w:rsidR="008E0B9C" w:rsidRPr="008E0B9C">
              <w:rPr>
                <w:sz w:val="20"/>
                <w:szCs w:val="20"/>
              </w:rPr>
              <w:t>/</w:t>
            </w:r>
            <w:r w:rsidR="008E0B9C" w:rsidRPr="008E0B9C">
              <w:rPr>
                <w:b/>
                <w:sz w:val="20"/>
                <w:szCs w:val="20"/>
              </w:rPr>
              <w:t>horror</w:t>
            </w:r>
            <w:r w:rsidRPr="008E0B9C">
              <w:rPr>
                <w:b/>
                <w:sz w:val="20"/>
                <w:szCs w:val="20"/>
              </w:rPr>
              <w:t xml:space="preserve"> </w:t>
            </w:r>
          </w:p>
        </w:tc>
        <w:tc>
          <w:tcPr>
            <w:tcW w:w="4441" w:type="dxa"/>
          </w:tcPr>
          <w:p w14:paraId="5FB91698" w14:textId="202BA1DF" w:rsidR="00513A8E" w:rsidRPr="00952799" w:rsidRDefault="00513A8E" w:rsidP="00513A8E">
            <w:pPr>
              <w:rPr>
                <w:b/>
              </w:rPr>
            </w:pPr>
            <w:r w:rsidRPr="00952799">
              <w:t>It took me a moment to realize what had happened. It took even longer for the fact that I was dead to sink in. From my vantage point above I could see my body, among the rocks, blood trickling into the mountain stream, and I could see him. I could see him, as he took in what had happened. He peered down the small gully and saw my body there. What do you think someone would do if they were in that situation? Well this is what he did. He quickly scanned the forest around us, and a worried look crept across his face. Was he looking to see if anybody had witnessed what he had done?  There was no-one there. Was that relief I saw flooding his face, even though his girlfriend lay on the forest floor, lifeless, blood pooling around her crumpled form?</w:t>
            </w:r>
          </w:p>
        </w:tc>
        <w:tc>
          <w:tcPr>
            <w:tcW w:w="4442" w:type="dxa"/>
          </w:tcPr>
          <w:tbl>
            <w:tblPr>
              <w:tblW w:w="0" w:type="auto"/>
              <w:tblBorders>
                <w:top w:val="nil"/>
                <w:left w:val="nil"/>
                <w:bottom w:val="nil"/>
                <w:right w:val="nil"/>
              </w:tblBorders>
              <w:tblLook w:val="0000" w:firstRow="0" w:lastRow="0" w:firstColumn="0" w:lastColumn="0" w:noHBand="0" w:noVBand="0"/>
            </w:tblPr>
            <w:tblGrid>
              <w:gridCol w:w="4226"/>
            </w:tblGrid>
            <w:tr w:rsidR="00151FB4" w:rsidRPr="00952799" w14:paraId="71B654EB" w14:textId="77777777" w:rsidTr="00607710">
              <w:trPr>
                <w:trHeight w:val="433"/>
              </w:trPr>
              <w:tc>
                <w:tcPr>
                  <w:tcW w:w="5427" w:type="dxa"/>
                </w:tcPr>
                <w:p w14:paraId="5EFB81FB" w14:textId="77777777" w:rsidR="00151FB4" w:rsidRPr="00952799" w:rsidRDefault="00151FB4" w:rsidP="00151FB4">
                  <w:pPr>
                    <w:pStyle w:val="Default"/>
                    <w:ind w:left="-67"/>
                    <w:rPr>
                      <w:sz w:val="19"/>
                      <w:szCs w:val="19"/>
                    </w:rPr>
                  </w:pPr>
                  <w:r w:rsidRPr="00415EFF">
                    <w:rPr>
                      <w:rFonts w:asciiTheme="minorHAnsi" w:hAnsiTheme="minorHAnsi" w:cstheme="minorBidi"/>
                      <w:b/>
                      <w:color w:val="auto"/>
                      <w:sz w:val="20"/>
                      <w:szCs w:val="20"/>
                    </w:rPr>
                    <w:t>Positioning</w:t>
                  </w:r>
                  <w:r w:rsidRPr="00475421">
                    <w:rPr>
                      <w:rFonts w:asciiTheme="minorHAnsi" w:hAnsiTheme="minorHAnsi" w:cstheme="minorBidi"/>
                      <w:b/>
                      <w:color w:val="auto"/>
                      <w:sz w:val="20"/>
                      <w:szCs w:val="20"/>
                    </w:rPr>
                    <w:t>: refers to how texts influence readers to read or make meaning in certain ways; readers are positioned or invited to construct particular meanings in relation to the characters, arguments or groups in the texts.</w:t>
                  </w:r>
                  <w:r w:rsidRPr="00952799">
                    <w:rPr>
                      <w:sz w:val="19"/>
                      <w:szCs w:val="19"/>
                    </w:rPr>
                    <w:t xml:space="preserve"> </w:t>
                  </w:r>
                </w:p>
              </w:tc>
            </w:tr>
          </w:tbl>
          <w:p w14:paraId="7AE4BA4C" w14:textId="77777777" w:rsidR="00151FB4" w:rsidRPr="00952799" w:rsidRDefault="00151FB4" w:rsidP="00151FB4"/>
          <w:p w14:paraId="33CBEA6C" w14:textId="77777777" w:rsidR="00151FB4" w:rsidRPr="00952799" w:rsidRDefault="00151FB4" w:rsidP="00151FB4">
            <w:pPr>
              <w:pStyle w:val="ListParagraph"/>
              <w:ind w:left="360"/>
              <w:rPr>
                <w:sz w:val="20"/>
                <w:szCs w:val="20"/>
              </w:rPr>
            </w:pPr>
          </w:p>
          <w:p w14:paraId="30ED11F8" w14:textId="77777777" w:rsidR="00151FB4" w:rsidRPr="00952799" w:rsidRDefault="00151FB4" w:rsidP="00151FB4">
            <w:pPr>
              <w:pStyle w:val="ListParagraph"/>
              <w:ind w:left="0"/>
              <w:rPr>
                <w:sz w:val="20"/>
                <w:szCs w:val="20"/>
              </w:rPr>
            </w:pPr>
            <w:r w:rsidRPr="00952799">
              <w:rPr>
                <w:sz w:val="20"/>
                <w:szCs w:val="20"/>
              </w:rPr>
              <w:t xml:space="preserve">How is the reader positioned to respond to each character and the situation? Which </w:t>
            </w:r>
            <w:r w:rsidRPr="00B81390">
              <w:rPr>
                <w:b/>
                <w:sz w:val="20"/>
                <w:szCs w:val="20"/>
              </w:rPr>
              <w:t xml:space="preserve">evaluative </w:t>
            </w:r>
            <w:r w:rsidRPr="00952799">
              <w:rPr>
                <w:sz w:val="20"/>
                <w:szCs w:val="20"/>
              </w:rPr>
              <w:t xml:space="preserve">words and phrases position the reader to respond in that way? </w:t>
            </w:r>
          </w:p>
          <w:p w14:paraId="11D71DAE" w14:textId="77777777" w:rsidR="00151FB4" w:rsidRPr="00201131" w:rsidRDefault="00151FB4" w:rsidP="00151FB4">
            <w:pPr>
              <w:rPr>
                <w:sz w:val="20"/>
                <w:szCs w:val="20"/>
              </w:rPr>
            </w:pPr>
            <w:r>
              <w:rPr>
                <w:b/>
              </w:rPr>
              <w:t xml:space="preserve">What significant discourse is mobilized in the text? </w:t>
            </w:r>
            <w:r w:rsidRPr="00201131">
              <w:rPr>
                <w:sz w:val="20"/>
                <w:szCs w:val="20"/>
              </w:rPr>
              <w:t xml:space="preserve">What ideology underpins this discourse? </w:t>
            </w:r>
            <w:r>
              <w:rPr>
                <w:sz w:val="20"/>
                <w:szCs w:val="20"/>
              </w:rPr>
              <w:t>What values, attitudes and beliefs underpin the text’s meaning? You can unpack this by considering how the reader is positioned to view the actions of the murderer.</w:t>
            </w:r>
          </w:p>
          <w:p w14:paraId="049A53BD" w14:textId="77777777" w:rsidR="00151FB4" w:rsidRPr="00201131" w:rsidRDefault="00151FB4" w:rsidP="00151FB4">
            <w:pPr>
              <w:rPr>
                <w:sz w:val="20"/>
                <w:szCs w:val="20"/>
              </w:rPr>
            </w:pPr>
            <w:r w:rsidRPr="00201131">
              <w:rPr>
                <w:sz w:val="20"/>
                <w:szCs w:val="20"/>
              </w:rPr>
              <w:t>Does this text expose or normalize this ideology?</w:t>
            </w:r>
          </w:p>
          <w:p w14:paraId="7E1EE8A2" w14:textId="77777777" w:rsidR="00201131" w:rsidRDefault="00201131" w:rsidP="00CB2E6C">
            <w:pPr>
              <w:rPr>
                <w:b/>
                <w:sz w:val="20"/>
                <w:szCs w:val="20"/>
              </w:rPr>
            </w:pPr>
          </w:p>
          <w:p w14:paraId="09E7A17C" w14:textId="77777777" w:rsidR="00151FB4" w:rsidRDefault="00151FB4" w:rsidP="00CB2E6C">
            <w:pPr>
              <w:rPr>
                <w:sz w:val="20"/>
                <w:szCs w:val="20"/>
              </w:rPr>
            </w:pPr>
          </w:p>
          <w:p w14:paraId="02CF7CDA" w14:textId="77777777" w:rsidR="00201131" w:rsidRDefault="00201131" w:rsidP="00CB2E6C">
            <w:pPr>
              <w:rPr>
                <w:sz w:val="20"/>
                <w:szCs w:val="20"/>
              </w:rPr>
            </w:pPr>
          </w:p>
          <w:p w14:paraId="5AA4BEFA" w14:textId="0127E005" w:rsidR="00952799" w:rsidRPr="00415EFF" w:rsidRDefault="00952799" w:rsidP="00415EFF">
            <w:pPr>
              <w:rPr>
                <w:sz w:val="20"/>
                <w:szCs w:val="20"/>
              </w:rPr>
            </w:pPr>
          </w:p>
        </w:tc>
      </w:tr>
    </w:tbl>
    <w:p w14:paraId="2EE3FBEC" w14:textId="6DCCD74A" w:rsidR="00B80EC5" w:rsidRPr="00952799" w:rsidRDefault="00B80EC5">
      <w:r w:rsidRPr="00952799">
        <w:br w:type="page"/>
      </w:r>
    </w:p>
    <w:tbl>
      <w:tblPr>
        <w:tblStyle w:val="TableGrid"/>
        <w:tblW w:w="10768" w:type="dxa"/>
        <w:tblLook w:val="04A0" w:firstRow="1" w:lastRow="0" w:firstColumn="1" w:lastColumn="0" w:noHBand="0" w:noVBand="1"/>
      </w:tblPr>
      <w:tblGrid>
        <w:gridCol w:w="2075"/>
        <w:gridCol w:w="4346"/>
        <w:gridCol w:w="4347"/>
      </w:tblGrid>
      <w:tr w:rsidR="003A7D17" w:rsidRPr="00952799" w14:paraId="23447C8D" w14:textId="77777777" w:rsidTr="00513A8E">
        <w:trPr>
          <w:trHeight w:val="5642"/>
        </w:trPr>
        <w:tc>
          <w:tcPr>
            <w:tcW w:w="1885" w:type="dxa"/>
          </w:tcPr>
          <w:p w14:paraId="685C35CB" w14:textId="2F7DB27B" w:rsidR="003A7D17" w:rsidRPr="008E0B9C" w:rsidRDefault="009B04AC" w:rsidP="00CB1437">
            <w:pPr>
              <w:rPr>
                <w:sz w:val="20"/>
                <w:szCs w:val="20"/>
              </w:rPr>
            </w:pPr>
            <w:r w:rsidRPr="008E0B9C">
              <w:rPr>
                <w:sz w:val="20"/>
                <w:szCs w:val="20"/>
              </w:rPr>
              <w:lastRenderedPageBreak/>
              <w:t>E</w:t>
            </w:r>
            <w:r w:rsidR="003A7D17" w:rsidRPr="008E0B9C">
              <w:rPr>
                <w:sz w:val="20"/>
                <w:szCs w:val="20"/>
              </w:rPr>
              <w:t>vent</w:t>
            </w:r>
          </w:p>
          <w:p w14:paraId="210D8BE2" w14:textId="77777777" w:rsidR="003A7D17" w:rsidRPr="008E0B9C" w:rsidRDefault="003A7D17" w:rsidP="00CB1437">
            <w:pPr>
              <w:rPr>
                <w:sz w:val="20"/>
                <w:szCs w:val="20"/>
              </w:rPr>
            </w:pPr>
          </w:p>
          <w:p w14:paraId="37B1651D" w14:textId="77777777" w:rsidR="003A7D17" w:rsidRPr="008E0B9C" w:rsidRDefault="003A7D17" w:rsidP="00CB1437">
            <w:pPr>
              <w:rPr>
                <w:sz w:val="20"/>
                <w:szCs w:val="20"/>
              </w:rPr>
            </w:pPr>
            <w:r w:rsidRPr="008E0B9C">
              <w:rPr>
                <w:sz w:val="20"/>
                <w:szCs w:val="20"/>
              </w:rPr>
              <w:t>Reflection</w:t>
            </w:r>
          </w:p>
          <w:p w14:paraId="1FBC1A65" w14:textId="77777777" w:rsidR="003A7D17" w:rsidRPr="008E0B9C" w:rsidRDefault="003A7D17" w:rsidP="00CB1437">
            <w:pPr>
              <w:rPr>
                <w:sz w:val="20"/>
                <w:szCs w:val="20"/>
              </w:rPr>
            </w:pPr>
          </w:p>
          <w:p w14:paraId="492F04C1" w14:textId="196D603A" w:rsidR="003A7D17" w:rsidRPr="008E0B9C" w:rsidRDefault="003A7D17" w:rsidP="00CB1437">
            <w:pPr>
              <w:rPr>
                <w:sz w:val="20"/>
                <w:szCs w:val="20"/>
              </w:rPr>
            </w:pPr>
            <w:r w:rsidRPr="008E0B9C">
              <w:rPr>
                <w:sz w:val="20"/>
                <w:szCs w:val="20"/>
              </w:rPr>
              <w:t>Event</w:t>
            </w:r>
          </w:p>
          <w:p w14:paraId="2BD6390E" w14:textId="77777777" w:rsidR="003A7D17" w:rsidRPr="008E0B9C" w:rsidRDefault="003A7D17" w:rsidP="00CB1437">
            <w:pPr>
              <w:rPr>
                <w:sz w:val="20"/>
                <w:szCs w:val="20"/>
              </w:rPr>
            </w:pPr>
          </w:p>
          <w:p w14:paraId="1C583AF2" w14:textId="7CE433CA" w:rsidR="003A7D17" w:rsidRPr="008E0B9C" w:rsidRDefault="003A7D17" w:rsidP="00CB1437">
            <w:pPr>
              <w:rPr>
                <w:sz w:val="20"/>
                <w:szCs w:val="20"/>
              </w:rPr>
            </w:pPr>
            <w:r w:rsidRPr="008E0B9C">
              <w:rPr>
                <w:sz w:val="20"/>
                <w:szCs w:val="20"/>
              </w:rPr>
              <w:t>Reflection</w:t>
            </w:r>
            <w:r w:rsidR="008E0B9C" w:rsidRPr="008E0B9C">
              <w:rPr>
                <w:sz w:val="20"/>
                <w:szCs w:val="20"/>
              </w:rPr>
              <w:t>/</w:t>
            </w:r>
            <w:r w:rsidR="008E0B9C" w:rsidRPr="008E0B9C">
              <w:rPr>
                <w:b/>
                <w:sz w:val="20"/>
                <w:szCs w:val="20"/>
              </w:rPr>
              <w:t>revulsion</w:t>
            </w:r>
          </w:p>
          <w:p w14:paraId="7FDA12AD" w14:textId="77777777" w:rsidR="003A7D17" w:rsidRPr="008E0B9C" w:rsidRDefault="003A7D17" w:rsidP="00CB1437">
            <w:pPr>
              <w:rPr>
                <w:sz w:val="20"/>
                <w:szCs w:val="20"/>
              </w:rPr>
            </w:pPr>
          </w:p>
          <w:p w14:paraId="69FCFED3" w14:textId="77777777" w:rsidR="003A7D17" w:rsidRPr="008E0B9C" w:rsidRDefault="003A7D17" w:rsidP="00CB1437">
            <w:pPr>
              <w:rPr>
                <w:sz w:val="20"/>
                <w:szCs w:val="20"/>
              </w:rPr>
            </w:pPr>
          </w:p>
          <w:p w14:paraId="024DED1E" w14:textId="71969FA3" w:rsidR="003A7D17" w:rsidRPr="008E0B9C" w:rsidRDefault="003A7D17" w:rsidP="00CB1437">
            <w:pPr>
              <w:rPr>
                <w:sz w:val="20"/>
                <w:szCs w:val="20"/>
              </w:rPr>
            </w:pPr>
            <w:r w:rsidRPr="008E0B9C">
              <w:rPr>
                <w:sz w:val="20"/>
                <w:szCs w:val="20"/>
              </w:rPr>
              <w:t>Event</w:t>
            </w:r>
            <w:r w:rsidR="008E0B9C">
              <w:rPr>
                <w:sz w:val="20"/>
                <w:szCs w:val="20"/>
              </w:rPr>
              <w:t>/</w:t>
            </w:r>
            <w:r w:rsidR="008E0B9C" w:rsidRPr="008E0B9C">
              <w:rPr>
                <w:b/>
                <w:sz w:val="20"/>
                <w:szCs w:val="20"/>
              </w:rPr>
              <w:t>sorrow</w:t>
            </w:r>
          </w:p>
          <w:p w14:paraId="4FF7A18A" w14:textId="77777777" w:rsidR="003A7D17" w:rsidRPr="008E0B9C" w:rsidRDefault="003A7D17" w:rsidP="00CB1437">
            <w:pPr>
              <w:rPr>
                <w:sz w:val="20"/>
                <w:szCs w:val="20"/>
              </w:rPr>
            </w:pPr>
          </w:p>
          <w:p w14:paraId="59CA0628" w14:textId="5F662148" w:rsidR="003A7D17" w:rsidRPr="008E0B9C" w:rsidRDefault="003A7D17" w:rsidP="00CB1437">
            <w:pPr>
              <w:rPr>
                <w:sz w:val="20"/>
                <w:szCs w:val="20"/>
              </w:rPr>
            </w:pPr>
            <w:r w:rsidRPr="008E0B9C">
              <w:rPr>
                <w:sz w:val="20"/>
                <w:szCs w:val="20"/>
              </w:rPr>
              <w:t>Description</w:t>
            </w:r>
          </w:p>
          <w:p w14:paraId="6A952173" w14:textId="77777777" w:rsidR="003A7D17" w:rsidRPr="008E0B9C" w:rsidRDefault="003A7D17" w:rsidP="00D04223">
            <w:pPr>
              <w:rPr>
                <w:sz w:val="20"/>
                <w:szCs w:val="20"/>
              </w:rPr>
            </w:pPr>
          </w:p>
          <w:p w14:paraId="10439192" w14:textId="77777777" w:rsidR="003A7D17" w:rsidRPr="008E0B9C" w:rsidRDefault="003A7D17" w:rsidP="00D04223">
            <w:pPr>
              <w:rPr>
                <w:sz w:val="20"/>
                <w:szCs w:val="20"/>
              </w:rPr>
            </w:pPr>
            <w:r w:rsidRPr="008E0B9C">
              <w:rPr>
                <w:sz w:val="20"/>
                <w:szCs w:val="20"/>
              </w:rPr>
              <w:t>Attempted Solution</w:t>
            </w:r>
          </w:p>
          <w:p w14:paraId="29C8E0BC" w14:textId="77777777" w:rsidR="003A7D17" w:rsidRPr="008E0B9C" w:rsidRDefault="003A7D17" w:rsidP="002E6FD2">
            <w:pPr>
              <w:rPr>
                <w:sz w:val="20"/>
                <w:szCs w:val="20"/>
              </w:rPr>
            </w:pPr>
          </w:p>
          <w:p w14:paraId="6D6B4DA2" w14:textId="77777777" w:rsidR="003A7D17" w:rsidRPr="008E0B9C" w:rsidRDefault="003A7D17" w:rsidP="002E6FD2">
            <w:pPr>
              <w:rPr>
                <w:sz w:val="20"/>
                <w:szCs w:val="20"/>
              </w:rPr>
            </w:pPr>
            <w:r w:rsidRPr="008E0B9C">
              <w:rPr>
                <w:sz w:val="20"/>
                <w:szCs w:val="20"/>
              </w:rPr>
              <w:t>Reflection</w:t>
            </w:r>
          </w:p>
          <w:p w14:paraId="488E3963" w14:textId="77777777" w:rsidR="00FF35BC" w:rsidRPr="008E0B9C" w:rsidRDefault="00FF35BC" w:rsidP="002E6FD2">
            <w:pPr>
              <w:rPr>
                <w:sz w:val="20"/>
                <w:szCs w:val="20"/>
              </w:rPr>
            </w:pPr>
          </w:p>
          <w:p w14:paraId="133C566C" w14:textId="77777777" w:rsidR="00FF35BC" w:rsidRPr="008E0B9C" w:rsidRDefault="00FF35BC" w:rsidP="002E6FD2">
            <w:pPr>
              <w:rPr>
                <w:b/>
                <w:sz w:val="20"/>
                <w:szCs w:val="20"/>
              </w:rPr>
            </w:pPr>
          </w:p>
          <w:p w14:paraId="68E1160F" w14:textId="7B512F38" w:rsidR="00FF35BC" w:rsidRPr="00952799" w:rsidRDefault="00FF35BC" w:rsidP="002E6FD2">
            <w:r w:rsidRPr="008E0B9C">
              <w:rPr>
                <w:b/>
                <w:sz w:val="20"/>
                <w:szCs w:val="20"/>
              </w:rPr>
              <w:t>Comment</w:t>
            </w:r>
            <w:r w:rsidR="008E0B9C" w:rsidRPr="008E0B9C">
              <w:rPr>
                <w:b/>
                <w:sz w:val="20"/>
                <w:szCs w:val="20"/>
              </w:rPr>
              <w:t>/</w:t>
            </w:r>
            <w:r w:rsidR="008E0B9C" w:rsidRPr="008E0B9C">
              <w:rPr>
                <w:sz w:val="20"/>
                <w:szCs w:val="20"/>
              </w:rPr>
              <w:t>satisfaction</w:t>
            </w:r>
          </w:p>
        </w:tc>
        <w:tc>
          <w:tcPr>
            <w:tcW w:w="4441" w:type="dxa"/>
          </w:tcPr>
          <w:p w14:paraId="00009EB4" w14:textId="77777777" w:rsidR="003A7D17" w:rsidRPr="00952799" w:rsidRDefault="003A7D17">
            <w:r w:rsidRPr="00952799">
              <w:t xml:space="preserve">He crawled like a spider down the side of the gully, and picked up my lifeless body. It was such a strange sensation, watching my body moving but not feeling his touch. I followed him, as he carried my prone form some distance from the track and into the forest, and stashed my body under a fallen tree. Under a tree! Instead of calling for help, or holding me to his chest, he abandoned me like an unwanted pet. He walked back to the stream, and proceeded to wash the incriminating blood off his hands and from the rocks. </w:t>
            </w:r>
            <w:r w:rsidRPr="00952799">
              <w:rPr>
                <w:b/>
              </w:rPr>
              <w:t>All evidence of what he did washed away, down the mountain, where no one would ever find it.</w:t>
            </w:r>
            <w:r w:rsidRPr="00952799">
              <w:t xml:space="preserve"> My seething form followed him, as he hurried to his car, looking unsuspicious, escaping from what he had done. </w:t>
            </w:r>
          </w:p>
          <w:p w14:paraId="1E182F91" w14:textId="32D511AB" w:rsidR="003A7D17" w:rsidRPr="00952799" w:rsidRDefault="003A7D17" w:rsidP="001E648E">
            <w:pPr>
              <w:rPr>
                <w:color w:val="00B0F0"/>
                <w:sz w:val="28"/>
                <w:szCs w:val="28"/>
              </w:rPr>
            </w:pPr>
            <w:r w:rsidRPr="00952799">
              <w:t>I could say then, that he would never escape. He thought nobody knew. But there was me. I knew.</w:t>
            </w:r>
            <w:r w:rsidRPr="00952799">
              <w:rPr>
                <w:sz w:val="28"/>
                <w:szCs w:val="28"/>
              </w:rPr>
              <w:t xml:space="preserve"> </w:t>
            </w:r>
          </w:p>
        </w:tc>
        <w:tc>
          <w:tcPr>
            <w:tcW w:w="4442" w:type="dxa"/>
          </w:tcPr>
          <w:p w14:paraId="3EFAEECE" w14:textId="77777777" w:rsidR="00151FB4" w:rsidRPr="00CB2E6C" w:rsidRDefault="00151FB4" w:rsidP="00151FB4">
            <w:pPr>
              <w:rPr>
                <w:sz w:val="20"/>
                <w:szCs w:val="20"/>
              </w:rPr>
            </w:pPr>
            <w:r w:rsidRPr="00415EFF">
              <w:rPr>
                <w:b/>
                <w:sz w:val="20"/>
                <w:szCs w:val="20"/>
              </w:rPr>
              <w:t>Imagery and figurative devices:</w:t>
            </w:r>
          </w:p>
          <w:p w14:paraId="3BA81F51" w14:textId="77777777" w:rsidR="00151FB4" w:rsidRPr="00CB2E6C" w:rsidRDefault="00151FB4" w:rsidP="00151FB4">
            <w:pPr>
              <w:rPr>
                <w:sz w:val="20"/>
                <w:szCs w:val="20"/>
              </w:rPr>
            </w:pPr>
            <w:r w:rsidRPr="00CB2E6C">
              <w:rPr>
                <w:b/>
                <w:sz w:val="20"/>
                <w:szCs w:val="20"/>
              </w:rPr>
              <w:t>Genre</w:t>
            </w:r>
            <w:r w:rsidRPr="00CB2E6C">
              <w:rPr>
                <w:sz w:val="20"/>
                <w:szCs w:val="20"/>
              </w:rPr>
              <w:t>: narrative</w:t>
            </w:r>
          </w:p>
          <w:p w14:paraId="3BC62F08" w14:textId="77777777" w:rsidR="00151FB4" w:rsidRDefault="00151FB4" w:rsidP="00151FB4">
            <w:pPr>
              <w:pStyle w:val="ListParagraph"/>
              <w:ind w:left="360"/>
              <w:rPr>
                <w:sz w:val="20"/>
                <w:szCs w:val="20"/>
              </w:rPr>
            </w:pPr>
          </w:p>
          <w:p w14:paraId="3D07201F" w14:textId="77777777" w:rsidR="00151FB4" w:rsidRPr="00CB2E6C" w:rsidRDefault="00151FB4" w:rsidP="00151FB4">
            <w:pPr>
              <w:rPr>
                <w:sz w:val="20"/>
                <w:szCs w:val="20"/>
              </w:rPr>
            </w:pPr>
            <w:r w:rsidRPr="00CB2E6C">
              <w:rPr>
                <w:sz w:val="20"/>
                <w:szCs w:val="20"/>
              </w:rPr>
              <w:t>What kind of narrative?</w:t>
            </w:r>
          </w:p>
          <w:p w14:paraId="55681369" w14:textId="77777777" w:rsidR="00151FB4" w:rsidRPr="00952799" w:rsidRDefault="00151FB4" w:rsidP="00151FB4">
            <w:pPr>
              <w:pStyle w:val="ListParagraph"/>
              <w:ind w:left="360"/>
              <w:rPr>
                <w:sz w:val="20"/>
                <w:szCs w:val="20"/>
              </w:rPr>
            </w:pPr>
          </w:p>
          <w:p w14:paraId="14BD8E4C" w14:textId="77777777" w:rsidR="00151FB4" w:rsidRPr="00CB2E6C" w:rsidRDefault="00151FB4" w:rsidP="00151FB4">
            <w:pPr>
              <w:rPr>
                <w:sz w:val="20"/>
                <w:szCs w:val="20"/>
              </w:rPr>
            </w:pPr>
            <w:r w:rsidRPr="00415EFF">
              <w:rPr>
                <w:b/>
                <w:sz w:val="20"/>
                <w:szCs w:val="20"/>
              </w:rPr>
              <w:t>Setting</w:t>
            </w:r>
            <w:r w:rsidRPr="00CB2E6C">
              <w:rPr>
                <w:sz w:val="20"/>
                <w:szCs w:val="20"/>
              </w:rPr>
              <w:t>? In what ways is the setting significant?</w:t>
            </w:r>
            <w:r>
              <w:rPr>
                <w:sz w:val="20"/>
                <w:szCs w:val="20"/>
              </w:rPr>
              <w:t xml:space="preserve"> How does it add to the tension?</w:t>
            </w:r>
            <w:r w:rsidRPr="00CB2E6C">
              <w:rPr>
                <w:sz w:val="20"/>
                <w:szCs w:val="20"/>
              </w:rPr>
              <w:t xml:space="preserve"> </w:t>
            </w:r>
          </w:p>
          <w:p w14:paraId="4708A358" w14:textId="77777777" w:rsidR="00151FB4" w:rsidRPr="00952799" w:rsidRDefault="00151FB4" w:rsidP="00151FB4">
            <w:pPr>
              <w:pStyle w:val="ListParagraph"/>
              <w:ind w:left="360"/>
              <w:rPr>
                <w:sz w:val="20"/>
                <w:szCs w:val="20"/>
              </w:rPr>
            </w:pPr>
          </w:p>
          <w:p w14:paraId="316F477A" w14:textId="77777777" w:rsidR="00151FB4" w:rsidRPr="00952799" w:rsidRDefault="00151FB4" w:rsidP="00151FB4">
            <w:pPr>
              <w:pStyle w:val="ListParagraph"/>
              <w:ind w:left="360"/>
              <w:rPr>
                <w:sz w:val="20"/>
                <w:szCs w:val="20"/>
              </w:rPr>
            </w:pPr>
          </w:p>
          <w:p w14:paraId="1515EB5D" w14:textId="77777777" w:rsidR="00151FB4" w:rsidRPr="00952799" w:rsidRDefault="00151FB4" w:rsidP="00151FB4">
            <w:pPr>
              <w:pStyle w:val="ListParagraph"/>
              <w:ind w:left="360"/>
              <w:rPr>
                <w:sz w:val="20"/>
                <w:szCs w:val="20"/>
              </w:rPr>
            </w:pPr>
          </w:p>
          <w:p w14:paraId="04F312AD" w14:textId="77777777" w:rsidR="00151FB4" w:rsidRPr="00952799" w:rsidRDefault="00151FB4" w:rsidP="00151FB4">
            <w:pPr>
              <w:pStyle w:val="ListParagraph"/>
              <w:ind w:left="360"/>
              <w:rPr>
                <w:sz w:val="20"/>
                <w:szCs w:val="20"/>
              </w:rPr>
            </w:pPr>
          </w:p>
          <w:p w14:paraId="7C2019B0" w14:textId="77777777" w:rsidR="00151FB4" w:rsidRPr="00475421" w:rsidRDefault="00151FB4" w:rsidP="00151FB4">
            <w:pPr>
              <w:rPr>
                <w:sz w:val="20"/>
                <w:szCs w:val="20"/>
              </w:rPr>
            </w:pPr>
            <w:r w:rsidRPr="00415EFF">
              <w:rPr>
                <w:b/>
                <w:sz w:val="20"/>
                <w:szCs w:val="20"/>
              </w:rPr>
              <w:t>Narrative Voice</w:t>
            </w:r>
            <w:r w:rsidRPr="00CB2E6C">
              <w:rPr>
                <w:sz w:val="20"/>
                <w:szCs w:val="20"/>
              </w:rPr>
              <w:t>/focalization? First, second or third person point of view? How does this position the reader?</w:t>
            </w:r>
          </w:p>
          <w:p w14:paraId="76866088" w14:textId="77777777" w:rsidR="00151FB4" w:rsidRPr="00952799" w:rsidRDefault="00151FB4" w:rsidP="00151FB4">
            <w:pPr>
              <w:pStyle w:val="ListParagraph"/>
              <w:ind w:left="360"/>
              <w:rPr>
                <w:sz w:val="20"/>
                <w:szCs w:val="20"/>
              </w:rPr>
            </w:pPr>
          </w:p>
          <w:p w14:paraId="1C323B51" w14:textId="77777777" w:rsidR="00151FB4" w:rsidRPr="00CB2E6C" w:rsidRDefault="00151FB4" w:rsidP="00151FB4">
            <w:pPr>
              <w:rPr>
                <w:sz w:val="20"/>
                <w:szCs w:val="20"/>
              </w:rPr>
            </w:pPr>
            <w:r w:rsidRPr="00415EFF">
              <w:rPr>
                <w:b/>
                <w:sz w:val="20"/>
                <w:szCs w:val="20"/>
              </w:rPr>
              <w:t>Purpose</w:t>
            </w:r>
            <w:r w:rsidRPr="00CB2E6C">
              <w:rPr>
                <w:sz w:val="20"/>
                <w:szCs w:val="20"/>
              </w:rPr>
              <w:t xml:space="preserve"> of narrative?</w:t>
            </w:r>
          </w:p>
          <w:p w14:paraId="3D4FF1C5" w14:textId="77777777" w:rsidR="00151FB4" w:rsidRDefault="00151FB4" w:rsidP="00CB2E6C">
            <w:pPr>
              <w:rPr>
                <w:b/>
              </w:rPr>
            </w:pPr>
          </w:p>
          <w:p w14:paraId="20E599A8" w14:textId="664128C6" w:rsidR="00707BC3" w:rsidRPr="00654667" w:rsidRDefault="00707BC3" w:rsidP="00CB2E6C"/>
        </w:tc>
      </w:tr>
      <w:tr w:rsidR="00513A8E" w14:paraId="4E0172D7" w14:textId="77777777" w:rsidTr="00513A8E">
        <w:trPr>
          <w:trHeight w:val="6830"/>
        </w:trPr>
        <w:tc>
          <w:tcPr>
            <w:tcW w:w="1885" w:type="dxa"/>
          </w:tcPr>
          <w:p w14:paraId="43115735" w14:textId="77777777" w:rsidR="00513A8E" w:rsidRPr="008E0B9C" w:rsidRDefault="00513A8E" w:rsidP="006517DC">
            <w:pPr>
              <w:rPr>
                <w:b/>
                <w:sz w:val="20"/>
                <w:szCs w:val="20"/>
              </w:rPr>
            </w:pPr>
            <w:r w:rsidRPr="008E0B9C">
              <w:rPr>
                <w:b/>
                <w:sz w:val="20"/>
                <w:szCs w:val="20"/>
              </w:rPr>
              <w:t>Orientation</w:t>
            </w:r>
          </w:p>
          <w:p w14:paraId="0B4B6D37" w14:textId="77777777" w:rsidR="00513A8E" w:rsidRPr="008E0B9C" w:rsidRDefault="00513A8E" w:rsidP="006517DC">
            <w:pPr>
              <w:rPr>
                <w:sz w:val="20"/>
                <w:szCs w:val="20"/>
              </w:rPr>
            </w:pPr>
            <w:r w:rsidRPr="008E0B9C">
              <w:rPr>
                <w:sz w:val="20"/>
                <w:szCs w:val="20"/>
              </w:rPr>
              <w:t>Context for complication</w:t>
            </w:r>
          </w:p>
          <w:p w14:paraId="67A98C1A" w14:textId="77777777" w:rsidR="00513A8E" w:rsidRPr="008E0B9C" w:rsidRDefault="00513A8E" w:rsidP="006517DC">
            <w:pPr>
              <w:rPr>
                <w:sz w:val="20"/>
                <w:szCs w:val="20"/>
              </w:rPr>
            </w:pPr>
            <w:r w:rsidRPr="008E0B9C">
              <w:rPr>
                <w:sz w:val="20"/>
                <w:szCs w:val="20"/>
              </w:rPr>
              <w:t>Introduction of characters</w:t>
            </w:r>
          </w:p>
          <w:p w14:paraId="6E70B954" w14:textId="77777777" w:rsidR="00513A8E" w:rsidRPr="008E0B9C" w:rsidRDefault="00513A8E" w:rsidP="006517DC">
            <w:pPr>
              <w:rPr>
                <w:sz w:val="20"/>
                <w:szCs w:val="20"/>
              </w:rPr>
            </w:pPr>
          </w:p>
          <w:p w14:paraId="7582BD54" w14:textId="77777777" w:rsidR="00513A8E" w:rsidRPr="008E0B9C" w:rsidRDefault="00513A8E" w:rsidP="006517DC">
            <w:pPr>
              <w:rPr>
                <w:sz w:val="20"/>
                <w:szCs w:val="20"/>
              </w:rPr>
            </w:pPr>
          </w:p>
          <w:p w14:paraId="0B68CD49" w14:textId="77777777" w:rsidR="00513A8E" w:rsidRPr="008E0B9C" w:rsidRDefault="00513A8E" w:rsidP="006517DC">
            <w:pPr>
              <w:rPr>
                <w:sz w:val="20"/>
                <w:szCs w:val="20"/>
              </w:rPr>
            </w:pPr>
            <w:r w:rsidRPr="008E0B9C">
              <w:rPr>
                <w:sz w:val="20"/>
                <w:szCs w:val="20"/>
              </w:rPr>
              <w:t>Reflection</w:t>
            </w:r>
          </w:p>
          <w:p w14:paraId="4E981906" w14:textId="77777777" w:rsidR="00513A8E" w:rsidRPr="008E0B9C" w:rsidRDefault="00513A8E" w:rsidP="006517DC">
            <w:pPr>
              <w:rPr>
                <w:sz w:val="20"/>
                <w:szCs w:val="20"/>
              </w:rPr>
            </w:pPr>
          </w:p>
          <w:p w14:paraId="3C04DB2A" w14:textId="77777777" w:rsidR="00513A8E" w:rsidRPr="008E0B9C" w:rsidRDefault="00513A8E" w:rsidP="006517DC">
            <w:pPr>
              <w:rPr>
                <w:sz w:val="20"/>
                <w:szCs w:val="20"/>
              </w:rPr>
            </w:pPr>
            <w:r w:rsidRPr="008E0B9C">
              <w:rPr>
                <w:sz w:val="20"/>
                <w:szCs w:val="20"/>
              </w:rPr>
              <w:t>Event</w:t>
            </w:r>
          </w:p>
          <w:p w14:paraId="2158A7E3" w14:textId="77777777" w:rsidR="00513A8E" w:rsidRPr="008E0B9C" w:rsidRDefault="00513A8E" w:rsidP="006517DC">
            <w:pPr>
              <w:rPr>
                <w:sz w:val="20"/>
                <w:szCs w:val="20"/>
              </w:rPr>
            </w:pPr>
          </w:p>
          <w:p w14:paraId="612D69D5" w14:textId="77777777" w:rsidR="00513A8E" w:rsidRPr="008E0B9C" w:rsidRDefault="00513A8E" w:rsidP="006517DC">
            <w:pPr>
              <w:rPr>
                <w:sz w:val="20"/>
                <w:szCs w:val="20"/>
              </w:rPr>
            </w:pPr>
          </w:p>
          <w:p w14:paraId="2641FD54" w14:textId="363AFD0B" w:rsidR="00513A8E" w:rsidRPr="008E0B9C" w:rsidRDefault="00513A8E" w:rsidP="006517DC">
            <w:pPr>
              <w:rPr>
                <w:sz w:val="20"/>
                <w:szCs w:val="20"/>
              </w:rPr>
            </w:pPr>
            <w:r w:rsidRPr="008E0B9C">
              <w:rPr>
                <w:sz w:val="20"/>
                <w:szCs w:val="20"/>
              </w:rPr>
              <w:t>Denouement</w:t>
            </w:r>
            <w:r w:rsidR="008E0B9C">
              <w:rPr>
                <w:sz w:val="20"/>
                <w:szCs w:val="20"/>
              </w:rPr>
              <w:t>/</w:t>
            </w:r>
            <w:r w:rsidR="008E0B9C" w:rsidRPr="008E0B9C">
              <w:rPr>
                <w:b/>
                <w:sz w:val="20"/>
                <w:szCs w:val="20"/>
              </w:rPr>
              <w:t>curiosity</w:t>
            </w:r>
          </w:p>
          <w:p w14:paraId="4CA03709" w14:textId="77777777" w:rsidR="00513A8E" w:rsidRPr="008E0B9C" w:rsidRDefault="00513A8E" w:rsidP="006517DC">
            <w:pPr>
              <w:rPr>
                <w:sz w:val="20"/>
                <w:szCs w:val="20"/>
              </w:rPr>
            </w:pPr>
          </w:p>
          <w:p w14:paraId="396C44F6" w14:textId="77777777" w:rsidR="00513A8E" w:rsidRPr="008E0B9C" w:rsidRDefault="00513A8E" w:rsidP="006517DC">
            <w:pPr>
              <w:rPr>
                <w:sz w:val="20"/>
                <w:szCs w:val="20"/>
              </w:rPr>
            </w:pPr>
          </w:p>
          <w:p w14:paraId="099E7267" w14:textId="77777777" w:rsidR="00513A8E" w:rsidRPr="008E0B9C" w:rsidRDefault="00513A8E" w:rsidP="006517DC">
            <w:pPr>
              <w:rPr>
                <w:sz w:val="20"/>
                <w:szCs w:val="20"/>
              </w:rPr>
            </w:pPr>
            <w:r w:rsidRPr="008E0B9C">
              <w:rPr>
                <w:sz w:val="20"/>
                <w:szCs w:val="20"/>
              </w:rPr>
              <w:t>Reaction</w:t>
            </w:r>
          </w:p>
          <w:p w14:paraId="1E979583" w14:textId="77777777" w:rsidR="00513A8E" w:rsidRPr="008E0B9C" w:rsidRDefault="00513A8E" w:rsidP="006517DC">
            <w:pPr>
              <w:rPr>
                <w:sz w:val="20"/>
                <w:szCs w:val="20"/>
              </w:rPr>
            </w:pPr>
          </w:p>
          <w:p w14:paraId="384F8FFE" w14:textId="77777777" w:rsidR="00513A8E" w:rsidRPr="008E0B9C" w:rsidRDefault="00513A8E" w:rsidP="006517DC">
            <w:pPr>
              <w:rPr>
                <w:sz w:val="20"/>
                <w:szCs w:val="20"/>
              </w:rPr>
            </w:pPr>
            <w:r w:rsidRPr="008E0B9C">
              <w:rPr>
                <w:sz w:val="20"/>
                <w:szCs w:val="20"/>
              </w:rPr>
              <w:t>Reflection</w:t>
            </w:r>
          </w:p>
          <w:p w14:paraId="5F53CF19" w14:textId="77777777" w:rsidR="00513A8E" w:rsidRPr="008E0B9C" w:rsidRDefault="00513A8E" w:rsidP="006517DC">
            <w:pPr>
              <w:rPr>
                <w:sz w:val="20"/>
                <w:szCs w:val="20"/>
              </w:rPr>
            </w:pPr>
          </w:p>
          <w:p w14:paraId="2D3CEB64" w14:textId="77777777" w:rsidR="00513A8E" w:rsidRPr="008E0B9C" w:rsidRDefault="00513A8E" w:rsidP="006517DC">
            <w:pPr>
              <w:rPr>
                <w:sz w:val="20"/>
                <w:szCs w:val="20"/>
              </w:rPr>
            </w:pPr>
          </w:p>
          <w:p w14:paraId="151F3818" w14:textId="77777777" w:rsidR="00513A8E" w:rsidRPr="008E0B9C" w:rsidRDefault="00513A8E" w:rsidP="006517DC">
            <w:pPr>
              <w:rPr>
                <w:sz w:val="20"/>
                <w:szCs w:val="20"/>
              </w:rPr>
            </w:pPr>
          </w:p>
          <w:p w14:paraId="69B79F3F" w14:textId="100A6CE2" w:rsidR="00513A8E" w:rsidRPr="00952799" w:rsidRDefault="00513A8E" w:rsidP="006517DC">
            <w:r w:rsidRPr="008E0B9C">
              <w:rPr>
                <w:sz w:val="20"/>
                <w:szCs w:val="20"/>
              </w:rPr>
              <w:t>Solution</w:t>
            </w:r>
            <w:r w:rsidR="008E0B9C">
              <w:rPr>
                <w:sz w:val="20"/>
                <w:szCs w:val="20"/>
              </w:rPr>
              <w:t>/</w:t>
            </w:r>
            <w:r w:rsidR="008E0B9C" w:rsidRPr="008E0B9C">
              <w:rPr>
                <w:b/>
                <w:sz w:val="20"/>
                <w:szCs w:val="20"/>
              </w:rPr>
              <w:t>satisfaction</w:t>
            </w:r>
          </w:p>
        </w:tc>
        <w:tc>
          <w:tcPr>
            <w:tcW w:w="4441" w:type="dxa"/>
          </w:tcPr>
          <w:p w14:paraId="44652C5F" w14:textId="77777777" w:rsidR="00513A8E" w:rsidRPr="00952799" w:rsidRDefault="00513A8E" w:rsidP="006517DC">
            <w:r w:rsidRPr="00952799">
              <w:t xml:space="preserve">He had picked me up from my rental earlier that morning as a surprise trip for our one year anniversary. The thoughtful and romantic idea for a bushwalk was strangely uncharacteristic of him. Wrapped up in the excitement of a wonderful romantic afternoon, I saw no reason to tell anyone where I was going, or that he had picked me up. So, much later, when the news came to him of my “disappearance”, he claimed no knowledge of even seeing me on that day. No-one suspected a thing.   </w:t>
            </w:r>
          </w:p>
          <w:p w14:paraId="78641558" w14:textId="77777777" w:rsidR="00513A8E" w:rsidRPr="00952799" w:rsidRDefault="00513A8E" w:rsidP="006517DC">
            <w:r w:rsidRPr="00952799">
              <w:t xml:space="preserve">I’m not sure what really happened next, but some time later I came to a place full of people, or rather, things, like me. Other ghosts, all with different reasons for still being kept in this place. I call this place The Waiting Room. </w:t>
            </w:r>
          </w:p>
          <w:p w14:paraId="3293D332" w14:textId="77777777" w:rsidR="00513A8E" w:rsidRPr="00952799" w:rsidRDefault="00513A8E" w:rsidP="006517DC">
            <w:pPr>
              <w:rPr>
                <w:color w:val="FF0000"/>
                <w:sz w:val="28"/>
                <w:szCs w:val="28"/>
              </w:rPr>
            </w:pPr>
            <w:r w:rsidRPr="00952799">
              <w:t>All that matters is that after twenty years, I have found a way to get back to the world of the living. I have found a way to show the world what he did. I’m going to make him pay. It’s going to happen very soon. He is living on borrowed time. Now, after all these years, all I can say is that it has been worth the wait.  (648 words)</w:t>
            </w:r>
          </w:p>
        </w:tc>
        <w:tc>
          <w:tcPr>
            <w:tcW w:w="4442" w:type="dxa"/>
          </w:tcPr>
          <w:p w14:paraId="6CC629CA" w14:textId="77777777" w:rsidR="00151FB4" w:rsidRPr="00415EFF" w:rsidRDefault="00151FB4" w:rsidP="00151FB4">
            <w:pPr>
              <w:rPr>
                <w:b/>
              </w:rPr>
            </w:pPr>
            <w:r w:rsidRPr="00415EFF">
              <w:rPr>
                <w:b/>
              </w:rPr>
              <w:t>Symbolism:</w:t>
            </w:r>
          </w:p>
          <w:p w14:paraId="093E1FE0" w14:textId="77777777" w:rsidR="00151FB4" w:rsidRPr="00952799" w:rsidRDefault="00151FB4" w:rsidP="00151FB4">
            <w:pPr>
              <w:rPr>
                <w:b/>
                <w:color w:val="FF0000"/>
                <w:sz w:val="20"/>
                <w:szCs w:val="20"/>
              </w:rPr>
            </w:pPr>
          </w:p>
          <w:p w14:paraId="2F5980A9" w14:textId="77777777" w:rsidR="00151FB4" w:rsidRPr="00952799" w:rsidRDefault="00151FB4" w:rsidP="00151FB4">
            <w:pPr>
              <w:pStyle w:val="ListParagraph"/>
              <w:ind w:left="360"/>
            </w:pPr>
          </w:p>
          <w:p w14:paraId="17A99449" w14:textId="77777777" w:rsidR="00151FB4" w:rsidRDefault="00151FB4" w:rsidP="00151FB4">
            <w:r>
              <w:t>How does this assist in the construction of meaning?</w:t>
            </w:r>
          </w:p>
          <w:p w14:paraId="5FAA7388" w14:textId="77777777" w:rsidR="00151FB4" w:rsidRDefault="00151FB4" w:rsidP="00151FB4">
            <w:pPr>
              <w:rPr>
                <w:b/>
              </w:rPr>
            </w:pPr>
          </w:p>
          <w:p w14:paraId="291F1F65" w14:textId="77777777" w:rsidR="00151FB4" w:rsidRDefault="00151FB4" w:rsidP="00151FB4">
            <w:pPr>
              <w:rPr>
                <w:b/>
              </w:rPr>
            </w:pPr>
          </w:p>
          <w:p w14:paraId="2A042A41" w14:textId="77777777" w:rsidR="00151FB4" w:rsidRDefault="00151FB4" w:rsidP="00151FB4">
            <w:pPr>
              <w:rPr>
                <w:b/>
              </w:rPr>
            </w:pPr>
          </w:p>
          <w:p w14:paraId="7CD5BACE" w14:textId="77777777" w:rsidR="00151FB4" w:rsidRDefault="00151FB4" w:rsidP="00151FB4">
            <w:pPr>
              <w:rPr>
                <w:b/>
              </w:rPr>
            </w:pPr>
            <w:r w:rsidRPr="00654667">
              <w:rPr>
                <w:b/>
              </w:rPr>
              <w:t>Rhetorical devices?</w:t>
            </w:r>
          </w:p>
          <w:p w14:paraId="2E6C5DB5" w14:textId="77777777" w:rsidR="00151FB4" w:rsidRPr="00707BC3" w:rsidRDefault="00151FB4" w:rsidP="00151FB4">
            <w:pPr>
              <w:rPr>
                <w:sz w:val="20"/>
                <w:szCs w:val="20"/>
              </w:rPr>
            </w:pPr>
            <w:r w:rsidRPr="00707BC3">
              <w:rPr>
                <w:sz w:val="20"/>
                <w:szCs w:val="20"/>
              </w:rPr>
              <w:t>Hyperbole?</w:t>
            </w:r>
          </w:p>
          <w:p w14:paraId="0E53BFC0" w14:textId="77777777" w:rsidR="00151FB4" w:rsidRPr="00707BC3" w:rsidRDefault="00151FB4" w:rsidP="00151FB4">
            <w:pPr>
              <w:rPr>
                <w:sz w:val="20"/>
                <w:szCs w:val="20"/>
              </w:rPr>
            </w:pPr>
            <w:r w:rsidRPr="00707BC3">
              <w:rPr>
                <w:sz w:val="20"/>
                <w:szCs w:val="20"/>
              </w:rPr>
              <w:t>Rule of three?</w:t>
            </w:r>
            <w:bookmarkStart w:id="0" w:name="_GoBack"/>
            <w:bookmarkEnd w:id="0"/>
          </w:p>
          <w:p w14:paraId="3DEFD7CE" w14:textId="77777777" w:rsidR="00151FB4" w:rsidRPr="00707BC3" w:rsidRDefault="00151FB4" w:rsidP="00151FB4">
            <w:pPr>
              <w:rPr>
                <w:sz w:val="20"/>
                <w:szCs w:val="20"/>
              </w:rPr>
            </w:pPr>
            <w:r w:rsidRPr="00707BC3">
              <w:rPr>
                <w:sz w:val="20"/>
                <w:szCs w:val="20"/>
              </w:rPr>
              <w:t>Short emphatic sentences?</w:t>
            </w:r>
          </w:p>
          <w:p w14:paraId="3536D660" w14:textId="77777777" w:rsidR="00151FB4" w:rsidRPr="00707BC3" w:rsidRDefault="00151FB4" w:rsidP="00151FB4">
            <w:pPr>
              <w:rPr>
                <w:sz w:val="20"/>
                <w:szCs w:val="20"/>
              </w:rPr>
            </w:pPr>
            <w:r w:rsidRPr="00707BC3">
              <w:rPr>
                <w:sz w:val="20"/>
                <w:szCs w:val="20"/>
              </w:rPr>
              <w:t>Repetition?</w:t>
            </w:r>
          </w:p>
          <w:p w14:paraId="690664FE" w14:textId="13CAE0DE" w:rsidR="00513A8E" w:rsidRPr="00201131" w:rsidRDefault="00151FB4" w:rsidP="00151FB4">
            <w:pPr>
              <w:rPr>
                <w:sz w:val="20"/>
                <w:szCs w:val="20"/>
              </w:rPr>
            </w:pPr>
            <w:r w:rsidRPr="00707BC3">
              <w:rPr>
                <w:sz w:val="20"/>
                <w:szCs w:val="20"/>
              </w:rPr>
              <w:t>Allusion?</w:t>
            </w:r>
          </w:p>
          <w:p w14:paraId="571BD094" w14:textId="77777777" w:rsidR="004F7B3A" w:rsidRPr="00952799" w:rsidRDefault="004F7B3A" w:rsidP="00513A8E">
            <w:pPr>
              <w:pStyle w:val="ListParagraph"/>
              <w:ind w:left="360"/>
              <w:rPr>
                <w:sz w:val="20"/>
                <w:szCs w:val="20"/>
              </w:rPr>
            </w:pPr>
          </w:p>
          <w:p w14:paraId="611D95CE" w14:textId="77777777" w:rsidR="004F7B3A" w:rsidRPr="00952799" w:rsidRDefault="004F7B3A" w:rsidP="00513A8E">
            <w:pPr>
              <w:pStyle w:val="ListParagraph"/>
              <w:ind w:left="360"/>
              <w:rPr>
                <w:sz w:val="20"/>
                <w:szCs w:val="20"/>
              </w:rPr>
            </w:pPr>
          </w:p>
          <w:p w14:paraId="0583793E" w14:textId="634CC1A6" w:rsidR="00201131" w:rsidRPr="00952799" w:rsidRDefault="004F7B3A" w:rsidP="00201131">
            <w:pPr>
              <w:pStyle w:val="Default"/>
              <w:rPr>
                <w:rFonts w:asciiTheme="minorHAnsi" w:hAnsiTheme="minorHAnsi" w:cstheme="minorBidi"/>
                <w:color w:val="auto"/>
                <w:sz w:val="20"/>
                <w:szCs w:val="20"/>
              </w:rPr>
            </w:pPr>
            <w:r w:rsidRPr="00415EFF">
              <w:rPr>
                <w:b/>
              </w:rPr>
              <w:t>Invited reading:</w:t>
            </w:r>
            <w:r w:rsidRPr="00415EFF">
              <w:rPr>
                <w:b/>
                <w:sz w:val="20"/>
                <w:szCs w:val="20"/>
              </w:rPr>
              <w:t xml:space="preserve"> </w:t>
            </w:r>
            <w:r w:rsidR="00201131" w:rsidRPr="00475421">
              <w:rPr>
                <w:rFonts w:asciiTheme="minorHAnsi" w:hAnsiTheme="minorHAnsi" w:cstheme="minorBidi"/>
                <w:b/>
                <w:color w:val="000000" w:themeColor="text1"/>
                <w:sz w:val="20"/>
                <w:szCs w:val="20"/>
              </w:rPr>
              <w:t>By reading with the text, the reader produces the meaning/s the text seems to invite.</w:t>
            </w:r>
            <w:r w:rsidR="00201131" w:rsidRPr="00475421">
              <w:rPr>
                <w:rFonts w:asciiTheme="minorHAnsi" w:hAnsiTheme="minorHAnsi" w:cstheme="minorBidi"/>
                <w:color w:val="000000" w:themeColor="text1"/>
                <w:sz w:val="20"/>
                <w:szCs w:val="20"/>
              </w:rPr>
              <w:t xml:space="preserve"> </w:t>
            </w:r>
          </w:p>
          <w:p w14:paraId="50EE5892" w14:textId="7F9DB0B2" w:rsidR="004F7B3A" w:rsidRPr="00E96CF8" w:rsidRDefault="00E96CF8" w:rsidP="00FB4BCB">
            <w:pPr>
              <w:rPr>
                <w:sz w:val="20"/>
                <w:szCs w:val="20"/>
              </w:rPr>
            </w:pPr>
            <w:r w:rsidRPr="00E96CF8">
              <w:rPr>
                <w:sz w:val="20"/>
                <w:szCs w:val="20"/>
              </w:rPr>
              <w:t>What is the ‘theme’ of the narrative?</w:t>
            </w:r>
            <w:r w:rsidR="00201131">
              <w:rPr>
                <w:sz w:val="20"/>
                <w:szCs w:val="20"/>
              </w:rPr>
              <w:t xml:space="preserve"> What is the big idea? Identify a theme in your reading which is supported by the text structures and language features of the text.</w:t>
            </w:r>
            <w:r w:rsidR="00151FB4">
              <w:rPr>
                <w:sz w:val="20"/>
                <w:szCs w:val="20"/>
              </w:rPr>
              <w:t xml:space="preserve"> </w:t>
            </w:r>
            <w:r w:rsidR="00151FB4" w:rsidRPr="00151FB4">
              <w:rPr>
                <w:b/>
                <w:sz w:val="20"/>
                <w:szCs w:val="20"/>
              </w:rPr>
              <w:t>Ensure you identify a theme which is supported by a wide range of text structures and language features.</w:t>
            </w:r>
            <w:r w:rsidR="00151FB4">
              <w:rPr>
                <w:sz w:val="20"/>
                <w:szCs w:val="20"/>
              </w:rPr>
              <w:t xml:space="preserve"> </w:t>
            </w:r>
          </w:p>
          <w:p w14:paraId="62C8CC47" w14:textId="77777777" w:rsidR="00415EFF" w:rsidRDefault="00415EFF" w:rsidP="00FB4BCB">
            <w:pPr>
              <w:rPr>
                <w:sz w:val="20"/>
                <w:szCs w:val="20"/>
              </w:rPr>
            </w:pPr>
          </w:p>
          <w:p w14:paraId="2F619798" w14:textId="536BD95B" w:rsidR="00415EFF" w:rsidRPr="009B04AC" w:rsidRDefault="00415EFF" w:rsidP="00FB4BCB">
            <w:pPr>
              <w:rPr>
                <w:sz w:val="20"/>
                <w:szCs w:val="20"/>
              </w:rPr>
            </w:pPr>
            <w:r>
              <w:rPr>
                <w:sz w:val="20"/>
                <w:szCs w:val="20"/>
              </w:rPr>
              <w:t xml:space="preserve">Does this text </w:t>
            </w:r>
            <w:r w:rsidRPr="00415EFF">
              <w:rPr>
                <w:b/>
                <w:sz w:val="20"/>
                <w:szCs w:val="20"/>
              </w:rPr>
              <w:t>expose or conceal</w:t>
            </w:r>
            <w:r>
              <w:rPr>
                <w:sz w:val="20"/>
                <w:szCs w:val="20"/>
              </w:rPr>
              <w:t xml:space="preserve"> gender power imbalances?</w:t>
            </w:r>
          </w:p>
        </w:tc>
      </w:tr>
    </w:tbl>
    <w:p w14:paraId="478D408D" w14:textId="4D7D0AF7" w:rsidR="00D34D33" w:rsidRDefault="008504B1">
      <w:r>
        <w:t xml:space="preserve">Establish your central idea: </w:t>
      </w:r>
    </w:p>
    <w:sectPr w:rsidR="00D34D33" w:rsidSect="00310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890"/>
    <w:multiLevelType w:val="hybridMultilevel"/>
    <w:tmpl w:val="164CA8F0"/>
    <w:lvl w:ilvl="0" w:tplc="70341802">
      <w:start w:val="1"/>
      <w:numFmt w:val="bullet"/>
      <w:lvlText w:val=" "/>
      <w:lvlJc w:val="left"/>
      <w:pPr>
        <w:tabs>
          <w:tab w:val="num" w:pos="360"/>
        </w:tabs>
        <w:ind w:left="360" w:hanging="360"/>
      </w:pPr>
      <w:rPr>
        <w:rFonts w:ascii="Tw Cen MT" w:hAnsi="Tw Cen MT" w:hint="default"/>
      </w:rPr>
    </w:lvl>
    <w:lvl w:ilvl="1" w:tplc="662658CC" w:tentative="1">
      <w:start w:val="1"/>
      <w:numFmt w:val="bullet"/>
      <w:lvlText w:val=" "/>
      <w:lvlJc w:val="left"/>
      <w:pPr>
        <w:tabs>
          <w:tab w:val="num" w:pos="1080"/>
        </w:tabs>
        <w:ind w:left="1080" w:hanging="360"/>
      </w:pPr>
      <w:rPr>
        <w:rFonts w:ascii="Tw Cen MT" w:hAnsi="Tw Cen MT" w:hint="default"/>
      </w:rPr>
    </w:lvl>
    <w:lvl w:ilvl="2" w:tplc="E61EB506" w:tentative="1">
      <w:start w:val="1"/>
      <w:numFmt w:val="bullet"/>
      <w:lvlText w:val=" "/>
      <w:lvlJc w:val="left"/>
      <w:pPr>
        <w:tabs>
          <w:tab w:val="num" w:pos="1800"/>
        </w:tabs>
        <w:ind w:left="1800" w:hanging="360"/>
      </w:pPr>
      <w:rPr>
        <w:rFonts w:ascii="Tw Cen MT" w:hAnsi="Tw Cen MT" w:hint="default"/>
      </w:rPr>
    </w:lvl>
    <w:lvl w:ilvl="3" w:tplc="2B6A0A66" w:tentative="1">
      <w:start w:val="1"/>
      <w:numFmt w:val="bullet"/>
      <w:lvlText w:val=" "/>
      <w:lvlJc w:val="left"/>
      <w:pPr>
        <w:tabs>
          <w:tab w:val="num" w:pos="2520"/>
        </w:tabs>
        <w:ind w:left="2520" w:hanging="360"/>
      </w:pPr>
      <w:rPr>
        <w:rFonts w:ascii="Tw Cen MT" w:hAnsi="Tw Cen MT" w:hint="default"/>
      </w:rPr>
    </w:lvl>
    <w:lvl w:ilvl="4" w:tplc="26A0372E" w:tentative="1">
      <w:start w:val="1"/>
      <w:numFmt w:val="bullet"/>
      <w:lvlText w:val=" "/>
      <w:lvlJc w:val="left"/>
      <w:pPr>
        <w:tabs>
          <w:tab w:val="num" w:pos="3240"/>
        </w:tabs>
        <w:ind w:left="3240" w:hanging="360"/>
      </w:pPr>
      <w:rPr>
        <w:rFonts w:ascii="Tw Cen MT" w:hAnsi="Tw Cen MT" w:hint="default"/>
      </w:rPr>
    </w:lvl>
    <w:lvl w:ilvl="5" w:tplc="59B28104" w:tentative="1">
      <w:start w:val="1"/>
      <w:numFmt w:val="bullet"/>
      <w:lvlText w:val=" "/>
      <w:lvlJc w:val="left"/>
      <w:pPr>
        <w:tabs>
          <w:tab w:val="num" w:pos="3960"/>
        </w:tabs>
        <w:ind w:left="3960" w:hanging="360"/>
      </w:pPr>
      <w:rPr>
        <w:rFonts w:ascii="Tw Cen MT" w:hAnsi="Tw Cen MT" w:hint="default"/>
      </w:rPr>
    </w:lvl>
    <w:lvl w:ilvl="6" w:tplc="0FA6B5A2" w:tentative="1">
      <w:start w:val="1"/>
      <w:numFmt w:val="bullet"/>
      <w:lvlText w:val=" "/>
      <w:lvlJc w:val="left"/>
      <w:pPr>
        <w:tabs>
          <w:tab w:val="num" w:pos="4680"/>
        </w:tabs>
        <w:ind w:left="4680" w:hanging="360"/>
      </w:pPr>
      <w:rPr>
        <w:rFonts w:ascii="Tw Cen MT" w:hAnsi="Tw Cen MT" w:hint="default"/>
      </w:rPr>
    </w:lvl>
    <w:lvl w:ilvl="7" w:tplc="A5008B9C" w:tentative="1">
      <w:start w:val="1"/>
      <w:numFmt w:val="bullet"/>
      <w:lvlText w:val=" "/>
      <w:lvlJc w:val="left"/>
      <w:pPr>
        <w:tabs>
          <w:tab w:val="num" w:pos="5400"/>
        </w:tabs>
        <w:ind w:left="5400" w:hanging="360"/>
      </w:pPr>
      <w:rPr>
        <w:rFonts w:ascii="Tw Cen MT" w:hAnsi="Tw Cen MT" w:hint="default"/>
      </w:rPr>
    </w:lvl>
    <w:lvl w:ilvl="8" w:tplc="86D29714" w:tentative="1">
      <w:start w:val="1"/>
      <w:numFmt w:val="bullet"/>
      <w:lvlText w:val=" "/>
      <w:lvlJc w:val="left"/>
      <w:pPr>
        <w:tabs>
          <w:tab w:val="num" w:pos="6120"/>
        </w:tabs>
        <w:ind w:left="6120" w:hanging="360"/>
      </w:pPr>
      <w:rPr>
        <w:rFonts w:ascii="Tw Cen MT" w:hAnsi="Tw Cen MT" w:hint="default"/>
      </w:rPr>
    </w:lvl>
  </w:abstractNum>
  <w:abstractNum w:abstractNumId="1" w15:restartNumberingAfterBreak="0">
    <w:nsid w:val="24CD0498"/>
    <w:multiLevelType w:val="hybridMultilevel"/>
    <w:tmpl w:val="E0F6E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82554C"/>
    <w:multiLevelType w:val="hybridMultilevel"/>
    <w:tmpl w:val="F872BA0E"/>
    <w:lvl w:ilvl="0" w:tplc="2526A4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5C3334"/>
    <w:multiLevelType w:val="hybridMultilevel"/>
    <w:tmpl w:val="AB0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73D9"/>
    <w:multiLevelType w:val="hybridMultilevel"/>
    <w:tmpl w:val="2F727762"/>
    <w:lvl w:ilvl="0" w:tplc="4BA2D346">
      <w:start w:val="1"/>
      <w:numFmt w:val="bullet"/>
      <w:lvlText w:val=" "/>
      <w:lvlJc w:val="left"/>
      <w:pPr>
        <w:tabs>
          <w:tab w:val="num" w:pos="720"/>
        </w:tabs>
        <w:ind w:left="720" w:hanging="360"/>
      </w:pPr>
      <w:rPr>
        <w:rFonts w:ascii="Tw Cen MT" w:hAnsi="Tw Cen MT" w:hint="default"/>
      </w:rPr>
    </w:lvl>
    <w:lvl w:ilvl="1" w:tplc="9D30D1C2" w:tentative="1">
      <w:start w:val="1"/>
      <w:numFmt w:val="bullet"/>
      <w:lvlText w:val=" "/>
      <w:lvlJc w:val="left"/>
      <w:pPr>
        <w:tabs>
          <w:tab w:val="num" w:pos="1440"/>
        </w:tabs>
        <w:ind w:left="1440" w:hanging="360"/>
      </w:pPr>
      <w:rPr>
        <w:rFonts w:ascii="Tw Cen MT" w:hAnsi="Tw Cen MT" w:hint="default"/>
      </w:rPr>
    </w:lvl>
    <w:lvl w:ilvl="2" w:tplc="8AA20B68" w:tentative="1">
      <w:start w:val="1"/>
      <w:numFmt w:val="bullet"/>
      <w:lvlText w:val=" "/>
      <w:lvlJc w:val="left"/>
      <w:pPr>
        <w:tabs>
          <w:tab w:val="num" w:pos="2160"/>
        </w:tabs>
        <w:ind w:left="2160" w:hanging="360"/>
      </w:pPr>
      <w:rPr>
        <w:rFonts w:ascii="Tw Cen MT" w:hAnsi="Tw Cen MT" w:hint="default"/>
      </w:rPr>
    </w:lvl>
    <w:lvl w:ilvl="3" w:tplc="0EF06EA0" w:tentative="1">
      <w:start w:val="1"/>
      <w:numFmt w:val="bullet"/>
      <w:lvlText w:val=" "/>
      <w:lvlJc w:val="left"/>
      <w:pPr>
        <w:tabs>
          <w:tab w:val="num" w:pos="2880"/>
        </w:tabs>
        <w:ind w:left="2880" w:hanging="360"/>
      </w:pPr>
      <w:rPr>
        <w:rFonts w:ascii="Tw Cen MT" w:hAnsi="Tw Cen MT" w:hint="default"/>
      </w:rPr>
    </w:lvl>
    <w:lvl w:ilvl="4" w:tplc="68CCB80A" w:tentative="1">
      <w:start w:val="1"/>
      <w:numFmt w:val="bullet"/>
      <w:lvlText w:val=" "/>
      <w:lvlJc w:val="left"/>
      <w:pPr>
        <w:tabs>
          <w:tab w:val="num" w:pos="3600"/>
        </w:tabs>
        <w:ind w:left="3600" w:hanging="360"/>
      </w:pPr>
      <w:rPr>
        <w:rFonts w:ascii="Tw Cen MT" w:hAnsi="Tw Cen MT" w:hint="default"/>
      </w:rPr>
    </w:lvl>
    <w:lvl w:ilvl="5" w:tplc="0B38DFB4" w:tentative="1">
      <w:start w:val="1"/>
      <w:numFmt w:val="bullet"/>
      <w:lvlText w:val=" "/>
      <w:lvlJc w:val="left"/>
      <w:pPr>
        <w:tabs>
          <w:tab w:val="num" w:pos="4320"/>
        </w:tabs>
        <w:ind w:left="4320" w:hanging="360"/>
      </w:pPr>
      <w:rPr>
        <w:rFonts w:ascii="Tw Cen MT" w:hAnsi="Tw Cen MT" w:hint="default"/>
      </w:rPr>
    </w:lvl>
    <w:lvl w:ilvl="6" w:tplc="7CF2D77C" w:tentative="1">
      <w:start w:val="1"/>
      <w:numFmt w:val="bullet"/>
      <w:lvlText w:val=" "/>
      <w:lvlJc w:val="left"/>
      <w:pPr>
        <w:tabs>
          <w:tab w:val="num" w:pos="5040"/>
        </w:tabs>
        <w:ind w:left="5040" w:hanging="360"/>
      </w:pPr>
      <w:rPr>
        <w:rFonts w:ascii="Tw Cen MT" w:hAnsi="Tw Cen MT" w:hint="default"/>
      </w:rPr>
    </w:lvl>
    <w:lvl w:ilvl="7" w:tplc="664A8542" w:tentative="1">
      <w:start w:val="1"/>
      <w:numFmt w:val="bullet"/>
      <w:lvlText w:val=" "/>
      <w:lvlJc w:val="left"/>
      <w:pPr>
        <w:tabs>
          <w:tab w:val="num" w:pos="5760"/>
        </w:tabs>
        <w:ind w:left="5760" w:hanging="360"/>
      </w:pPr>
      <w:rPr>
        <w:rFonts w:ascii="Tw Cen MT" w:hAnsi="Tw Cen MT" w:hint="default"/>
      </w:rPr>
    </w:lvl>
    <w:lvl w:ilvl="8" w:tplc="B8BA6128"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364A7388"/>
    <w:multiLevelType w:val="hybridMultilevel"/>
    <w:tmpl w:val="054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C409D2"/>
    <w:multiLevelType w:val="hybridMultilevel"/>
    <w:tmpl w:val="E97A806A"/>
    <w:lvl w:ilvl="0" w:tplc="CB3C4F1C">
      <w:start w:val="1"/>
      <w:numFmt w:val="bullet"/>
      <w:lvlText w:val=" "/>
      <w:lvlJc w:val="left"/>
      <w:pPr>
        <w:tabs>
          <w:tab w:val="num" w:pos="720"/>
        </w:tabs>
        <w:ind w:left="720" w:hanging="360"/>
      </w:pPr>
      <w:rPr>
        <w:rFonts w:ascii="Tw Cen MT" w:hAnsi="Tw Cen MT" w:hint="default"/>
      </w:rPr>
    </w:lvl>
    <w:lvl w:ilvl="1" w:tplc="5BA06E98" w:tentative="1">
      <w:start w:val="1"/>
      <w:numFmt w:val="bullet"/>
      <w:lvlText w:val=" "/>
      <w:lvlJc w:val="left"/>
      <w:pPr>
        <w:tabs>
          <w:tab w:val="num" w:pos="1440"/>
        </w:tabs>
        <w:ind w:left="1440" w:hanging="360"/>
      </w:pPr>
      <w:rPr>
        <w:rFonts w:ascii="Tw Cen MT" w:hAnsi="Tw Cen MT" w:hint="default"/>
      </w:rPr>
    </w:lvl>
    <w:lvl w:ilvl="2" w:tplc="41DE2BCC" w:tentative="1">
      <w:start w:val="1"/>
      <w:numFmt w:val="bullet"/>
      <w:lvlText w:val=" "/>
      <w:lvlJc w:val="left"/>
      <w:pPr>
        <w:tabs>
          <w:tab w:val="num" w:pos="2160"/>
        </w:tabs>
        <w:ind w:left="2160" w:hanging="360"/>
      </w:pPr>
      <w:rPr>
        <w:rFonts w:ascii="Tw Cen MT" w:hAnsi="Tw Cen MT" w:hint="default"/>
      </w:rPr>
    </w:lvl>
    <w:lvl w:ilvl="3" w:tplc="7AC43F10" w:tentative="1">
      <w:start w:val="1"/>
      <w:numFmt w:val="bullet"/>
      <w:lvlText w:val=" "/>
      <w:lvlJc w:val="left"/>
      <w:pPr>
        <w:tabs>
          <w:tab w:val="num" w:pos="2880"/>
        </w:tabs>
        <w:ind w:left="2880" w:hanging="360"/>
      </w:pPr>
      <w:rPr>
        <w:rFonts w:ascii="Tw Cen MT" w:hAnsi="Tw Cen MT" w:hint="default"/>
      </w:rPr>
    </w:lvl>
    <w:lvl w:ilvl="4" w:tplc="A32683F6" w:tentative="1">
      <w:start w:val="1"/>
      <w:numFmt w:val="bullet"/>
      <w:lvlText w:val=" "/>
      <w:lvlJc w:val="left"/>
      <w:pPr>
        <w:tabs>
          <w:tab w:val="num" w:pos="3600"/>
        </w:tabs>
        <w:ind w:left="3600" w:hanging="360"/>
      </w:pPr>
      <w:rPr>
        <w:rFonts w:ascii="Tw Cen MT" w:hAnsi="Tw Cen MT" w:hint="default"/>
      </w:rPr>
    </w:lvl>
    <w:lvl w:ilvl="5" w:tplc="F14A5832" w:tentative="1">
      <w:start w:val="1"/>
      <w:numFmt w:val="bullet"/>
      <w:lvlText w:val=" "/>
      <w:lvlJc w:val="left"/>
      <w:pPr>
        <w:tabs>
          <w:tab w:val="num" w:pos="4320"/>
        </w:tabs>
        <w:ind w:left="4320" w:hanging="360"/>
      </w:pPr>
      <w:rPr>
        <w:rFonts w:ascii="Tw Cen MT" w:hAnsi="Tw Cen MT" w:hint="default"/>
      </w:rPr>
    </w:lvl>
    <w:lvl w:ilvl="6" w:tplc="02A83744" w:tentative="1">
      <w:start w:val="1"/>
      <w:numFmt w:val="bullet"/>
      <w:lvlText w:val=" "/>
      <w:lvlJc w:val="left"/>
      <w:pPr>
        <w:tabs>
          <w:tab w:val="num" w:pos="5040"/>
        </w:tabs>
        <w:ind w:left="5040" w:hanging="360"/>
      </w:pPr>
      <w:rPr>
        <w:rFonts w:ascii="Tw Cen MT" w:hAnsi="Tw Cen MT" w:hint="default"/>
      </w:rPr>
    </w:lvl>
    <w:lvl w:ilvl="7" w:tplc="AC1E864A" w:tentative="1">
      <w:start w:val="1"/>
      <w:numFmt w:val="bullet"/>
      <w:lvlText w:val=" "/>
      <w:lvlJc w:val="left"/>
      <w:pPr>
        <w:tabs>
          <w:tab w:val="num" w:pos="5760"/>
        </w:tabs>
        <w:ind w:left="5760" w:hanging="360"/>
      </w:pPr>
      <w:rPr>
        <w:rFonts w:ascii="Tw Cen MT" w:hAnsi="Tw Cen MT" w:hint="default"/>
      </w:rPr>
    </w:lvl>
    <w:lvl w:ilvl="8" w:tplc="3A043CF4"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536171F7"/>
    <w:multiLevelType w:val="hybridMultilevel"/>
    <w:tmpl w:val="C0FAEC68"/>
    <w:lvl w:ilvl="0" w:tplc="D5CEC7E4">
      <w:start w:val="1"/>
      <w:numFmt w:val="bullet"/>
      <w:lvlText w:val=" "/>
      <w:lvlJc w:val="left"/>
      <w:pPr>
        <w:tabs>
          <w:tab w:val="num" w:pos="360"/>
        </w:tabs>
        <w:ind w:left="360" w:hanging="360"/>
      </w:pPr>
      <w:rPr>
        <w:rFonts w:ascii="Tw Cen MT" w:hAnsi="Tw Cen MT" w:hint="default"/>
      </w:rPr>
    </w:lvl>
    <w:lvl w:ilvl="1" w:tplc="1102BB36" w:tentative="1">
      <w:start w:val="1"/>
      <w:numFmt w:val="bullet"/>
      <w:lvlText w:val=" "/>
      <w:lvlJc w:val="left"/>
      <w:pPr>
        <w:tabs>
          <w:tab w:val="num" w:pos="1080"/>
        </w:tabs>
        <w:ind w:left="1080" w:hanging="360"/>
      </w:pPr>
      <w:rPr>
        <w:rFonts w:ascii="Tw Cen MT" w:hAnsi="Tw Cen MT" w:hint="default"/>
      </w:rPr>
    </w:lvl>
    <w:lvl w:ilvl="2" w:tplc="AA5E5AA8" w:tentative="1">
      <w:start w:val="1"/>
      <w:numFmt w:val="bullet"/>
      <w:lvlText w:val=" "/>
      <w:lvlJc w:val="left"/>
      <w:pPr>
        <w:tabs>
          <w:tab w:val="num" w:pos="1800"/>
        </w:tabs>
        <w:ind w:left="1800" w:hanging="360"/>
      </w:pPr>
      <w:rPr>
        <w:rFonts w:ascii="Tw Cen MT" w:hAnsi="Tw Cen MT" w:hint="default"/>
      </w:rPr>
    </w:lvl>
    <w:lvl w:ilvl="3" w:tplc="78D853BE" w:tentative="1">
      <w:start w:val="1"/>
      <w:numFmt w:val="bullet"/>
      <w:lvlText w:val=" "/>
      <w:lvlJc w:val="left"/>
      <w:pPr>
        <w:tabs>
          <w:tab w:val="num" w:pos="2520"/>
        </w:tabs>
        <w:ind w:left="2520" w:hanging="360"/>
      </w:pPr>
      <w:rPr>
        <w:rFonts w:ascii="Tw Cen MT" w:hAnsi="Tw Cen MT" w:hint="default"/>
      </w:rPr>
    </w:lvl>
    <w:lvl w:ilvl="4" w:tplc="F13C0CA6" w:tentative="1">
      <w:start w:val="1"/>
      <w:numFmt w:val="bullet"/>
      <w:lvlText w:val=" "/>
      <w:lvlJc w:val="left"/>
      <w:pPr>
        <w:tabs>
          <w:tab w:val="num" w:pos="3240"/>
        </w:tabs>
        <w:ind w:left="3240" w:hanging="360"/>
      </w:pPr>
      <w:rPr>
        <w:rFonts w:ascii="Tw Cen MT" w:hAnsi="Tw Cen MT" w:hint="default"/>
      </w:rPr>
    </w:lvl>
    <w:lvl w:ilvl="5" w:tplc="BBAA18C8" w:tentative="1">
      <w:start w:val="1"/>
      <w:numFmt w:val="bullet"/>
      <w:lvlText w:val=" "/>
      <w:lvlJc w:val="left"/>
      <w:pPr>
        <w:tabs>
          <w:tab w:val="num" w:pos="3960"/>
        </w:tabs>
        <w:ind w:left="3960" w:hanging="360"/>
      </w:pPr>
      <w:rPr>
        <w:rFonts w:ascii="Tw Cen MT" w:hAnsi="Tw Cen MT" w:hint="default"/>
      </w:rPr>
    </w:lvl>
    <w:lvl w:ilvl="6" w:tplc="F7062326" w:tentative="1">
      <w:start w:val="1"/>
      <w:numFmt w:val="bullet"/>
      <w:lvlText w:val=" "/>
      <w:lvlJc w:val="left"/>
      <w:pPr>
        <w:tabs>
          <w:tab w:val="num" w:pos="4680"/>
        </w:tabs>
        <w:ind w:left="4680" w:hanging="360"/>
      </w:pPr>
      <w:rPr>
        <w:rFonts w:ascii="Tw Cen MT" w:hAnsi="Tw Cen MT" w:hint="default"/>
      </w:rPr>
    </w:lvl>
    <w:lvl w:ilvl="7" w:tplc="F5E2A63E" w:tentative="1">
      <w:start w:val="1"/>
      <w:numFmt w:val="bullet"/>
      <w:lvlText w:val=" "/>
      <w:lvlJc w:val="left"/>
      <w:pPr>
        <w:tabs>
          <w:tab w:val="num" w:pos="5400"/>
        </w:tabs>
        <w:ind w:left="5400" w:hanging="360"/>
      </w:pPr>
      <w:rPr>
        <w:rFonts w:ascii="Tw Cen MT" w:hAnsi="Tw Cen MT" w:hint="default"/>
      </w:rPr>
    </w:lvl>
    <w:lvl w:ilvl="8" w:tplc="35C0550E" w:tentative="1">
      <w:start w:val="1"/>
      <w:numFmt w:val="bullet"/>
      <w:lvlText w:val=" "/>
      <w:lvlJc w:val="left"/>
      <w:pPr>
        <w:tabs>
          <w:tab w:val="num" w:pos="6120"/>
        </w:tabs>
        <w:ind w:left="6120" w:hanging="360"/>
      </w:pPr>
      <w:rPr>
        <w:rFonts w:ascii="Tw Cen MT" w:hAnsi="Tw Cen MT" w:hint="default"/>
      </w:rPr>
    </w:lvl>
  </w:abstractNum>
  <w:abstractNum w:abstractNumId="8" w15:restartNumberingAfterBreak="0">
    <w:nsid w:val="709A017D"/>
    <w:multiLevelType w:val="hybridMultilevel"/>
    <w:tmpl w:val="FA8EC6A2"/>
    <w:lvl w:ilvl="0" w:tplc="2526A4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8"/>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AA"/>
    <w:rsid w:val="00043138"/>
    <w:rsid w:val="00045E47"/>
    <w:rsid w:val="00085748"/>
    <w:rsid w:val="000A1321"/>
    <w:rsid w:val="000A6E10"/>
    <w:rsid w:val="000B0F06"/>
    <w:rsid w:val="0010079A"/>
    <w:rsid w:val="00151FB4"/>
    <w:rsid w:val="00161724"/>
    <w:rsid w:val="001D1982"/>
    <w:rsid w:val="001E648E"/>
    <w:rsid w:val="001E7AE1"/>
    <w:rsid w:val="00201131"/>
    <w:rsid w:val="0020348D"/>
    <w:rsid w:val="00244A9C"/>
    <w:rsid w:val="00262B7A"/>
    <w:rsid w:val="0027413B"/>
    <w:rsid w:val="00292F4D"/>
    <w:rsid w:val="002A415D"/>
    <w:rsid w:val="002B713F"/>
    <w:rsid w:val="0031044B"/>
    <w:rsid w:val="003249B9"/>
    <w:rsid w:val="003273A5"/>
    <w:rsid w:val="0035694E"/>
    <w:rsid w:val="0037196A"/>
    <w:rsid w:val="003A7D17"/>
    <w:rsid w:val="003B1263"/>
    <w:rsid w:val="003C4AF3"/>
    <w:rsid w:val="003C4FA3"/>
    <w:rsid w:val="00415EFF"/>
    <w:rsid w:val="00475421"/>
    <w:rsid w:val="00482252"/>
    <w:rsid w:val="004A4EC3"/>
    <w:rsid w:val="004B1999"/>
    <w:rsid w:val="004F7B3A"/>
    <w:rsid w:val="00513A8E"/>
    <w:rsid w:val="00556891"/>
    <w:rsid w:val="0056306E"/>
    <w:rsid w:val="00564BBC"/>
    <w:rsid w:val="005A255B"/>
    <w:rsid w:val="005A2FAA"/>
    <w:rsid w:val="005C4E60"/>
    <w:rsid w:val="00642480"/>
    <w:rsid w:val="00647DEF"/>
    <w:rsid w:val="00654667"/>
    <w:rsid w:val="006625BC"/>
    <w:rsid w:val="006A1BB8"/>
    <w:rsid w:val="006C0C72"/>
    <w:rsid w:val="00707BC3"/>
    <w:rsid w:val="00741B58"/>
    <w:rsid w:val="00763A45"/>
    <w:rsid w:val="007718F6"/>
    <w:rsid w:val="00772A25"/>
    <w:rsid w:val="00785942"/>
    <w:rsid w:val="00787A82"/>
    <w:rsid w:val="007B2364"/>
    <w:rsid w:val="008022E5"/>
    <w:rsid w:val="008127F2"/>
    <w:rsid w:val="00842919"/>
    <w:rsid w:val="0084667A"/>
    <w:rsid w:val="008504B1"/>
    <w:rsid w:val="00897AE0"/>
    <w:rsid w:val="008E0B9C"/>
    <w:rsid w:val="008E7C0E"/>
    <w:rsid w:val="0092410F"/>
    <w:rsid w:val="00951DCF"/>
    <w:rsid w:val="00952799"/>
    <w:rsid w:val="00967F64"/>
    <w:rsid w:val="009738C8"/>
    <w:rsid w:val="0099425B"/>
    <w:rsid w:val="009B04AC"/>
    <w:rsid w:val="009B4A4D"/>
    <w:rsid w:val="009C24B3"/>
    <w:rsid w:val="009C4152"/>
    <w:rsid w:val="009D27C3"/>
    <w:rsid w:val="009F17A8"/>
    <w:rsid w:val="009F74E4"/>
    <w:rsid w:val="00A521CD"/>
    <w:rsid w:val="00A61BF6"/>
    <w:rsid w:val="00A67F99"/>
    <w:rsid w:val="00A75F1A"/>
    <w:rsid w:val="00AB1832"/>
    <w:rsid w:val="00AC089D"/>
    <w:rsid w:val="00AF5EB1"/>
    <w:rsid w:val="00B16354"/>
    <w:rsid w:val="00B30746"/>
    <w:rsid w:val="00B62A7F"/>
    <w:rsid w:val="00B6531E"/>
    <w:rsid w:val="00B80EC5"/>
    <w:rsid w:val="00B81390"/>
    <w:rsid w:val="00B8363C"/>
    <w:rsid w:val="00B87F6D"/>
    <w:rsid w:val="00C032C4"/>
    <w:rsid w:val="00CB1437"/>
    <w:rsid w:val="00CB2E6C"/>
    <w:rsid w:val="00D04223"/>
    <w:rsid w:val="00D22104"/>
    <w:rsid w:val="00D34D33"/>
    <w:rsid w:val="00D76D4E"/>
    <w:rsid w:val="00DA0E36"/>
    <w:rsid w:val="00DB55FD"/>
    <w:rsid w:val="00E27F60"/>
    <w:rsid w:val="00E437A4"/>
    <w:rsid w:val="00E53E2C"/>
    <w:rsid w:val="00E77296"/>
    <w:rsid w:val="00E90907"/>
    <w:rsid w:val="00E96CF8"/>
    <w:rsid w:val="00EA11B2"/>
    <w:rsid w:val="00EC5D28"/>
    <w:rsid w:val="00EE05C8"/>
    <w:rsid w:val="00F863D9"/>
    <w:rsid w:val="00F96B80"/>
    <w:rsid w:val="00FB4BCB"/>
    <w:rsid w:val="00FF35BC"/>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9226"/>
  <w15:chartTrackingRefBased/>
  <w15:docId w15:val="{CC682504-EEF4-48AF-B24B-837AFECB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4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0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2FAA"/>
    <w:rPr>
      <w:sz w:val="16"/>
      <w:szCs w:val="16"/>
    </w:rPr>
  </w:style>
  <w:style w:type="paragraph" w:styleId="CommentText">
    <w:name w:val="annotation text"/>
    <w:basedOn w:val="Normal"/>
    <w:link w:val="CommentTextChar"/>
    <w:uiPriority w:val="99"/>
    <w:semiHidden/>
    <w:unhideWhenUsed/>
    <w:rsid w:val="005A2FAA"/>
    <w:pPr>
      <w:spacing w:line="240" w:lineRule="auto"/>
    </w:pPr>
    <w:rPr>
      <w:sz w:val="20"/>
      <w:szCs w:val="20"/>
    </w:rPr>
  </w:style>
  <w:style w:type="character" w:customStyle="1" w:styleId="CommentTextChar">
    <w:name w:val="Comment Text Char"/>
    <w:basedOn w:val="DefaultParagraphFont"/>
    <w:link w:val="CommentText"/>
    <w:uiPriority w:val="99"/>
    <w:semiHidden/>
    <w:rsid w:val="005A2FAA"/>
    <w:rPr>
      <w:sz w:val="20"/>
      <w:szCs w:val="20"/>
    </w:rPr>
  </w:style>
  <w:style w:type="paragraph" w:styleId="CommentSubject">
    <w:name w:val="annotation subject"/>
    <w:basedOn w:val="CommentText"/>
    <w:next w:val="CommentText"/>
    <w:link w:val="CommentSubjectChar"/>
    <w:uiPriority w:val="99"/>
    <w:semiHidden/>
    <w:unhideWhenUsed/>
    <w:rsid w:val="005A2FAA"/>
    <w:rPr>
      <w:b/>
      <w:bCs/>
    </w:rPr>
  </w:style>
  <w:style w:type="character" w:customStyle="1" w:styleId="CommentSubjectChar">
    <w:name w:val="Comment Subject Char"/>
    <w:basedOn w:val="CommentTextChar"/>
    <w:link w:val="CommentSubject"/>
    <w:uiPriority w:val="99"/>
    <w:semiHidden/>
    <w:rsid w:val="005A2FAA"/>
    <w:rPr>
      <w:b/>
      <w:bCs/>
      <w:sz w:val="20"/>
      <w:szCs w:val="20"/>
    </w:rPr>
  </w:style>
  <w:style w:type="paragraph" w:styleId="BalloonText">
    <w:name w:val="Balloon Text"/>
    <w:basedOn w:val="Normal"/>
    <w:link w:val="BalloonTextChar"/>
    <w:uiPriority w:val="99"/>
    <w:semiHidden/>
    <w:unhideWhenUsed/>
    <w:rsid w:val="005A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FAA"/>
    <w:rPr>
      <w:rFonts w:ascii="Segoe UI" w:hAnsi="Segoe UI" w:cs="Segoe UI"/>
      <w:sz w:val="18"/>
      <w:szCs w:val="18"/>
    </w:rPr>
  </w:style>
  <w:style w:type="table" w:styleId="TableGrid">
    <w:name w:val="Table Grid"/>
    <w:basedOn w:val="TableNormal"/>
    <w:uiPriority w:val="39"/>
    <w:rsid w:val="00F9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B7A"/>
    <w:pPr>
      <w:ind w:left="720"/>
      <w:contextualSpacing/>
    </w:pPr>
  </w:style>
  <w:style w:type="character" w:customStyle="1" w:styleId="Heading1Char">
    <w:name w:val="Heading 1 Char"/>
    <w:basedOn w:val="DefaultParagraphFont"/>
    <w:link w:val="Heading1"/>
    <w:uiPriority w:val="9"/>
    <w:rsid w:val="003104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044B"/>
    <w:rPr>
      <w:rFonts w:asciiTheme="majorHAnsi" w:eastAsiaTheme="majorEastAsia" w:hAnsiTheme="majorHAnsi" w:cstheme="majorBidi"/>
      <w:color w:val="2E74B5" w:themeColor="accent1" w:themeShade="BF"/>
      <w:sz w:val="26"/>
      <w:szCs w:val="26"/>
    </w:rPr>
  </w:style>
  <w:style w:type="paragraph" w:customStyle="1" w:styleId="Default">
    <w:name w:val="Default"/>
    <w:rsid w:val="004F7B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3138"/>
    <w:rPr>
      <w:color w:val="0000FF"/>
      <w:u w:val="single"/>
    </w:rPr>
  </w:style>
  <w:style w:type="character" w:customStyle="1" w:styleId="apple-style-span">
    <w:name w:val="apple-style-span"/>
    <w:basedOn w:val="DefaultParagraphFont"/>
    <w:rsid w:val="0020348D"/>
  </w:style>
  <w:style w:type="character" w:customStyle="1" w:styleId="apple-converted-space">
    <w:name w:val="apple-converted-space"/>
    <w:basedOn w:val="DefaultParagraphFont"/>
    <w:rsid w:val="0020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980">
      <w:bodyDiv w:val="1"/>
      <w:marLeft w:val="0"/>
      <w:marRight w:val="0"/>
      <w:marTop w:val="0"/>
      <w:marBottom w:val="0"/>
      <w:divBdr>
        <w:top w:val="none" w:sz="0" w:space="0" w:color="auto"/>
        <w:left w:val="none" w:sz="0" w:space="0" w:color="auto"/>
        <w:bottom w:val="none" w:sz="0" w:space="0" w:color="auto"/>
        <w:right w:val="none" w:sz="0" w:space="0" w:color="auto"/>
      </w:divBdr>
      <w:divsChild>
        <w:div w:id="539824403">
          <w:marLeft w:val="144"/>
          <w:marRight w:val="0"/>
          <w:marTop w:val="240"/>
          <w:marBottom w:val="40"/>
          <w:divBdr>
            <w:top w:val="none" w:sz="0" w:space="0" w:color="auto"/>
            <w:left w:val="none" w:sz="0" w:space="0" w:color="auto"/>
            <w:bottom w:val="none" w:sz="0" w:space="0" w:color="auto"/>
            <w:right w:val="none" w:sz="0" w:space="0" w:color="auto"/>
          </w:divBdr>
        </w:div>
        <w:div w:id="1388917567">
          <w:marLeft w:val="144"/>
          <w:marRight w:val="0"/>
          <w:marTop w:val="240"/>
          <w:marBottom w:val="40"/>
          <w:divBdr>
            <w:top w:val="none" w:sz="0" w:space="0" w:color="auto"/>
            <w:left w:val="none" w:sz="0" w:space="0" w:color="auto"/>
            <w:bottom w:val="none" w:sz="0" w:space="0" w:color="auto"/>
            <w:right w:val="none" w:sz="0" w:space="0" w:color="auto"/>
          </w:divBdr>
        </w:div>
      </w:divsChild>
    </w:div>
    <w:div w:id="284360734">
      <w:bodyDiv w:val="1"/>
      <w:marLeft w:val="0"/>
      <w:marRight w:val="0"/>
      <w:marTop w:val="0"/>
      <w:marBottom w:val="0"/>
      <w:divBdr>
        <w:top w:val="none" w:sz="0" w:space="0" w:color="auto"/>
        <w:left w:val="none" w:sz="0" w:space="0" w:color="auto"/>
        <w:bottom w:val="none" w:sz="0" w:space="0" w:color="auto"/>
        <w:right w:val="none" w:sz="0" w:space="0" w:color="auto"/>
      </w:divBdr>
      <w:divsChild>
        <w:div w:id="1000154048">
          <w:marLeft w:val="144"/>
          <w:marRight w:val="0"/>
          <w:marTop w:val="240"/>
          <w:marBottom w:val="40"/>
          <w:divBdr>
            <w:top w:val="none" w:sz="0" w:space="0" w:color="auto"/>
            <w:left w:val="none" w:sz="0" w:space="0" w:color="auto"/>
            <w:bottom w:val="none" w:sz="0" w:space="0" w:color="auto"/>
            <w:right w:val="none" w:sz="0" w:space="0" w:color="auto"/>
          </w:divBdr>
        </w:div>
      </w:divsChild>
    </w:div>
    <w:div w:id="505367900">
      <w:bodyDiv w:val="1"/>
      <w:marLeft w:val="0"/>
      <w:marRight w:val="0"/>
      <w:marTop w:val="0"/>
      <w:marBottom w:val="0"/>
      <w:divBdr>
        <w:top w:val="none" w:sz="0" w:space="0" w:color="auto"/>
        <w:left w:val="none" w:sz="0" w:space="0" w:color="auto"/>
        <w:bottom w:val="none" w:sz="0" w:space="0" w:color="auto"/>
        <w:right w:val="none" w:sz="0" w:space="0" w:color="auto"/>
      </w:divBdr>
      <w:divsChild>
        <w:div w:id="787358489">
          <w:marLeft w:val="144"/>
          <w:marRight w:val="0"/>
          <w:marTop w:val="240"/>
          <w:marBottom w:val="40"/>
          <w:divBdr>
            <w:top w:val="none" w:sz="0" w:space="0" w:color="auto"/>
            <w:left w:val="none" w:sz="0" w:space="0" w:color="auto"/>
            <w:bottom w:val="none" w:sz="0" w:space="0" w:color="auto"/>
            <w:right w:val="none" w:sz="0" w:space="0" w:color="auto"/>
          </w:divBdr>
        </w:div>
        <w:div w:id="1932929274">
          <w:marLeft w:val="144"/>
          <w:marRight w:val="0"/>
          <w:marTop w:val="240"/>
          <w:marBottom w:val="40"/>
          <w:divBdr>
            <w:top w:val="none" w:sz="0" w:space="0" w:color="auto"/>
            <w:left w:val="none" w:sz="0" w:space="0" w:color="auto"/>
            <w:bottom w:val="none" w:sz="0" w:space="0" w:color="auto"/>
            <w:right w:val="none" w:sz="0" w:space="0" w:color="auto"/>
          </w:divBdr>
        </w:div>
      </w:divsChild>
    </w:div>
    <w:div w:id="548416390">
      <w:bodyDiv w:val="1"/>
      <w:marLeft w:val="0"/>
      <w:marRight w:val="0"/>
      <w:marTop w:val="0"/>
      <w:marBottom w:val="0"/>
      <w:divBdr>
        <w:top w:val="none" w:sz="0" w:space="0" w:color="auto"/>
        <w:left w:val="none" w:sz="0" w:space="0" w:color="auto"/>
        <w:bottom w:val="none" w:sz="0" w:space="0" w:color="auto"/>
        <w:right w:val="none" w:sz="0" w:space="0" w:color="auto"/>
      </w:divBdr>
      <w:divsChild>
        <w:div w:id="2559675">
          <w:marLeft w:val="144"/>
          <w:marRight w:val="0"/>
          <w:marTop w:val="240"/>
          <w:marBottom w:val="40"/>
          <w:divBdr>
            <w:top w:val="none" w:sz="0" w:space="0" w:color="auto"/>
            <w:left w:val="none" w:sz="0" w:space="0" w:color="auto"/>
            <w:bottom w:val="none" w:sz="0" w:space="0" w:color="auto"/>
            <w:right w:val="none" w:sz="0" w:space="0" w:color="auto"/>
          </w:divBdr>
        </w:div>
      </w:divsChild>
    </w:div>
    <w:div w:id="13911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23</cp:revision>
  <dcterms:created xsi:type="dcterms:W3CDTF">2020-06-13T01:34:00Z</dcterms:created>
  <dcterms:modified xsi:type="dcterms:W3CDTF">2020-07-21T22:52:00Z</dcterms:modified>
</cp:coreProperties>
</file>