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58C5" w14:textId="3B9BA869" w:rsidR="002B4022" w:rsidRDefault="00EF0148" w:rsidP="00EF0148">
      <w:pPr>
        <w:pStyle w:val="Heading1"/>
        <w:jc w:val="center"/>
      </w:pPr>
      <w:r>
        <w:t>Tips and Suggestions for 10” Oil based rock saw</w:t>
      </w:r>
    </w:p>
    <w:p w14:paraId="783A0284" w14:textId="1165083A" w:rsidR="00EF0148" w:rsidRDefault="00EF0148" w:rsidP="00E376E4">
      <w:pPr>
        <w:pStyle w:val="ListParagraph"/>
        <w:numPr>
          <w:ilvl w:val="0"/>
          <w:numId w:val="1"/>
        </w:numPr>
      </w:pPr>
      <w:r>
        <w:t>Inspect your stone/rock and determine what you want from the stone.</w:t>
      </w:r>
    </w:p>
    <w:p w14:paraId="59A37E5F" w14:textId="38AC78EC" w:rsidR="00EF0148" w:rsidRDefault="00EF0148" w:rsidP="00E376E4">
      <w:pPr>
        <w:pStyle w:val="ListParagraph"/>
        <w:numPr>
          <w:ilvl w:val="0"/>
          <w:numId w:val="1"/>
        </w:numPr>
      </w:pPr>
      <w:r>
        <w:t>Find the best edge to smooth for mounting a wooden block to mount in the saw’s vise.</w:t>
      </w:r>
    </w:p>
    <w:p w14:paraId="68ED39C8" w14:textId="2FDDC17C" w:rsidR="00E376E4" w:rsidRDefault="00E376E4" w:rsidP="00E376E4">
      <w:pPr>
        <w:pStyle w:val="ListParagraph"/>
        <w:numPr>
          <w:ilvl w:val="1"/>
          <w:numId w:val="1"/>
        </w:numPr>
      </w:pPr>
      <w:r>
        <w:t>Clean face with alcohol or Acetone to glue block on the face.</w:t>
      </w:r>
    </w:p>
    <w:p w14:paraId="0148BB44" w14:textId="3D9AF332" w:rsidR="00EF0148" w:rsidRDefault="00EF0148" w:rsidP="00E376E4">
      <w:pPr>
        <w:pStyle w:val="ListParagraph"/>
        <w:numPr>
          <w:ilvl w:val="1"/>
          <w:numId w:val="1"/>
        </w:numPr>
      </w:pPr>
      <w:r>
        <w:t>It may be possible to mount w/o block and use shims on top/bottom of the stone.</w:t>
      </w:r>
    </w:p>
    <w:p w14:paraId="7A3F7156" w14:textId="4E658217" w:rsidR="00EF0148" w:rsidRDefault="00EF0148" w:rsidP="00E376E4">
      <w:pPr>
        <w:pStyle w:val="ListParagraph"/>
        <w:numPr>
          <w:ilvl w:val="0"/>
          <w:numId w:val="1"/>
        </w:numPr>
      </w:pPr>
      <w:r>
        <w:t>Using the red slide lever the vise will move forward and backward</w:t>
      </w:r>
    </w:p>
    <w:p w14:paraId="0FCBC255" w14:textId="7D81DAA2" w:rsidR="00EF0148" w:rsidRDefault="00EF0148" w:rsidP="00E376E4">
      <w:pPr>
        <w:pStyle w:val="ListParagraph"/>
        <w:numPr>
          <w:ilvl w:val="0"/>
          <w:numId w:val="1"/>
        </w:numPr>
      </w:pPr>
      <w:r>
        <w:t>Using the vise turnscrew, open the jaws to accept the block or stone.</w:t>
      </w:r>
    </w:p>
    <w:p w14:paraId="170EFE95" w14:textId="2B719541" w:rsidR="00EF0148" w:rsidRDefault="00EF0148" w:rsidP="00E376E4">
      <w:pPr>
        <w:pStyle w:val="ListParagraph"/>
        <w:numPr>
          <w:ilvl w:val="0"/>
          <w:numId w:val="1"/>
        </w:numPr>
      </w:pPr>
      <w:r>
        <w:t>Mount the stone in the vise.</w:t>
      </w:r>
    </w:p>
    <w:p w14:paraId="087A2022" w14:textId="2BCA1256" w:rsidR="00EF0148" w:rsidRDefault="00EF0148" w:rsidP="00E376E4">
      <w:pPr>
        <w:pStyle w:val="ListParagraph"/>
        <w:numPr>
          <w:ilvl w:val="1"/>
          <w:numId w:val="1"/>
        </w:numPr>
      </w:pPr>
      <w:r>
        <w:t>Ensure stones are secure and won’t fall from the vise during travel.</w:t>
      </w:r>
    </w:p>
    <w:p w14:paraId="6B9EF1D5" w14:textId="2E298282" w:rsidR="00EF0148" w:rsidRDefault="00EF0148" w:rsidP="00E376E4">
      <w:pPr>
        <w:pStyle w:val="ListParagraph"/>
        <w:numPr>
          <w:ilvl w:val="0"/>
          <w:numId w:val="1"/>
        </w:numPr>
      </w:pPr>
      <w:r>
        <w:t>Check the limit chain and set (hook to vise) if needed.</w:t>
      </w:r>
    </w:p>
    <w:p w14:paraId="24A75971" w14:textId="270DD140" w:rsidR="00EF0148" w:rsidRDefault="00EF0148" w:rsidP="00E376E4">
      <w:pPr>
        <w:pStyle w:val="ListParagraph"/>
        <w:numPr>
          <w:ilvl w:val="0"/>
          <w:numId w:val="1"/>
        </w:numPr>
      </w:pPr>
      <w:r>
        <w:t xml:space="preserve">Ensure </w:t>
      </w:r>
      <w:r w:rsidR="00E376E4">
        <w:t>stones are</w:t>
      </w:r>
      <w:r>
        <w:t xml:space="preserve"> not touching the base of the saw </w:t>
      </w:r>
      <w:r w:rsidR="00E376E4">
        <w:t>so</w:t>
      </w:r>
      <w:r>
        <w:t xml:space="preserve"> there is no drag.</w:t>
      </w:r>
    </w:p>
    <w:p w14:paraId="5536E1C0" w14:textId="11D7BB37" w:rsidR="00EF0148" w:rsidRDefault="00EF0148" w:rsidP="00E376E4">
      <w:pPr>
        <w:pStyle w:val="ListParagraph"/>
        <w:numPr>
          <w:ilvl w:val="0"/>
          <w:numId w:val="1"/>
        </w:numPr>
      </w:pPr>
      <w:r>
        <w:t>Set vise with stone</w:t>
      </w:r>
      <w:r w:rsidR="0075338D">
        <w:t xml:space="preserve"> close to the saw blade but not touching the stone.</w:t>
      </w:r>
    </w:p>
    <w:p w14:paraId="5DC4EE13" w14:textId="142E8951" w:rsidR="0075338D" w:rsidRDefault="0075338D" w:rsidP="00E376E4">
      <w:pPr>
        <w:pStyle w:val="ListParagraph"/>
        <w:numPr>
          <w:ilvl w:val="0"/>
          <w:numId w:val="1"/>
        </w:numPr>
      </w:pPr>
      <w:r>
        <w:t>Close the plexiglass lid and ensure it is secure and “inside” the front lip</w:t>
      </w:r>
    </w:p>
    <w:p w14:paraId="0F42CC19" w14:textId="31141D10" w:rsidR="0075338D" w:rsidRDefault="0075338D" w:rsidP="00E376E4">
      <w:pPr>
        <w:pStyle w:val="ListParagraph"/>
        <w:numPr>
          <w:ilvl w:val="1"/>
          <w:numId w:val="1"/>
        </w:numPr>
      </w:pPr>
      <w:r>
        <w:t>This ensures no oil will drip from the saw outside the box.</w:t>
      </w:r>
    </w:p>
    <w:p w14:paraId="5E6A5D77" w14:textId="522AF174" w:rsidR="0075338D" w:rsidRDefault="00E376E4" w:rsidP="00E376E4">
      <w:pPr>
        <w:pStyle w:val="ListParagraph"/>
        <w:numPr>
          <w:ilvl w:val="0"/>
          <w:numId w:val="1"/>
        </w:numPr>
      </w:pPr>
      <w:r>
        <w:t>Turn</w:t>
      </w:r>
      <w:r w:rsidR="0075338D">
        <w:t xml:space="preserve"> on the saw with the toggle switch and press the green button to begin the saw motor.</w:t>
      </w:r>
    </w:p>
    <w:p w14:paraId="2A50F945" w14:textId="3E644895" w:rsidR="0075338D" w:rsidRDefault="0075338D" w:rsidP="00E376E4">
      <w:pPr>
        <w:pStyle w:val="ListParagraph"/>
        <w:numPr>
          <w:ilvl w:val="0"/>
          <w:numId w:val="1"/>
        </w:numPr>
      </w:pPr>
      <w:r>
        <w:t>Ensure there is oil splashing onto the plexiglass shield to ensure oil is present on the saw.</w:t>
      </w:r>
    </w:p>
    <w:p w14:paraId="6D581F17" w14:textId="2BFAE4AA" w:rsidR="0075338D" w:rsidRDefault="0075338D" w:rsidP="00E376E4">
      <w:pPr>
        <w:pStyle w:val="ListParagraph"/>
        <w:numPr>
          <w:ilvl w:val="1"/>
          <w:numId w:val="1"/>
        </w:numPr>
      </w:pPr>
      <w:r>
        <w:t>If not present, stop and reset the oil level to the appropriate level</w:t>
      </w:r>
    </w:p>
    <w:p w14:paraId="1ECE1F67" w14:textId="5B2969D0" w:rsidR="0075338D" w:rsidRDefault="0075338D" w:rsidP="00E376E4">
      <w:pPr>
        <w:pStyle w:val="ListParagraph"/>
        <w:numPr>
          <w:ilvl w:val="0"/>
          <w:numId w:val="1"/>
        </w:numPr>
      </w:pPr>
      <w:r>
        <w:t>Listen to the saw for when it starts to contact the stone.</w:t>
      </w:r>
    </w:p>
    <w:p w14:paraId="54A88EE1" w14:textId="19C831D2" w:rsidR="0075338D" w:rsidRDefault="0075338D" w:rsidP="00E376E4">
      <w:pPr>
        <w:pStyle w:val="ListParagraph"/>
        <w:numPr>
          <w:ilvl w:val="0"/>
          <w:numId w:val="1"/>
        </w:numPr>
      </w:pPr>
      <w:r>
        <w:t>Listen for when the saw is no longer contacting the stone and shut off toggle switch</w:t>
      </w:r>
    </w:p>
    <w:p w14:paraId="6A2CFFD1" w14:textId="71D4A192" w:rsidR="0075338D" w:rsidRDefault="0075338D" w:rsidP="00E376E4">
      <w:pPr>
        <w:pStyle w:val="ListParagraph"/>
        <w:numPr>
          <w:ilvl w:val="0"/>
          <w:numId w:val="1"/>
        </w:numPr>
      </w:pPr>
      <w:r>
        <w:t>Clean up oil inside the saw.  Use brushes to brush back into the base oil reservoir</w:t>
      </w:r>
    </w:p>
    <w:p w14:paraId="6301B2CE" w14:textId="421430C9" w:rsidR="00E376E4" w:rsidRDefault="00E376E4" w:rsidP="00E376E4">
      <w:pPr>
        <w:pStyle w:val="ListParagraph"/>
        <w:numPr>
          <w:ilvl w:val="0"/>
          <w:numId w:val="1"/>
        </w:numPr>
      </w:pPr>
      <w:r>
        <w:t>If cutting a second “Slab” measure ¼” on the stone and set, saw accordingly</w:t>
      </w:r>
    </w:p>
    <w:p w14:paraId="4F6FB380" w14:textId="38D047E5" w:rsidR="00E376E4" w:rsidRDefault="00E376E4" w:rsidP="00E376E4">
      <w:pPr>
        <w:pStyle w:val="ListParagraph"/>
        <w:numPr>
          <w:ilvl w:val="1"/>
          <w:numId w:val="1"/>
        </w:numPr>
      </w:pPr>
      <w:r>
        <w:t>If more than one slab, use the previous slab to set saw distance for consistency.</w:t>
      </w:r>
    </w:p>
    <w:p w14:paraId="1D173DB1" w14:textId="77777777" w:rsidR="00E376E4" w:rsidRDefault="00E376E4" w:rsidP="00E376E4">
      <w:pPr>
        <w:pStyle w:val="ListParagraph"/>
        <w:numPr>
          <w:ilvl w:val="0"/>
          <w:numId w:val="1"/>
        </w:numPr>
      </w:pPr>
      <w:r>
        <w:t>Clean stone with Absorb-all (Available from hardware store) to remove oil.</w:t>
      </w:r>
    </w:p>
    <w:p w14:paraId="24EB2712" w14:textId="77777777" w:rsidR="00E376E4" w:rsidRDefault="00E376E4" w:rsidP="00E376E4">
      <w:pPr>
        <w:pStyle w:val="ListParagraph"/>
        <w:numPr>
          <w:ilvl w:val="0"/>
          <w:numId w:val="1"/>
        </w:numPr>
      </w:pPr>
      <w:r>
        <w:t>Enjoy your work</w:t>
      </w:r>
    </w:p>
    <w:p w14:paraId="3E930E9E" w14:textId="77777777" w:rsidR="00E376E4" w:rsidRPr="00EF0148" w:rsidRDefault="00E376E4" w:rsidP="00EF0148"/>
    <w:sectPr w:rsidR="00E376E4" w:rsidRPr="00EF0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287"/>
    <w:multiLevelType w:val="hybridMultilevel"/>
    <w:tmpl w:val="7E5E3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7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48"/>
    <w:rsid w:val="0000616E"/>
    <w:rsid w:val="002B4022"/>
    <w:rsid w:val="003166C3"/>
    <w:rsid w:val="00571015"/>
    <w:rsid w:val="005B63A2"/>
    <w:rsid w:val="0075338D"/>
    <w:rsid w:val="00CC0721"/>
    <w:rsid w:val="00D83DAF"/>
    <w:rsid w:val="00E376E4"/>
    <w:rsid w:val="00E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9C3F"/>
  <w15:chartTrackingRefBased/>
  <w15:docId w15:val="{B98F2856-912E-45FF-B3A1-23AADF9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Edralin</dc:creator>
  <cp:keywords/>
  <dc:description/>
  <cp:lastModifiedBy>Larry Edralin</cp:lastModifiedBy>
  <cp:revision>1</cp:revision>
  <dcterms:created xsi:type="dcterms:W3CDTF">2025-04-29T19:02:00Z</dcterms:created>
  <dcterms:modified xsi:type="dcterms:W3CDTF">2025-04-29T19:30:00Z</dcterms:modified>
</cp:coreProperties>
</file>