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537E" w14:textId="521B4CF8" w:rsidR="009A4B7D" w:rsidRPr="00720F1A" w:rsidRDefault="00720F1A" w:rsidP="00720F1A">
      <w:pPr>
        <w:contextualSpacing/>
        <w:jc w:val="center"/>
        <w:rPr>
          <w:b/>
          <w:bCs/>
          <w:sz w:val="28"/>
          <w:szCs w:val="28"/>
          <w:lang w:val="ru-RU"/>
        </w:rPr>
      </w:pPr>
      <w:r w:rsidRPr="00720F1A">
        <w:rPr>
          <w:b/>
          <w:bCs/>
          <w:sz w:val="28"/>
          <w:szCs w:val="28"/>
          <w:lang w:val="ru-RU"/>
        </w:rPr>
        <w:t>Уго Хэнс</w:t>
      </w:r>
    </w:p>
    <w:p w14:paraId="3E4F435B" w14:textId="77777777" w:rsidR="00720F1A" w:rsidRDefault="00720F1A">
      <w:pPr>
        <w:contextualSpacing/>
        <w:rPr>
          <w:lang w:val="ru-RU"/>
        </w:rPr>
      </w:pPr>
    </w:p>
    <w:p w14:paraId="4DCC888A" w14:textId="4AD16D50" w:rsidR="00720F1A" w:rsidRPr="00720F1A" w:rsidRDefault="00720F1A" w:rsidP="00720F1A">
      <w:pPr>
        <w:contextualSpacing/>
        <w:jc w:val="center"/>
        <w:rPr>
          <w:b/>
          <w:bCs/>
          <w:sz w:val="28"/>
          <w:szCs w:val="28"/>
          <w:lang w:val="ru-RU"/>
        </w:rPr>
      </w:pPr>
      <w:r w:rsidRPr="00720F1A">
        <w:rPr>
          <w:b/>
          <w:bCs/>
          <w:sz w:val="28"/>
          <w:szCs w:val="28"/>
          <w:lang w:val="ru-RU"/>
        </w:rPr>
        <w:t>ФИЗИКА ЗДАНИЯ</w:t>
      </w:r>
    </w:p>
    <w:p w14:paraId="538D0F52" w14:textId="597FFF48" w:rsidR="00720F1A" w:rsidRPr="00720F1A" w:rsidRDefault="00720F1A" w:rsidP="00720F1A">
      <w:pPr>
        <w:contextualSpacing/>
        <w:jc w:val="center"/>
        <w:rPr>
          <w:b/>
          <w:bCs/>
          <w:sz w:val="28"/>
          <w:szCs w:val="28"/>
          <w:lang w:val="ru-RU"/>
        </w:rPr>
      </w:pPr>
      <w:r w:rsidRPr="00720F1A">
        <w:rPr>
          <w:b/>
          <w:bCs/>
          <w:sz w:val="28"/>
          <w:szCs w:val="28"/>
          <w:lang w:val="ru-RU"/>
        </w:rPr>
        <w:t>Тепло, воздух и влага</w:t>
      </w:r>
    </w:p>
    <w:p w14:paraId="7E49CD70" w14:textId="77777777" w:rsidR="00720F1A" w:rsidRPr="00720F1A" w:rsidRDefault="00720F1A">
      <w:pPr>
        <w:contextualSpacing/>
        <w:rPr>
          <w:sz w:val="28"/>
          <w:szCs w:val="28"/>
          <w:lang w:val="ru-RU"/>
        </w:rPr>
      </w:pPr>
    </w:p>
    <w:p w14:paraId="783AD6BA" w14:textId="714B7E51" w:rsidR="00720F1A" w:rsidRPr="00720F1A" w:rsidRDefault="00720F1A">
      <w:pPr>
        <w:contextualSpacing/>
        <w:rPr>
          <w:b/>
          <w:bCs/>
          <w:sz w:val="26"/>
          <w:szCs w:val="26"/>
          <w:lang w:val="ru-RU"/>
        </w:rPr>
      </w:pPr>
      <w:r w:rsidRPr="00720F1A">
        <w:rPr>
          <w:b/>
          <w:bCs/>
          <w:sz w:val="26"/>
          <w:szCs w:val="26"/>
          <w:lang w:val="ru-RU"/>
        </w:rPr>
        <w:t>ВВЕДЕНИЕ</w:t>
      </w:r>
    </w:p>
    <w:p w14:paraId="0F71D754" w14:textId="77777777" w:rsidR="00720F1A" w:rsidRDefault="00720F1A">
      <w:pPr>
        <w:contextualSpacing/>
        <w:rPr>
          <w:lang w:val="ru-RU"/>
        </w:rPr>
      </w:pPr>
    </w:p>
    <w:p w14:paraId="3674AAE2" w14:textId="4BA55B4E" w:rsidR="00720F1A" w:rsidRPr="00720F1A" w:rsidRDefault="00720F1A">
      <w:pPr>
        <w:contextualSpacing/>
        <w:rPr>
          <w:b/>
          <w:bCs/>
          <w:sz w:val="24"/>
          <w:szCs w:val="24"/>
          <w:lang w:val="ru-RU"/>
        </w:rPr>
      </w:pPr>
      <w:r w:rsidRPr="00720F1A">
        <w:rPr>
          <w:b/>
          <w:bCs/>
          <w:sz w:val="24"/>
          <w:szCs w:val="24"/>
          <w:lang w:val="ru-RU"/>
        </w:rPr>
        <w:t>Физика здания</w:t>
      </w:r>
    </w:p>
    <w:p w14:paraId="51AC527B" w14:textId="77777777" w:rsidR="00720F1A" w:rsidRDefault="00720F1A">
      <w:pPr>
        <w:contextualSpacing/>
        <w:rPr>
          <w:b/>
          <w:bCs/>
          <w:lang w:val="ru-RU"/>
        </w:rPr>
      </w:pPr>
    </w:p>
    <w:p w14:paraId="23E16F60" w14:textId="18961F40" w:rsidR="00720F1A" w:rsidRPr="00720F1A" w:rsidRDefault="00720F1A" w:rsidP="00720F1A">
      <w:pPr>
        <w:contextualSpacing/>
        <w:rPr>
          <w:b/>
          <w:bCs/>
          <w:lang w:val="ru-RU"/>
        </w:rPr>
      </w:pPr>
      <w:r w:rsidRPr="00720F1A">
        <w:rPr>
          <w:b/>
          <w:bCs/>
          <w:lang w:val="ru-RU"/>
        </w:rPr>
        <w:t>Определение</w:t>
      </w:r>
    </w:p>
    <w:p w14:paraId="1F5E85D8" w14:textId="5AE525A1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Физика зданий – это прикладная наука, изучающая тепловлажностные, акустические и световые свойства</w:t>
      </w:r>
      <w:r>
        <w:rPr>
          <w:lang w:val="ru-RU"/>
        </w:rPr>
        <w:t>, а также</w:t>
      </w:r>
      <w:r w:rsidRPr="00720F1A">
        <w:rPr>
          <w:lang w:val="ru-RU"/>
        </w:rPr>
        <w:t xml:space="preserve"> эксплуатационные характеристики материалов, конструкций (кровли, фасады, окна, перегородки и т.д.), помещений, зданий в целом и окружающей среды. На уровне целого здания рассматриваются такие вопросы, как качество внутренней среды и энергоэффективность, а на уровне городской среды физика зданий переходит в «городскую физику». Основные аспекты включают требования пользователей к тепловому, акустическому и визуальному комфорту, а также санитарные нормы и ограничения, накладываемые архитектурными, экономическими и экологическими решениями.</w:t>
      </w:r>
    </w:p>
    <w:p w14:paraId="08417DD9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6B25B659" w14:textId="5FE3BD6E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Термин «прикладная» указывает на то, что физика зданий направлена на решение конкретных задач: теория используется как инструмент, а не как самоцель. </w:t>
      </w:r>
      <w:r>
        <w:rPr>
          <w:lang w:val="ru-RU"/>
        </w:rPr>
        <w:t>Здесь можно выделить</w:t>
      </w:r>
      <w:r w:rsidRPr="00720F1A">
        <w:rPr>
          <w:lang w:val="ru-RU"/>
        </w:rPr>
        <w:t xml:space="preserve"> три основных направления. Первое, тепловлажностное, изучает перенос тепла, воздуха и влаги в материалах, конструкциях и зданиях в целом, а также взаимодействие здания с внешней средой. Специфические темы включают: тепловую изоляцию и тепловую инерцию; температурные и влажностные деформации, напряжения и напряженно-деформированные состояния; стойкость к влаге (дождь, подъем влаги, сорбция/десорбция, поверхностная и межслойная конденсация); транспорт солей; герметичность и устойчивость к ветру; чистую и конечную потребность в энергии; вентиляцию; качество внутренней среды; комфорт при воздействии ветра и т.д. Второе направление, акустика зданий, изучает проблемы шума внутри зданий, между зданиями и окружающей средой. Основные темы включают воздушный и ударный шум, передаваемый через стены, перекрытия, наружные стены, перегородки, окна и крыши, акустику помещений, снижение шумов от инженерных систем и внешней среды. Наконец, третье направление, освещение, рассматривает вопросы естественного и искусственного освещения и их влияние на благополучие человека и первичное энергопотребление.</w:t>
      </w:r>
    </w:p>
    <w:p w14:paraId="36630617" w14:textId="77777777" w:rsidR="00720F1A" w:rsidRDefault="00720F1A" w:rsidP="00720F1A">
      <w:pPr>
        <w:contextualSpacing/>
        <w:rPr>
          <w:lang w:val="ru-RU"/>
        </w:rPr>
      </w:pPr>
    </w:p>
    <w:p w14:paraId="6DD65636" w14:textId="2247C526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Критерии</w:t>
      </w:r>
    </w:p>
    <w:p w14:paraId="52B65525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Физика зданий охватывает широкий спектр критериев: с одной стороны, это требования, связанные с комфортом, здоровьем и благополучием человека, а с другой стороны — ограничения, вызванные архитектурой, использованием материалов, экономикой и требованиями устойчивого развития.</w:t>
      </w:r>
    </w:p>
    <w:p w14:paraId="37ED4C47" w14:textId="77777777" w:rsidR="00720F1A" w:rsidRDefault="00720F1A" w:rsidP="00720F1A">
      <w:pPr>
        <w:contextualSpacing/>
        <w:jc w:val="both"/>
        <w:rPr>
          <w:lang w:val="ru-RU"/>
        </w:rPr>
      </w:pPr>
    </w:p>
    <w:p w14:paraId="08B09FB3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2593FF7C" w14:textId="7BF438EF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lastRenderedPageBreak/>
        <w:t>Комфорт</w:t>
      </w:r>
    </w:p>
    <w:p w14:paraId="39BCFAA9" w14:textId="65ACDE3B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Комфорт определяется как </w:t>
      </w:r>
      <w:r>
        <w:rPr>
          <w:lang w:val="ru-RU"/>
        </w:rPr>
        <w:t>субъективное восприятие</w:t>
      </w:r>
      <w:r w:rsidRPr="00720F1A">
        <w:rPr>
          <w:lang w:val="ru-RU"/>
        </w:rPr>
        <w:t xml:space="preserve"> удовлетворен</w:t>
      </w:r>
      <w:r>
        <w:rPr>
          <w:lang w:val="ru-RU"/>
        </w:rPr>
        <w:t>ности</w:t>
      </w:r>
      <w:r w:rsidRPr="00720F1A">
        <w:rPr>
          <w:lang w:val="ru-RU"/>
        </w:rPr>
        <w:t xml:space="preserve"> окружающей средой. Достижение такого состояния зависит от множества факторов, как окружающей среды, так и человеческих. Под тепловым, акустическим и визуальным комфортом понимаются качества, которые человек неосознанно требует от своей среды, чтобы чувствовать себя тепло, акустически и визуально комфортно при выполнении той или иной деятельности (не слишком холодно, не слишком жарко, не слишком шумно, без резких контрастов в яркости и т.д.).</w:t>
      </w:r>
    </w:p>
    <w:p w14:paraId="21E8EB3B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7F94F4FF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Тепловой комфорт связан с физиологией и психологией человека. Как экзотермическое существо, человек должен поддерживать постоянную температуру тела около 37 °C (310 K) и иметь возможность выделять тепло в окружающую среду при любых обстоятельствах, используя такие механизмы, как теплопроводность, конвекция, излучение, потоотделение и дыхание. Температура воздуха, градиенты температуры, радиационная температура, асимметрия излучения, контактные температуры, относительная скорость воздуха, турбулентность воздуха и относительная влажность в непосредственной среде определяют тепловой обмен через перечисленные механизмы. При определённой активности и одежде человек испытывает комфорт при определённых сочетаниях этих параметров окружающей среды, а при других — нет, хотя возможность адаптировать окружающую среду под свои предпочтения влияет на степень удовлетворенности.</w:t>
      </w:r>
    </w:p>
    <w:p w14:paraId="1087CE2E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4FD71C9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Акустический комфорт тесно связан с нашим умственным восприятием. Физически молодые взрослые воспринимают звуковые частоты в диапазоне от 20 до 16 000 Гц. Интенсивность звука воспринимается логарифмически, при этом слух более чувствителен к высоким частотам, чем к низким. Соответственно, акустика работает с логарифмическими шкалами и единицами: децибелами (дБ), где 0 дБ — это порог слышимости, а 140 дБ — порог боли. Мы легко раздражаемся нежелательными шумами, такими как звуки от соседей, транспорта, промышленности и самолетов.</w:t>
      </w:r>
    </w:p>
    <w:p w14:paraId="4A02F2E7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20E4A83" w14:textId="6E2D5B50" w:rsidR="00720F1A" w:rsidRDefault="00720F1A" w:rsidP="00720F1A">
      <w:pPr>
        <w:contextualSpacing/>
        <w:jc w:val="both"/>
      </w:pPr>
      <w:r w:rsidRPr="00720F1A">
        <w:rPr>
          <w:lang w:val="ru-RU"/>
        </w:rPr>
        <w:t>Визуальный комфорт сочетает психические и физические факторы. Физически глаз чувствителен к электромагнитным волнам с длинами от 0,38 до 0,78 мкм. Максимальная чувствительность находится около длины волны 0,58 мкм, что соответствует желто-зеленому свету. Кроме того, чувствительность глаза адаптируется к средней яркости. Например, в темноте чувствительность глаза возрастает в 10 000 раз по сравнению с дневным временем. Как и ухо, глаз реагирует логарифмически. Слишком большие различия в яркости раздражают. Психологически освещение помогает создавать атмосферу.</w:t>
      </w:r>
    </w:p>
    <w:p w14:paraId="2485DE3C" w14:textId="77777777" w:rsidR="00720F1A" w:rsidRDefault="00720F1A" w:rsidP="00720F1A">
      <w:pPr>
        <w:contextualSpacing/>
        <w:jc w:val="both"/>
      </w:pPr>
    </w:p>
    <w:p w14:paraId="079D69FA" w14:textId="37C3CB18" w:rsidR="00720F1A" w:rsidRPr="00720F1A" w:rsidRDefault="00720F1A" w:rsidP="00720F1A">
      <w:pPr>
        <w:contextualSpacing/>
        <w:jc w:val="both"/>
        <w:rPr>
          <w:b/>
          <w:bCs/>
        </w:rPr>
      </w:pPr>
      <w:r w:rsidRPr="00720F1A">
        <w:rPr>
          <w:b/>
          <w:bCs/>
        </w:rPr>
        <w:t>Здоровье</w:t>
      </w:r>
    </w:p>
    <w:p w14:paraId="3CF74807" w14:textId="38852584" w:rsidR="00720F1A" w:rsidRDefault="00720F1A" w:rsidP="00720F1A">
      <w:pPr>
        <w:contextualSpacing/>
        <w:jc w:val="both"/>
      </w:pPr>
      <w:r>
        <w:t xml:space="preserve">Здоровье — это не только отсутствие болезней, но также отсутствие нейровегетативных жалоб, психологического стресса и физического дискомфорта. Благополучие человека может быть нарушено из-за пыли, волокон, </w:t>
      </w:r>
      <w:r>
        <w:rPr>
          <w:lang w:val="ru-RU"/>
        </w:rPr>
        <w:t>ЛОС</w:t>
      </w:r>
      <w:r>
        <w:t xml:space="preserve"> (летучих органических соединений), радона, CO (угарного газа), вирусов и бактерий в воздухе, плесени и клещей на поверхностях, а также избыточного шума в непосредственной среде, локального термического дискомфорта и других факторов.</w:t>
      </w:r>
    </w:p>
    <w:p w14:paraId="759314D3" w14:textId="77777777" w:rsidR="00720F1A" w:rsidRDefault="00720F1A" w:rsidP="00720F1A">
      <w:pPr>
        <w:contextualSpacing/>
        <w:jc w:val="both"/>
      </w:pPr>
    </w:p>
    <w:p w14:paraId="2692CC27" w14:textId="4576E297" w:rsidR="00720F1A" w:rsidRPr="00720F1A" w:rsidRDefault="00720F1A" w:rsidP="00720F1A">
      <w:pPr>
        <w:contextualSpacing/>
        <w:jc w:val="both"/>
        <w:rPr>
          <w:b/>
          <w:bCs/>
        </w:rPr>
      </w:pPr>
      <w:r w:rsidRPr="00720F1A">
        <w:rPr>
          <w:b/>
          <w:bCs/>
        </w:rPr>
        <w:t>Архитектура и материалы</w:t>
      </w:r>
    </w:p>
    <w:p w14:paraId="68AEC46A" w14:textId="77777777" w:rsidR="00720F1A" w:rsidRDefault="00720F1A" w:rsidP="00720F1A">
      <w:pPr>
        <w:contextualSpacing/>
        <w:jc w:val="both"/>
      </w:pPr>
      <w:r>
        <w:t>Физика зданий должна работать в рамках архитектурных требований. Форма полов, фасадов и крыш, эстетика и выбор материалов — все это элементы, формирующие здание, и их проектирование базируется, среди прочего, на эксплуатационных требованиях, которые предъявляет физика зданий. Противоречивые структурные и физические требования могут усложнять решения. Например, необходимые тепловые разрывы могут противоречить требованиям по прочности и жесткости соединений. Водонепроницаемость и паропроницаемость не всегда совместимы. Акустическое поглощение противоречит паронепроницаемости. Некоторые материалы не могут долго оставаться во влажном состоянии и т.д.</w:t>
      </w:r>
    </w:p>
    <w:p w14:paraId="13B204F5" w14:textId="77777777" w:rsidR="00720F1A" w:rsidRDefault="00720F1A" w:rsidP="00720F1A">
      <w:pPr>
        <w:contextualSpacing/>
        <w:jc w:val="both"/>
      </w:pPr>
    </w:p>
    <w:p w14:paraId="2F74D471" w14:textId="11D7E835" w:rsidR="00720F1A" w:rsidRPr="00720F1A" w:rsidRDefault="00720F1A" w:rsidP="00720F1A">
      <w:pPr>
        <w:contextualSpacing/>
        <w:jc w:val="both"/>
        <w:rPr>
          <w:b/>
          <w:bCs/>
        </w:rPr>
      </w:pPr>
      <w:r w:rsidRPr="00720F1A">
        <w:rPr>
          <w:b/>
          <w:bCs/>
        </w:rPr>
        <w:t>Экономи</w:t>
      </w:r>
      <w:r w:rsidRPr="00720F1A">
        <w:rPr>
          <w:b/>
          <w:bCs/>
          <w:lang w:val="ru-RU"/>
        </w:rPr>
        <w:t>ческие факторы</w:t>
      </w:r>
    </w:p>
    <w:p w14:paraId="3006B7B0" w14:textId="77777777" w:rsidR="00720F1A" w:rsidRDefault="00720F1A" w:rsidP="00720F1A">
      <w:pPr>
        <w:contextualSpacing/>
        <w:jc w:val="both"/>
      </w:pPr>
      <w:r>
        <w:t>Необходимо не только уложиться в бюджетные рамки при строительстве, но и минимизировать общие жизненные циклические затраты на здание. В этом контексте играют роль энергопотребление, техническое обслуживание, необходимые обновления и ожидаемый срок службы здания. Здание, спроектированное и построенное с учетом принципов физики зданий, может иметь значительно меньшие затраты на жизненный цикл по сравнению с теми зданиями, которые строились без должного внимания к их целесообразности.</w:t>
      </w:r>
    </w:p>
    <w:p w14:paraId="0CC19D1A" w14:textId="77777777" w:rsidR="00720F1A" w:rsidRDefault="00720F1A" w:rsidP="00720F1A">
      <w:pPr>
        <w:contextualSpacing/>
        <w:jc w:val="both"/>
      </w:pPr>
    </w:p>
    <w:p w14:paraId="7AB4B0D4" w14:textId="75DF812F" w:rsidR="00720F1A" w:rsidRPr="00720F1A" w:rsidRDefault="00720F1A" w:rsidP="00720F1A">
      <w:pPr>
        <w:contextualSpacing/>
        <w:jc w:val="both"/>
        <w:rPr>
          <w:b/>
          <w:bCs/>
        </w:rPr>
      </w:pPr>
      <w:r w:rsidRPr="00720F1A">
        <w:rPr>
          <w:b/>
          <w:bCs/>
        </w:rPr>
        <w:t>Устойчивое развитие</w:t>
      </w:r>
    </w:p>
    <w:p w14:paraId="00F0B2AD" w14:textId="3B485C93" w:rsidR="00720F1A" w:rsidRDefault="00720F1A" w:rsidP="00720F1A">
      <w:pPr>
        <w:contextualSpacing/>
        <w:jc w:val="both"/>
      </w:pPr>
      <w:r>
        <w:t xml:space="preserve">Общественная обеспокоенность местным, национальным и глобальным воздействием на окружающую среду значительно возросла за последние десятилетия. На местном уровне эксплуатация зданий приводит к образованию твердых, жидких и газообразных отходов. На </w:t>
      </w:r>
      <w:r>
        <w:rPr>
          <w:lang w:val="ru-RU"/>
        </w:rPr>
        <w:t>глобальном</w:t>
      </w:r>
      <w:r>
        <w:t xml:space="preserve"> уровне строительство и эксплуатация зданий составляют 35–40% от общего ежегодного потребления первичной энергии. Значительная часть этой энергии связана с ископаемым топливом, что означает, что выбросы CO</w:t>
      </w:r>
      <w:r w:rsidRPr="00720F1A">
        <w:rPr>
          <w:vertAlign w:val="subscript"/>
        </w:rPr>
        <w:t>2</w:t>
      </w:r>
      <w:r>
        <w:t xml:space="preserve"> </w:t>
      </w:r>
      <w:r>
        <w:rPr>
          <w:lang w:val="ru-RU"/>
        </w:rPr>
        <w:t xml:space="preserve">в зданиях оцениваются на уровне 35-40%. </w:t>
      </w:r>
      <w:r>
        <w:t>По объему CO</w:t>
      </w:r>
      <w:r w:rsidRPr="00720F1A">
        <w:rPr>
          <w:vertAlign w:val="subscript"/>
        </w:rPr>
        <w:t>2</w:t>
      </w:r>
      <w:r>
        <w:t xml:space="preserve"> является наиболее значимым из газов, ответственных за глобальное потепление.</w:t>
      </w:r>
    </w:p>
    <w:p w14:paraId="2D033B7D" w14:textId="77777777" w:rsidR="00720F1A" w:rsidRDefault="00720F1A" w:rsidP="00720F1A">
      <w:pPr>
        <w:contextualSpacing/>
        <w:jc w:val="both"/>
      </w:pPr>
    </w:p>
    <w:p w14:paraId="4EE3C2BB" w14:textId="7D5835A4" w:rsidR="00720F1A" w:rsidRDefault="00720F1A" w:rsidP="00720F1A">
      <w:pPr>
        <w:contextualSpacing/>
        <w:jc w:val="both"/>
        <w:rPr>
          <w:lang w:val="ru-RU"/>
        </w:rPr>
      </w:pPr>
      <w:r>
        <w:t xml:space="preserve">Стремление к большей устойчивости отражается в растущем значении анализа жизненного цикла и сертификационных систем, таких как LEED, BREEAM и других. В </w:t>
      </w:r>
      <w:r>
        <w:rPr>
          <w:lang w:val="ru-RU"/>
        </w:rPr>
        <w:t xml:space="preserve">рамках </w:t>
      </w:r>
      <w:r>
        <w:t>анализ</w:t>
      </w:r>
      <w:r>
        <w:rPr>
          <w:lang w:val="ru-RU"/>
        </w:rPr>
        <w:t>а</w:t>
      </w:r>
      <w:r>
        <w:t xml:space="preserve"> жизненного цикла здания оценивают с точки зрения их воздействия на окружающую среду на всех этапах — от </w:t>
      </w:r>
      <w:r>
        <w:rPr>
          <w:lang w:val="ru-RU"/>
        </w:rPr>
        <w:t>А до Я</w:t>
      </w:r>
      <w:r>
        <w:t>, т.е. от производства материалов и строительства до эксплуатации и сноса с возможностью повторного использования. На каждом этапе учитываются все потоки материалов, энергии и воды, а также все загрязняющие твердые, жидкие и газообразные выбросы, и оценивается их воздействие на здоровье человека и окружающую среду. Программы сертификации, в свою очередь, сосредоточены на общей пригодности зданий и городской среды для их использования.</w:t>
      </w:r>
    </w:p>
    <w:p w14:paraId="1E1764A6" w14:textId="77777777" w:rsidR="00720F1A" w:rsidRDefault="00720F1A" w:rsidP="00720F1A">
      <w:pPr>
        <w:contextualSpacing/>
        <w:jc w:val="both"/>
        <w:rPr>
          <w:lang w:val="ru-RU"/>
        </w:rPr>
      </w:pPr>
    </w:p>
    <w:p w14:paraId="0E362189" w14:textId="7793263D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Важность физики зданий</w:t>
      </w:r>
    </w:p>
    <w:p w14:paraId="4DB13F23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Необходимость создания комфортной внутренней среды, которая защищает человека от капризов внешнего климата, определяет роль физики зданий. Следовательно, разделение </w:t>
      </w:r>
      <w:r w:rsidRPr="00720F1A">
        <w:rPr>
          <w:lang w:val="ru-RU"/>
        </w:rPr>
        <w:lastRenderedPageBreak/>
        <w:t>между внутренним и внешним пространством, то есть оболочка здания (полы, внешние стены, крыши), подвергается воздействию различных климатических нагрузок и климатических различий (солнце, дождь, ветер, внешний шум; разницы температур, парциального давления водяного пара и давления воздуха). Правильное проектирование оболочки здания и корректная детализация должны учитывать эти нагрузки, смягчать их, где это возможно, или использовать их, если это применимо, чтобы обеспечить желаемый комфорт и благополучие с минимальным использованием технических средств и при минимальном энергопотреблении.</w:t>
      </w:r>
    </w:p>
    <w:p w14:paraId="23D00EAA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7FCF4747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Ранее опыт был главным ориентиром. Строители прошлых поколений полагались на ограниченный набор материалов (дерево, солома, глина, природный камень, свинец, медь и чугун, выдувное стекло), а знания о том, как использовать эти материалы, накапливались на протяжении веков. Они использовали стандартные детали для крыш, краев крыш и внешних стен. Начиная с размеров и ориентации окон до общей планировки, здания строились так, чтобы ограничить нагрев зимой и предотвратить перегрев летом. Поскольку источники шума были редки, шумовые раздражители за пределами городов были практически неизвестны, а наши предки экономили энергию (дрова) благодаря образу жизни, адаптированному к сезонам.</w:t>
      </w:r>
    </w:p>
    <w:p w14:paraId="4DEE5F7C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3DC1365E" w14:textId="77777777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Новая эра началась с промышленной революции XIX века. На рынок хлынули новые материалы: сталь, железобетон и предварительно напряженный бетон, цветные металлы, синтетические материалы, битум, теплоизоляционные материалы и т.д. Более продвинутые технологии открыли новые возможности для существующих материалов: литое и флоат-стекло, прокатные изделия из металла, прессованный кирпич и др. Лучшая осведомленность о строительной механике позволила строить конструкции любой формы и пролета. Энергия стала дешевой: сначала уголь, затем нефть и, наконец, природный газ. Строительство взлетело и превратилось в рынок спроса и предложения. Это привело к массовому строительству с минимальным качеством, а в начале XX века появилось «модернистское направление» архитекторов, которые экспериментировали с альтернативными конструктивными решениями и новыми материалами. Эти эксперименты никак не учитывали накопленные знания. Архитекторы проектировали здания без учета энергопотребления, комфорта или понимания физических свойств новых внешних стен и крыш, которые они предлагали. Характерным примером было широкое использование стали, бетона и стекла — материалов, которые сложны с точки зрения тепловлажностных характеристик. Результатом стали серьёзные повреждения и преждевременные реставрации, которых можно было бы избежать, обладая лучшими знаниями о физике зданий. На рисунке 1 показан пример </w:t>
      </w:r>
      <w:r>
        <w:rPr>
          <w:lang w:val="ru-RU"/>
        </w:rPr>
        <w:t>такого здания</w:t>
      </w:r>
      <w:r w:rsidRPr="00720F1A">
        <w:rPr>
          <w:lang w:val="ru-RU"/>
        </w:rPr>
        <w:t xml:space="preserve">: дом Гийетта, спроектированный Ле Корбюзье, построенный в 1926 году и перестроенный в конце 1980-х годов с улучшенной теплоизоляцией. </w:t>
      </w:r>
    </w:p>
    <w:p w14:paraId="529DF892" w14:textId="77777777" w:rsidR="00720F1A" w:rsidRDefault="00720F1A" w:rsidP="00720F1A">
      <w:pPr>
        <w:contextualSpacing/>
        <w:jc w:val="both"/>
        <w:rPr>
          <w:lang w:val="ru-RU"/>
        </w:rPr>
      </w:pPr>
    </w:p>
    <w:p w14:paraId="46F3A7A2" w14:textId="77777777" w:rsidR="00720F1A" w:rsidRDefault="00720F1A" w:rsidP="00720F1A">
      <w:pPr>
        <w:keepNext/>
        <w:contextualSpacing/>
        <w:jc w:val="center"/>
      </w:pPr>
      <w:r>
        <w:rPr>
          <w:noProof/>
        </w:rPr>
        <w:lastRenderedPageBreak/>
        <w:drawing>
          <wp:inline distT="0" distB="0" distL="0" distR="0" wp14:anchorId="6B3376D3" wp14:editId="07746D6A">
            <wp:extent cx="834333" cy="1614488"/>
            <wp:effectExtent l="0" t="0" r="4445" b="5080"/>
            <wp:docPr id="2047317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177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419" cy="163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E50F" w14:textId="3D694B24" w:rsidR="00720F1A" w:rsidRDefault="00720F1A" w:rsidP="00720F1A">
      <w:pPr>
        <w:pStyle w:val="Caption"/>
        <w:jc w:val="center"/>
        <w:rPr>
          <w:lang w:val="ru-RU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ru-RU"/>
        </w:rPr>
        <w:t>Дом Гийетта по проекту Ле Корбузье после реставрации</w:t>
      </w:r>
    </w:p>
    <w:p w14:paraId="2E4D56B9" w14:textId="4566AF5C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До этого потребление энергии на отопление могло достигать 20 000 литров топлива в год, если бы все комнаты отапливались до комфортной температуры. К счастью, жители адаптировались, обогревая только комнаты, используемые в дневное время.</w:t>
      </w:r>
    </w:p>
    <w:p w14:paraId="108C2A86" w14:textId="6804C49B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Физика зданий необходима для создания качественных зданий, соответствующих их назначению. Эта область должна заменить трудоемкое обучение на опыте, которое не успевает за быстрым развитием технологий и изменениями в архитектурных тенденциях.</w:t>
      </w:r>
    </w:p>
    <w:p w14:paraId="46F64C6F" w14:textId="77777777" w:rsidR="00720F1A" w:rsidRDefault="00720F1A" w:rsidP="00720F1A">
      <w:pPr>
        <w:contextualSpacing/>
        <w:jc w:val="both"/>
        <w:rPr>
          <w:lang w:val="ru-RU"/>
        </w:rPr>
      </w:pPr>
    </w:p>
    <w:p w14:paraId="15028834" w14:textId="159B167A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История физики зданий</w:t>
      </w:r>
    </w:p>
    <w:p w14:paraId="70D8BFF3" w14:textId="70D8C37F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Физика зданий возникла на пересечении трёх прикладных дисциплин: прикладной физики, инженерных систем зданий и строительства.</w:t>
      </w:r>
    </w:p>
    <w:p w14:paraId="2C0B7629" w14:textId="77777777" w:rsidR="00720F1A" w:rsidRDefault="00720F1A" w:rsidP="00720F1A">
      <w:pPr>
        <w:contextualSpacing/>
        <w:jc w:val="both"/>
        <w:rPr>
          <w:lang w:val="ru-RU"/>
        </w:rPr>
      </w:pPr>
    </w:p>
    <w:p w14:paraId="0A480F55" w14:textId="343A30AA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Тепло, воздух и влага</w:t>
      </w:r>
    </w:p>
    <w:p w14:paraId="0980E8D4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первой половине XX века основное внимание уделялось теплопроводности. В 1930-х годах важность приобрело измерение сопротивления диффузии после того, как Тисдейл из Лаборатории лесных продуктов США опубликовал в 1937 году исследование под названием «Конденсация в стенах и чердаках». В 1952 году появилась статья Й. С. Каммерера «Расчет диффузии водяного пара в стенах» в журнале «Der Gesundheitsingenieur». В конце 1950-х годов Х. Глазер описал новый метод расчета межслойной конденсации из-за диффузии пара в стенах холодильных камер в том же журнале. Другие исследователи, среди которых К. Зейферт, применили этот метод к строительным конструкциям, хотя они использовали крайне нереалистичные климатические условия. Его книга «Wasserdampfdiffusion im Bauwesen» (Диффузия водяного пара в строительстве) привела к тому, что сегодня называют «фобией пароизоляции», и текст упустил самый важный фактор межслойной конденсации — перемещение воздуха внутри и через строительные конструкции. Начиная с 1960-х годов, всё больше исследователей занимались комбинированным переносом тепла и влаги, среди них О. Кришер, Й. С. Каммерер и Х. Кюнцель в Германии, А. Де Врис и Б. Х. Вос в Нидерландах, Л. Е. Невандер в Швеции и А. Твейт в Норвегии.</w:t>
      </w:r>
    </w:p>
    <w:p w14:paraId="3170C24A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DDA7057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Тот факт, что транспорт воздуха является основной причиной межслойной конденсации, впервые был установлен в Канаде, где доминирует каркасное строительство. В своей публикации 1961 года А. Г. Уилсон из NRC написал: «Один из важнейших аспектов утечек воздуха в отношении эффективности канадских зданий — это степень, в которой они ответственны за серьёзные проблемы с конденсацией. К сожалению, это во многом не </w:t>
      </w:r>
      <w:r w:rsidRPr="00720F1A">
        <w:rPr>
          <w:lang w:val="ru-RU"/>
        </w:rPr>
        <w:lastRenderedPageBreak/>
        <w:t>осознается при проектировании и строительстве многих зданий, и даже при возникновении проблем источник влаги часто неверно идентифицируется».</w:t>
      </w:r>
    </w:p>
    <w:p w14:paraId="5014A32E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2C4F2ED" w14:textId="4DE6ADD2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Акустика зданий</w:t>
      </w:r>
    </w:p>
    <w:p w14:paraId="0065127D" w14:textId="18A8586C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начале XX века физики начали проявлять интерес к применению методов контроля шума в строительстве. В 1912 году Бергер защитил докторскую диссертацию в Техническом университете Мюнхена на тему «О звукопроницаемости». Сабин опубликовал свою известную формулу времени реверберации в закрытых помещениях в 1920 году. В последующие годы акустика помещений стала популярной темой, изучались разборчивость речи, оптимальные времена реверберации, время реверберации в безэховых комнатах и другие вопросы. Десять лет спустя Л. Кремер сделал прорыв в теории звукоизоляции. В своей статье «Теория звукоизоляции тонких стен при косом падении» он установил, что совпадение фаз между звуковыми волнами в воздухе и изгибающимися волнами на стене играет важную роль. Позже он детально изучил ударный шум и предложил решение в виде «плавающих» полов. Другие немецкие инженеры, такие как К. Гёзеле и М. Хекль, установили связь между акустикой зданий и строительной практикой. В США Беранек опубликовал свою книгу «Контроль шума и вибрации» в 1970 году, которая стала стандартным руководством для инженеров, занимающихся решением проблем шума.</w:t>
      </w:r>
    </w:p>
    <w:p w14:paraId="1A70542E" w14:textId="77777777" w:rsidR="00720F1A" w:rsidRDefault="00720F1A" w:rsidP="00720F1A">
      <w:pPr>
        <w:contextualSpacing/>
        <w:jc w:val="both"/>
        <w:rPr>
          <w:lang w:val="ru-RU"/>
        </w:rPr>
      </w:pPr>
    </w:p>
    <w:p w14:paraId="35B8F1F5" w14:textId="6A70C463" w:rsid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Освещение</w:t>
      </w:r>
    </w:p>
    <w:p w14:paraId="05549FD3" w14:textId="22C29BCE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Применение освещения в зданиях и гражданских сооружениях началось позже. В 1931 году в Университете Штутгарта было завершено исследование под названием «Влияние солнечной радиации на расположение и ширину жилых улиц». Позже физики использовали теорию излучения для расчета освещенности поверхностей и контрастов яркости в окружающей среде. В конце 1960-х годов был введен коэффициент дневного света как величина для оценки естественного освещения внутри помещений. В последние годы, после энергетического кризиса 1970-х годов, возросла важность связи между искусственным освещением и первичным энергопотреблением как темы для изучения.</w:t>
      </w:r>
    </w:p>
    <w:p w14:paraId="1B8456FF" w14:textId="77777777" w:rsidR="00720F1A" w:rsidRDefault="00720F1A" w:rsidP="00720F1A">
      <w:pPr>
        <w:contextualSpacing/>
        <w:jc w:val="both"/>
        <w:rPr>
          <w:lang w:val="ru-RU"/>
        </w:rPr>
      </w:pPr>
    </w:p>
    <w:p w14:paraId="3388EC4C" w14:textId="77777777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Тепловой комфорт и качество воздуха в помещениях</w:t>
      </w:r>
    </w:p>
    <w:p w14:paraId="26DDFBD9" w14:textId="1095BE62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XIX веке инженеры уделяли особое внимание жилищной и городской гигиене. Предшественником этих исследований был Макс фон Петтенкофер (1818–1901, рис.2), который первым провел исследование взаимосвязи между вентиляцией, концентрацией CO2 и качеством воздуха в помещениях. Пороговое значение 1500 ppm, которое до сих пор считается границей между допустимым и недопустимым уровнем, приписывается ему. Ему также приписывают концепцию «дышащих материалов» — результат ошибочного объяснения связи, которую он предполагал между воздухопроницаемостью кирпичей и камня и многочисленными жалобами на здоровье в каменных жилищах.</w:t>
      </w:r>
    </w:p>
    <w:p w14:paraId="2D137E50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5947F90A" w14:textId="77777777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В XX веке тепловой комфорт и качество воздуха в помещениях стали важными темами. В интересах комфорта исследования, проведенные Яглоу при поддержке ASHVE (предшественника ASHRAE), привели к появлению понятия «оперативной температуры». Изначально его определение не учитывало радиацию. Это изменилось после того, как французский инженер А. Миссенар провел критический обзор исследований и заметил, что </w:t>
      </w:r>
    </w:p>
    <w:p w14:paraId="2500FE43" w14:textId="77777777" w:rsidR="00720F1A" w:rsidRDefault="00720F1A" w:rsidP="00720F1A">
      <w:pPr>
        <w:keepNext/>
        <w:contextualSpacing/>
        <w:jc w:val="center"/>
      </w:pPr>
      <w:r>
        <w:rPr>
          <w:noProof/>
        </w:rPr>
        <w:lastRenderedPageBreak/>
        <w:drawing>
          <wp:inline distT="0" distB="0" distL="0" distR="0" wp14:anchorId="51FB1E93" wp14:editId="29D0C020">
            <wp:extent cx="1914525" cy="2276475"/>
            <wp:effectExtent l="0" t="0" r="9525" b="9525"/>
            <wp:docPr id="125087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7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6421" w14:textId="08C6FDCF" w:rsidR="00720F1A" w:rsidRDefault="00720F1A" w:rsidP="00720F1A">
      <w:pPr>
        <w:pStyle w:val="Caption"/>
        <w:jc w:val="center"/>
        <w:rPr>
          <w:lang w:val="ru-RU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lang w:val="ru-RU"/>
        </w:rPr>
        <w:t xml:space="preserve"> Макс фон Петтенкофер</w:t>
      </w:r>
    </w:p>
    <w:p w14:paraId="5FE18BAB" w14:textId="57092EDA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радиационная температура действительно оказывает влияние. Позднее П. О. Фангер совершил значительный прорыв с публикацией своей книги «Тепловой комфорт» в 1970 году. На основе физиологии, теплообмена между одетым телом и окружающей средой, а также случайных различий в восприятии комфорта у разных людей, он разработал стационарную тепловую модель активного, одетого человека. С тех пор его кривая «Предсказанное среднее голосование (PMV) против прогнозируемого процента недовольных (PPD)» стала основой всех стандартов комфорта по всему миру. После 1985 года адаптивная модель получила поддержку как дополнение к работе Фангера.</w:t>
      </w:r>
    </w:p>
    <w:p w14:paraId="6AB7F955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053E605D" w14:textId="2EE52665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Что касается качества воздуха в помещениях, то была каталогизирована и оценена по степени риска для здоровья растущая масса загрязняющих веществ. С увеличением числа зданий с полной системой кондиционирования воздуха, одновременно увеличивалось количество жалоб на синдром больного здания. Это усилило необходимость в более глубоком изучении внутренней среды, хотя утверждение о «лучшем» не всегда основывалось на правильной интерпретации данных. Часто упускали из виду недовольство работой как причину имитации симптомов. И здесь П. О. Фангер оказал значительное влияние своими исследованиями по восприятию качества воздуха в помещениях, основываясь на неприятных запахах и энтальпии воздуха.</w:t>
      </w:r>
    </w:p>
    <w:p w14:paraId="10D5E914" w14:textId="77777777" w:rsidR="00720F1A" w:rsidRDefault="00720F1A" w:rsidP="00720F1A">
      <w:pPr>
        <w:contextualSpacing/>
        <w:jc w:val="both"/>
        <w:rPr>
          <w:lang w:val="ru-RU"/>
        </w:rPr>
      </w:pPr>
    </w:p>
    <w:p w14:paraId="5749C3FB" w14:textId="77777777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Физика зданий и инженерные системы</w:t>
      </w:r>
    </w:p>
    <w:p w14:paraId="43F05418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В XIX веке специалисты по инженерным системам зданий искали методы расчета тепловой и охлаждающей нагрузки. Они использовали знания, полученные в области физики, которая предложила такие понятия, как «теплопередача через плоские конструкции». Уже на раннем этапе организации, такие как ASHVE и VDI, создали технические комитеты, которые занимались вопросами теплопотерь и теплоприбыли. Активным членом ASHVE был У. Х. Карриер (1876–1950), которого в США считают «отцом» кондиционирования воздуха. Он опубликовал первую пригодную для использования психрометрическую диаграмму. В Германии Х. Ричель, профессор Технического университета Берлина и автор обширной книги «Техника отопления и вентиляции», также был одним из пионеров в этой области. Одной из его задач была потеря и прибавка тепла через вентиляцию. Он и другие узнали на собственном </w:t>
      </w:r>
      <w:r w:rsidRPr="00720F1A">
        <w:rPr>
          <w:lang w:val="ru-RU"/>
        </w:rPr>
        <w:lastRenderedPageBreak/>
        <w:t>опыте, что хорошо спроектированные вентиляционные системы не работают должным образом, если оболочка здания не обладает герметичностью. Это усилило интерес к транспортировке воздуха.</w:t>
      </w:r>
    </w:p>
    <w:p w14:paraId="75D6E360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FDDBEBA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Проблема влажности стала актуальной в период, когда системы кондиционирования воздуха (ОВКВ) стали популярны. Эта тема уже привлекала внимание, главным образом потому, что влага существенно ухудшала теплоизоляционные свойства некоторых материалов и могла вызывать проблемы со здоровьем. Звукопоглощение вошло в область ОВКВ из-за шума, который издавали ранние установки. Освещение стало актуальной темой, поскольку всё больше инженеров ОВКВ получали контракты на проектирование систем освещения. С 1973 года энергоэффективность стала важной задачей. Связь между ОВКВ и физикой зданий остаётся актуальной, и в США «наука о зданиях» часто относится к механическому инжинирингу.</w:t>
      </w:r>
    </w:p>
    <w:p w14:paraId="08EAD24C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06E580F4" w14:textId="6F3180A3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Физика зданий и строительство</w:t>
      </w:r>
    </w:p>
    <w:p w14:paraId="3DB0A23D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Связь со строительством усилилась, когда проектировщики новой строительной традиции столкнулись с жалобами на шум и влажность. Физика зданий стала прикладной областью, которая помогала избежать ошибок, возникавших при использовании новых решений, спроектированных и построенных по правилам существующего «современного уровня».</w:t>
      </w:r>
    </w:p>
    <w:p w14:paraId="3C4CE364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6CBC3603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Всё началось в начале 1930-х годов с отслаивания и вздутия красок на изолированных каркасных стенах (теплоизоляционные материалы были тогда новыми). Это побудило уже упомянутого Тисдейла провести исследование по конденсации. Несколько лет спустя вентилируемые чердаки с изоляцией на потолке стали предметом экспериментальных работ профессора Ф. Роули из Университета Миннесоты, США. Его результаты содержали первые инструкции по использованию пароизоляции и вентиляции чердаков. В Германии пионерские работы в этой области велись на полигоне Фрейланд в Хольцкирхене, который был создан в 1951 году и использовал физику зданий как инструмент для повышения качества строительства. В 1973 году, когда энергоэффективность стала острой проблемой, а теплоизоляция — необходимостью, знания, полученные в Хольцкирхене, оказались чрезвычайно полезными для разработки высококачественных, хорошо изолированных зданий и производства стеклянных систем с улучшенными теплоизоляционными свойствами, низкой пропускной способностью солнечного света и лучшей светопропускаемостью. В 1990-х годах потребность в более высоком качестве привела к распространению подхода, основанного на оценке эксплуатационных характеристик, как это было разработано в рамках IEA-ECBCS Annex 32 по «Оценке эксплуатационных характеристик оболочки здания» и продвигалось благодаря сертификационным инструментам, внедрённым по всему миру.</w:t>
      </w:r>
    </w:p>
    <w:p w14:paraId="0B710442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1671881" w14:textId="09BD1280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С точки зрения акустики зданий, теория также была переведена на легко применимые методики для строительства полов, стен и крыш с высокой звукоизоляцией от воздушного и ударного шума. Примеры включают стены с полостями без связей, многослойные легкие стены, «плавающие» стяжки и двойное остекление с панелями разной толщины, где воздушное пространство заполнено тяжелым газом, а одно из стекол собрано как композит стекло/синтетическая пленка/стекло.</w:t>
      </w:r>
    </w:p>
    <w:p w14:paraId="22695437" w14:textId="6A4B2380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Бенилюкс</w:t>
      </w:r>
    </w:p>
    <w:p w14:paraId="3DD08484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Католическом университете Левена (KU Leuven), Бельгия, преподавание физики зданий началось в 1952 году, что сделало этот университет пионером в странах Бенилюкса. В Техническом университете Делфта (TU Delft) еще до Второй мировой войны профессор Цвиккер читал лекции по физике зданий, но курс с названием «Физика зданий» был запущен только в 1955 году с профессором Костеном из факультета прикладной физики. В 1963 году его сменил профессор Вервеен. В Техническом университете Эйндховена (TU/e) профессор П. Де Ланге занял кафедру физики зданий в 1969 году. Гентский университет ждал до 1999 года, чтобы назначить ассистента профессора по физике зданий.</w:t>
      </w:r>
    </w:p>
    <w:p w14:paraId="0378A12F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45CC4AC3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первые годы в Католическом университете Левена физика зданий была обязательным курсом для архитектурных инженеров и факультативным для гражданских инженеров. В середине 1970-х годов этот курс стал обязательным и для гражданских инженеров. С 1990 года, когда началась программа строительного инжиниринга, физика зданий стала одной из основных дисциплин для студентов этой программы. С этого момента была установлена тесная связь с курсами по инженерным системам зданий и проектированию на основе эксплуатационных характеристик.</w:t>
      </w:r>
    </w:p>
    <w:p w14:paraId="495CE7A4" w14:textId="77777777" w:rsidR="00720F1A" w:rsidRPr="00720F1A" w:rsidRDefault="00720F1A" w:rsidP="00720F1A">
      <w:pPr>
        <w:contextualSpacing/>
        <w:jc w:val="both"/>
        <w:rPr>
          <w:lang w:val="ru-RU"/>
        </w:rPr>
      </w:pPr>
    </w:p>
    <w:p w14:paraId="22AB2265" w14:textId="0C2F5F64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Первым профессором физики зданий был А. де Граве, гражданский инженер и руководитель строительного отдела в Министерстве общественных работ. Он преподавал с 1952 по 1975 год, год его смерти. В 1957 году он опубликовал свою книгу «Bouwfysica» (Физика зданий), а затем «Oliestook in de woning» (Отопление нефтью в домах). Он был практиком, а не исследователем. Бывшие студенты до сих пор помнят его вдохновенный стиль преподавания. В 1975 году автор этой книги взял на себя его обязанности. В 1977 году мы основали лабораторию физики зданий. С самого начала исследования и консультации были сосредоточены на физических свойствах строительных и изоляционных материалов, на повышении эксплуатационных характеристик хорошо изолированных конструкций, на расчете чистого и конечного энергопотребления, а также первичного энергопотребления в зданиях, на качестве внутренней среды, на снижении воздушного и ударного шума, а также на акустике помещений. Позже были добавлены исследования в области городской физики, включая темы, связанные с ветром, дождем и загрязнением.</w:t>
      </w:r>
    </w:p>
    <w:p w14:paraId="79B16FB7" w14:textId="77777777" w:rsidR="00720F1A" w:rsidRDefault="00720F1A" w:rsidP="00720F1A">
      <w:pPr>
        <w:contextualSpacing/>
        <w:jc w:val="both"/>
        <w:rPr>
          <w:lang w:val="ru-RU"/>
        </w:rPr>
      </w:pPr>
    </w:p>
    <w:p w14:paraId="1228A1F9" w14:textId="77777777" w:rsidR="00720F1A" w:rsidRPr="00720F1A" w:rsidRDefault="00720F1A" w:rsidP="00720F1A">
      <w:pPr>
        <w:contextualSpacing/>
        <w:jc w:val="both"/>
        <w:rPr>
          <w:b/>
          <w:bCs/>
          <w:lang w:val="ru-RU"/>
        </w:rPr>
      </w:pPr>
      <w:r w:rsidRPr="00720F1A">
        <w:rPr>
          <w:b/>
          <w:bCs/>
          <w:lang w:val="ru-RU"/>
        </w:rPr>
        <w:t>Единицы и символы</w:t>
      </w:r>
    </w:p>
    <w:p w14:paraId="3BDA814F" w14:textId="3CEEDE9E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В книге используется система СИ (международно обязательная с 1977 года). Основные единицы: метр (м); килограмм (кг); секунда (с); Кельвин (К); ампер (А); кандела. Производные единицы, которые важны при изучении физики зданий, включают:</w:t>
      </w:r>
    </w:p>
    <w:p w14:paraId="2A454CFB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Единица силы: Ньютон (Н); 1 Н = 1 кг · м · с</w:t>
      </w:r>
      <w:r w:rsidRPr="00720F1A">
        <w:rPr>
          <w:rFonts w:ascii="Cambria Math" w:hAnsi="Cambria Math" w:cs="Cambria Math"/>
          <w:lang w:val="ru-RU"/>
        </w:rPr>
        <w:t>⁻</w:t>
      </w:r>
      <w:r w:rsidRPr="00720F1A">
        <w:rPr>
          <w:rFonts w:ascii="Aptos" w:hAnsi="Aptos" w:cs="Aptos"/>
          <w:lang w:val="ru-RU"/>
        </w:rPr>
        <w:t>²</w:t>
      </w:r>
    </w:p>
    <w:p w14:paraId="3FA70948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Единица давления: Паскаль (Па); 1 Па = 1 Н/м² = 1 кг · м</w:t>
      </w:r>
      <w:r w:rsidRPr="00720F1A">
        <w:rPr>
          <w:rFonts w:ascii="Cambria Math" w:hAnsi="Cambria Math" w:cs="Cambria Math"/>
          <w:lang w:val="ru-RU"/>
        </w:rPr>
        <w:t>⁻</w:t>
      </w:r>
      <w:r w:rsidRPr="00720F1A">
        <w:rPr>
          <w:rFonts w:ascii="Aptos" w:hAnsi="Aptos" w:cs="Aptos"/>
          <w:lang w:val="ru-RU"/>
        </w:rPr>
        <w:t>¹</w:t>
      </w:r>
      <w:r w:rsidRPr="00720F1A">
        <w:rPr>
          <w:lang w:val="ru-RU"/>
        </w:rPr>
        <w:t xml:space="preserve"> </w:t>
      </w:r>
      <w:r w:rsidRPr="00720F1A">
        <w:rPr>
          <w:rFonts w:ascii="Aptos" w:hAnsi="Aptos" w:cs="Aptos"/>
          <w:lang w:val="ru-RU"/>
        </w:rPr>
        <w:t>·</w:t>
      </w:r>
      <w:r w:rsidRPr="00720F1A">
        <w:rPr>
          <w:lang w:val="ru-RU"/>
        </w:rPr>
        <w:t xml:space="preserve"> </w:t>
      </w:r>
      <w:r w:rsidRPr="00720F1A">
        <w:rPr>
          <w:rFonts w:ascii="Aptos" w:hAnsi="Aptos" w:cs="Aptos"/>
          <w:lang w:val="ru-RU"/>
        </w:rPr>
        <w:t>с</w:t>
      </w:r>
      <w:r w:rsidRPr="00720F1A">
        <w:rPr>
          <w:rFonts w:ascii="Cambria Math" w:hAnsi="Cambria Math" w:cs="Cambria Math"/>
          <w:lang w:val="ru-RU"/>
        </w:rPr>
        <w:t>⁻</w:t>
      </w:r>
      <w:r w:rsidRPr="00720F1A">
        <w:rPr>
          <w:rFonts w:ascii="Aptos" w:hAnsi="Aptos" w:cs="Aptos"/>
          <w:lang w:val="ru-RU"/>
        </w:rPr>
        <w:t>²</w:t>
      </w:r>
    </w:p>
    <w:p w14:paraId="061BEFAB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Единица энергии: Джоуль (Дж); 1 Дж = 1 Н · м = 1 кг · м² · с</w:t>
      </w:r>
      <w:r w:rsidRPr="00720F1A">
        <w:rPr>
          <w:rFonts w:ascii="Cambria Math" w:hAnsi="Cambria Math" w:cs="Cambria Math"/>
          <w:lang w:val="ru-RU"/>
        </w:rPr>
        <w:t>⁻</w:t>
      </w:r>
      <w:r w:rsidRPr="00720F1A">
        <w:rPr>
          <w:rFonts w:ascii="Aptos" w:hAnsi="Aptos" w:cs="Aptos"/>
          <w:lang w:val="ru-RU"/>
        </w:rPr>
        <w:t>²</w:t>
      </w:r>
    </w:p>
    <w:p w14:paraId="78C624CC" w14:textId="77777777" w:rsidR="00720F1A" w:rsidRP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>Единица мощности: Ватт (Вт); 1 Вт = 1 Дж/с = 1 кг · м² · с</w:t>
      </w:r>
      <w:r w:rsidRPr="00720F1A">
        <w:rPr>
          <w:rFonts w:ascii="Cambria Math" w:hAnsi="Cambria Math" w:cs="Cambria Math"/>
          <w:lang w:val="ru-RU"/>
        </w:rPr>
        <w:t>⁻</w:t>
      </w:r>
      <w:r w:rsidRPr="00720F1A">
        <w:rPr>
          <w:rFonts w:ascii="Aptos" w:hAnsi="Aptos" w:cs="Aptos"/>
          <w:lang w:val="ru-RU"/>
        </w:rPr>
        <w:t>³</w:t>
      </w:r>
    </w:p>
    <w:p w14:paraId="52DCC872" w14:textId="37168BFD" w:rsidR="00720F1A" w:rsidRDefault="00720F1A" w:rsidP="00720F1A">
      <w:pPr>
        <w:contextualSpacing/>
        <w:jc w:val="both"/>
        <w:rPr>
          <w:lang w:val="ru-RU"/>
        </w:rPr>
      </w:pPr>
      <w:r w:rsidRPr="00720F1A">
        <w:rPr>
          <w:lang w:val="ru-RU"/>
        </w:rPr>
        <w:t xml:space="preserve">Для обозначений следуют стандартам ISO (Международная организация по стандартизации). Если какая-либо величина не включена в эти стандарты, применяются рекомендации CIB-W40 (Международный совет по исследованиям, изучению и документации в строительстве, рабочая группа «Тепло- и влагоперенос в зданиях») и список, составленный Annex 24 IEA, </w:t>
      </w:r>
      <w:r w:rsidRPr="00720F1A">
        <w:rPr>
          <w:lang w:val="ru-RU"/>
        </w:rPr>
        <w:lastRenderedPageBreak/>
        <w:t>ECBCS (Международное энергетическое агентство, Исполнительный комитет по энергосбережению в зданиях и системах общественного пользования).</w:t>
      </w:r>
    </w:p>
    <w:p w14:paraId="1DB6AA41" w14:textId="77777777" w:rsidR="00720F1A" w:rsidRDefault="00720F1A" w:rsidP="00720F1A">
      <w:pPr>
        <w:contextualSpacing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5259"/>
        <w:gridCol w:w="3064"/>
      </w:tblGrid>
      <w:tr w:rsidR="00720F1A" w14:paraId="5EF35183" w14:textId="77777777" w:rsidTr="00720F1A">
        <w:tc>
          <w:tcPr>
            <w:tcW w:w="1027" w:type="dxa"/>
          </w:tcPr>
          <w:p w14:paraId="4D09A788" w14:textId="2A2EE879" w:rsidR="00720F1A" w:rsidRPr="00720F1A" w:rsidRDefault="00720F1A" w:rsidP="00720F1A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720F1A">
              <w:rPr>
                <w:b/>
                <w:bCs/>
                <w:lang w:val="ru-RU"/>
              </w:rPr>
              <w:t>Символ</w:t>
            </w:r>
          </w:p>
        </w:tc>
        <w:tc>
          <w:tcPr>
            <w:tcW w:w="5259" w:type="dxa"/>
          </w:tcPr>
          <w:p w14:paraId="066CE8DF" w14:textId="442C54DD" w:rsidR="00720F1A" w:rsidRPr="00720F1A" w:rsidRDefault="00720F1A" w:rsidP="00720F1A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720F1A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3064" w:type="dxa"/>
          </w:tcPr>
          <w:p w14:paraId="1B2E6C09" w14:textId="39F32ED5" w:rsidR="00720F1A" w:rsidRPr="00720F1A" w:rsidRDefault="00720F1A" w:rsidP="00720F1A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720F1A">
              <w:rPr>
                <w:b/>
                <w:bCs/>
                <w:lang w:val="ru-RU"/>
              </w:rPr>
              <w:t>Единица измерения</w:t>
            </w:r>
          </w:p>
        </w:tc>
      </w:tr>
      <w:tr w:rsidR="00720F1A" w14:paraId="6E19F9CD" w14:textId="77777777" w:rsidTr="00720F1A">
        <w:tc>
          <w:tcPr>
            <w:tcW w:w="1027" w:type="dxa"/>
          </w:tcPr>
          <w:p w14:paraId="378AE9EE" w14:textId="18FD97D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a</w:t>
            </w:r>
          </w:p>
        </w:tc>
        <w:tc>
          <w:tcPr>
            <w:tcW w:w="5259" w:type="dxa"/>
          </w:tcPr>
          <w:p w14:paraId="673D130B" w14:textId="76D21C0B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Ускорение</w:t>
            </w:r>
          </w:p>
        </w:tc>
        <w:tc>
          <w:tcPr>
            <w:tcW w:w="3064" w:type="dxa"/>
          </w:tcPr>
          <w:p w14:paraId="2D10870E" w14:textId="2B3E747D" w:rsidR="00720F1A" w:rsidRPr="00720F1A" w:rsidRDefault="00720F1A" w:rsidP="00720F1A">
            <w:pPr>
              <w:contextualSpacing/>
              <w:jc w:val="both"/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  <w:r w:rsidRPr="00720F1A">
              <w:rPr>
                <w:vertAlign w:val="superscript"/>
              </w:rPr>
              <w:t>2</w:t>
            </w:r>
          </w:p>
        </w:tc>
      </w:tr>
      <w:tr w:rsidR="00720F1A" w14:paraId="6691FCA7" w14:textId="77777777" w:rsidTr="00720F1A">
        <w:tc>
          <w:tcPr>
            <w:tcW w:w="1027" w:type="dxa"/>
          </w:tcPr>
          <w:p w14:paraId="759125E1" w14:textId="53B7F763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a</w:t>
            </w:r>
          </w:p>
        </w:tc>
        <w:tc>
          <w:tcPr>
            <w:tcW w:w="5259" w:type="dxa"/>
          </w:tcPr>
          <w:p w14:paraId="5C67250B" w14:textId="3279563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Тепловая диффузивность</w:t>
            </w:r>
          </w:p>
        </w:tc>
        <w:tc>
          <w:tcPr>
            <w:tcW w:w="3064" w:type="dxa"/>
          </w:tcPr>
          <w:p w14:paraId="7C04FE05" w14:textId="76ACCFB1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</w:rPr>
              <w:t>2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2326B323" w14:textId="77777777" w:rsidTr="00720F1A">
        <w:tc>
          <w:tcPr>
            <w:tcW w:w="1027" w:type="dxa"/>
          </w:tcPr>
          <w:p w14:paraId="09966FCF" w14:textId="539A85B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b</w:t>
            </w:r>
          </w:p>
        </w:tc>
        <w:tc>
          <w:tcPr>
            <w:tcW w:w="5259" w:type="dxa"/>
          </w:tcPr>
          <w:p w14:paraId="6B4C0335" w14:textId="1B7E990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Тепловая эффусивность</w:t>
            </w:r>
          </w:p>
        </w:tc>
        <w:tc>
          <w:tcPr>
            <w:tcW w:w="3064" w:type="dxa"/>
          </w:tcPr>
          <w:p w14:paraId="5E23EC22" w14:textId="294A2AD5" w:rsidR="00720F1A" w:rsidRPr="00720F1A" w:rsidRDefault="00720F1A" w:rsidP="00720F1A">
            <w:pPr>
              <w:contextualSpacing/>
              <w:jc w:val="both"/>
            </w:pPr>
            <w:r>
              <w:rPr>
                <w:lang w:val="ru-RU"/>
              </w:rPr>
              <w:t>Вт</w:t>
            </w:r>
            <w:r>
              <w:t>/(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</w:rPr>
              <w:t>2</w:t>
            </w:r>
            <w:r w:rsidRPr="00720F1A">
              <w:rPr>
                <w:lang w:val="ru-RU"/>
              </w:rPr>
              <w:t>·</w:t>
            </w:r>
            <w:r>
              <w:t>K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с</w:t>
            </w:r>
            <w:r w:rsidRPr="00720F1A">
              <w:rPr>
                <w:vertAlign w:val="superscript"/>
              </w:rPr>
              <w:t>0,5</w:t>
            </w:r>
            <w:r>
              <w:t>)</w:t>
            </w:r>
          </w:p>
        </w:tc>
      </w:tr>
      <w:tr w:rsidR="00720F1A" w14:paraId="0F15C20F" w14:textId="77777777" w:rsidTr="00720F1A">
        <w:tc>
          <w:tcPr>
            <w:tcW w:w="1027" w:type="dxa"/>
          </w:tcPr>
          <w:p w14:paraId="1EB316F1" w14:textId="6A08241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c</w:t>
            </w:r>
          </w:p>
        </w:tc>
        <w:tc>
          <w:tcPr>
            <w:tcW w:w="5259" w:type="dxa"/>
          </w:tcPr>
          <w:p w14:paraId="5783CB21" w14:textId="5A43215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теплоемкость</w:t>
            </w:r>
          </w:p>
        </w:tc>
        <w:tc>
          <w:tcPr>
            <w:tcW w:w="3064" w:type="dxa"/>
          </w:tcPr>
          <w:p w14:paraId="761497F0" w14:textId="33E0C05B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t>J</w:t>
            </w:r>
            <w:proofErr w:type="gramStart"/>
            <w:r>
              <w:t>/(</w:t>
            </w:r>
            <w:proofErr w:type="gramEnd"/>
            <w:r>
              <w:rPr>
                <w:lang w:val="ru-RU"/>
              </w:rPr>
              <w:t xml:space="preserve">кг 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 xml:space="preserve"> К)</w:t>
            </w:r>
          </w:p>
        </w:tc>
      </w:tr>
      <w:tr w:rsidR="00720F1A" w14:paraId="75A03819" w14:textId="77777777" w:rsidTr="00720F1A">
        <w:tc>
          <w:tcPr>
            <w:tcW w:w="1027" w:type="dxa"/>
          </w:tcPr>
          <w:p w14:paraId="50C27444" w14:textId="555CFD5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c</w:t>
            </w:r>
          </w:p>
        </w:tc>
        <w:tc>
          <w:tcPr>
            <w:tcW w:w="5259" w:type="dxa"/>
          </w:tcPr>
          <w:p w14:paraId="4EF34518" w14:textId="7C009AD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Концентрация</w:t>
            </w:r>
          </w:p>
        </w:tc>
        <w:tc>
          <w:tcPr>
            <w:tcW w:w="3064" w:type="dxa"/>
          </w:tcPr>
          <w:p w14:paraId="65AE953D" w14:textId="5CEE8FCD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, г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</w:p>
        </w:tc>
      </w:tr>
      <w:tr w:rsidR="00720F1A" w14:paraId="0F46DC35" w14:textId="77777777" w:rsidTr="00720F1A">
        <w:tc>
          <w:tcPr>
            <w:tcW w:w="1027" w:type="dxa"/>
          </w:tcPr>
          <w:p w14:paraId="1E95095A" w14:textId="6B70BA6A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e</w:t>
            </w:r>
          </w:p>
        </w:tc>
        <w:tc>
          <w:tcPr>
            <w:tcW w:w="5259" w:type="dxa"/>
          </w:tcPr>
          <w:p w14:paraId="56947552" w14:textId="2CFA786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Эмиссионная способность (излучательная способность)</w:t>
            </w:r>
          </w:p>
        </w:tc>
        <w:tc>
          <w:tcPr>
            <w:tcW w:w="3064" w:type="dxa"/>
          </w:tcPr>
          <w:p w14:paraId="1865AA66" w14:textId="470F95A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258BB9DA" w14:textId="77777777" w:rsidTr="00720F1A">
        <w:tc>
          <w:tcPr>
            <w:tcW w:w="1027" w:type="dxa"/>
          </w:tcPr>
          <w:p w14:paraId="2C7A85DE" w14:textId="5EAC685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f</w:t>
            </w:r>
          </w:p>
        </w:tc>
        <w:tc>
          <w:tcPr>
            <w:tcW w:w="5259" w:type="dxa"/>
          </w:tcPr>
          <w:p w14:paraId="736E5A5B" w14:textId="18A89EBD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свободная энергия</w:t>
            </w:r>
          </w:p>
        </w:tc>
        <w:tc>
          <w:tcPr>
            <w:tcW w:w="3064" w:type="dxa"/>
          </w:tcPr>
          <w:p w14:paraId="6B8D448D" w14:textId="1636D121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1BCA7E7E" w14:textId="77777777" w:rsidTr="00720F1A">
        <w:tc>
          <w:tcPr>
            <w:tcW w:w="1027" w:type="dxa"/>
          </w:tcPr>
          <w:p w14:paraId="3B1A85B9" w14:textId="77777777" w:rsidR="00720F1A" w:rsidRPr="00720F1A" w:rsidRDefault="00720F1A" w:rsidP="00720F1A">
            <w:pPr>
              <w:contextualSpacing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259" w:type="dxa"/>
          </w:tcPr>
          <w:p w14:paraId="0388D4D7" w14:textId="0A0ADA5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Отношение температур</w:t>
            </w:r>
          </w:p>
        </w:tc>
        <w:tc>
          <w:tcPr>
            <w:tcW w:w="3064" w:type="dxa"/>
          </w:tcPr>
          <w:p w14:paraId="3359EC49" w14:textId="5001AB6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2E42AE24" w14:textId="77777777" w:rsidTr="00720F1A">
        <w:tc>
          <w:tcPr>
            <w:tcW w:w="1027" w:type="dxa"/>
          </w:tcPr>
          <w:p w14:paraId="426376AC" w14:textId="172BF14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g</w:t>
            </w:r>
          </w:p>
        </w:tc>
        <w:tc>
          <w:tcPr>
            <w:tcW w:w="5259" w:type="dxa"/>
          </w:tcPr>
          <w:p w14:paraId="7CCC8896" w14:textId="22936EA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свободная энтальпия</w:t>
            </w:r>
          </w:p>
        </w:tc>
        <w:tc>
          <w:tcPr>
            <w:tcW w:w="3064" w:type="dxa"/>
          </w:tcPr>
          <w:p w14:paraId="4DA0D61B" w14:textId="46E1738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2C497AE2" w14:textId="77777777" w:rsidTr="00720F1A">
        <w:tc>
          <w:tcPr>
            <w:tcW w:w="1027" w:type="dxa"/>
          </w:tcPr>
          <w:p w14:paraId="4F1F56DF" w14:textId="0BD40D8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g</w:t>
            </w:r>
          </w:p>
        </w:tc>
        <w:tc>
          <w:tcPr>
            <w:tcW w:w="5259" w:type="dxa"/>
          </w:tcPr>
          <w:p w14:paraId="005480E8" w14:textId="4BB10AB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Ускорение свободного падения</w:t>
            </w:r>
          </w:p>
        </w:tc>
        <w:tc>
          <w:tcPr>
            <w:tcW w:w="3064" w:type="dxa"/>
          </w:tcPr>
          <w:p w14:paraId="44E1FA3B" w14:textId="6A7513D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  <w:r w:rsidRPr="00720F1A">
              <w:rPr>
                <w:vertAlign w:val="superscript"/>
              </w:rPr>
              <w:t>2</w:t>
            </w:r>
          </w:p>
        </w:tc>
      </w:tr>
      <w:tr w:rsidR="00720F1A" w14:paraId="0AC79274" w14:textId="77777777" w:rsidTr="00720F1A">
        <w:tc>
          <w:tcPr>
            <w:tcW w:w="1027" w:type="dxa"/>
          </w:tcPr>
          <w:p w14:paraId="19FC02FA" w14:textId="6118D57A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g</w:t>
            </w:r>
          </w:p>
        </w:tc>
        <w:tc>
          <w:tcPr>
            <w:tcW w:w="5259" w:type="dxa"/>
          </w:tcPr>
          <w:p w14:paraId="740AE03F" w14:textId="1D53F18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Массовый расход, массовый поток</w:t>
            </w:r>
          </w:p>
        </w:tc>
        <w:tc>
          <w:tcPr>
            <w:tcW w:w="3064" w:type="dxa"/>
          </w:tcPr>
          <w:p w14:paraId="6049D043" w14:textId="067DF2F3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(м</w:t>
            </w:r>
            <w:r w:rsidRPr="00720F1A">
              <w:rPr>
                <w:vertAlign w:val="superscript"/>
                <w:lang w:val="ru-RU"/>
              </w:rPr>
              <w:t>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с)</w:t>
            </w:r>
          </w:p>
        </w:tc>
      </w:tr>
      <w:tr w:rsidR="00720F1A" w14:paraId="0F7C8B54" w14:textId="77777777" w:rsidTr="00720F1A">
        <w:tc>
          <w:tcPr>
            <w:tcW w:w="1027" w:type="dxa"/>
          </w:tcPr>
          <w:p w14:paraId="254A2623" w14:textId="10C2A1C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h</w:t>
            </w:r>
          </w:p>
        </w:tc>
        <w:tc>
          <w:tcPr>
            <w:tcW w:w="5259" w:type="dxa"/>
          </w:tcPr>
          <w:p w14:paraId="28A5D6D2" w14:textId="72A1468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Высота</w:t>
            </w:r>
          </w:p>
        </w:tc>
        <w:tc>
          <w:tcPr>
            <w:tcW w:w="3064" w:type="dxa"/>
          </w:tcPr>
          <w:p w14:paraId="7D2F026A" w14:textId="1D59FC22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720F1A" w14:paraId="6B669BE1" w14:textId="77777777" w:rsidTr="00720F1A">
        <w:tc>
          <w:tcPr>
            <w:tcW w:w="1027" w:type="dxa"/>
          </w:tcPr>
          <w:p w14:paraId="37F9E1DE" w14:textId="15C638A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h</w:t>
            </w:r>
          </w:p>
        </w:tc>
        <w:tc>
          <w:tcPr>
            <w:tcW w:w="5259" w:type="dxa"/>
          </w:tcPr>
          <w:p w14:paraId="085ADF03" w14:textId="1FABD6E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энтальпия</w:t>
            </w:r>
          </w:p>
        </w:tc>
        <w:tc>
          <w:tcPr>
            <w:tcW w:w="3064" w:type="dxa"/>
          </w:tcPr>
          <w:p w14:paraId="212A3602" w14:textId="6BF315B1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7A0EB899" w14:textId="77777777" w:rsidTr="00720F1A">
        <w:tc>
          <w:tcPr>
            <w:tcW w:w="1027" w:type="dxa"/>
          </w:tcPr>
          <w:p w14:paraId="5A76E692" w14:textId="7078FA5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h</w:t>
            </w:r>
          </w:p>
        </w:tc>
        <w:tc>
          <w:tcPr>
            <w:tcW w:w="5259" w:type="dxa"/>
          </w:tcPr>
          <w:p w14:paraId="1E78552B" w14:textId="1D43E06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поверхностной пленки для теплообмена</w:t>
            </w:r>
          </w:p>
        </w:tc>
        <w:tc>
          <w:tcPr>
            <w:tcW w:w="3064" w:type="dxa"/>
          </w:tcPr>
          <w:p w14:paraId="09681C34" w14:textId="217961ED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(м</w:t>
            </w:r>
            <w:r w:rsidRPr="00720F1A">
              <w:rPr>
                <w:vertAlign w:val="superscript"/>
                <w:lang w:val="ru-RU"/>
              </w:rPr>
              <w:t>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62F90F8C" w14:textId="77777777" w:rsidTr="00720F1A">
        <w:tc>
          <w:tcPr>
            <w:tcW w:w="1027" w:type="dxa"/>
          </w:tcPr>
          <w:p w14:paraId="21CCD140" w14:textId="6C28F65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k</w:t>
            </w:r>
          </w:p>
        </w:tc>
        <w:tc>
          <w:tcPr>
            <w:tcW w:w="5259" w:type="dxa"/>
          </w:tcPr>
          <w:p w14:paraId="49844DE7" w14:textId="0B0FC3A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Связанная с массой (влагой, воздухом, солью и т.д.) ) проницаемость</w:t>
            </w:r>
          </w:p>
        </w:tc>
        <w:tc>
          <w:tcPr>
            <w:tcW w:w="3064" w:type="dxa"/>
          </w:tcPr>
          <w:p w14:paraId="73AD85F5" w14:textId="48AE8A0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</w:tr>
      <w:tr w:rsidR="00720F1A" w14:paraId="207B2760" w14:textId="77777777" w:rsidTr="00720F1A">
        <w:tc>
          <w:tcPr>
            <w:tcW w:w="1027" w:type="dxa"/>
          </w:tcPr>
          <w:p w14:paraId="45F01755" w14:textId="7A7EF829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l</w:t>
            </w:r>
          </w:p>
        </w:tc>
        <w:tc>
          <w:tcPr>
            <w:tcW w:w="5259" w:type="dxa"/>
          </w:tcPr>
          <w:p w14:paraId="26BBEE46" w14:textId="25DDCE8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Длина</w:t>
            </w:r>
          </w:p>
        </w:tc>
        <w:tc>
          <w:tcPr>
            <w:tcW w:w="3064" w:type="dxa"/>
          </w:tcPr>
          <w:p w14:paraId="12B0B778" w14:textId="6AF12F1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720F1A" w14:paraId="3F709C1C" w14:textId="77777777" w:rsidTr="00720F1A">
        <w:tc>
          <w:tcPr>
            <w:tcW w:w="1027" w:type="dxa"/>
          </w:tcPr>
          <w:p w14:paraId="2FA24ADE" w14:textId="740342A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l</w:t>
            </w:r>
          </w:p>
        </w:tc>
        <w:tc>
          <w:tcPr>
            <w:tcW w:w="5259" w:type="dxa"/>
          </w:tcPr>
          <w:p w14:paraId="001EFAF2" w14:textId="22C2E54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теплота испарения или плавления</w:t>
            </w:r>
          </w:p>
        </w:tc>
        <w:tc>
          <w:tcPr>
            <w:tcW w:w="3064" w:type="dxa"/>
          </w:tcPr>
          <w:p w14:paraId="3F8DD6A7" w14:textId="12622334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216D3FF5" w14:textId="77777777" w:rsidTr="00720F1A">
        <w:tc>
          <w:tcPr>
            <w:tcW w:w="1027" w:type="dxa"/>
          </w:tcPr>
          <w:p w14:paraId="5E21C56C" w14:textId="3C207042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m</w:t>
            </w:r>
          </w:p>
        </w:tc>
        <w:tc>
          <w:tcPr>
            <w:tcW w:w="5259" w:type="dxa"/>
          </w:tcPr>
          <w:p w14:paraId="509FA59D" w14:textId="6D669162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</w:tc>
        <w:tc>
          <w:tcPr>
            <w:tcW w:w="3064" w:type="dxa"/>
          </w:tcPr>
          <w:p w14:paraId="17A148A9" w14:textId="78DE601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</w:tr>
      <w:tr w:rsidR="00720F1A" w14:paraId="72F5FBC1" w14:textId="77777777" w:rsidTr="00720F1A">
        <w:tc>
          <w:tcPr>
            <w:tcW w:w="1027" w:type="dxa"/>
          </w:tcPr>
          <w:p w14:paraId="773B5532" w14:textId="437F765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n</w:t>
            </w:r>
          </w:p>
        </w:tc>
        <w:tc>
          <w:tcPr>
            <w:tcW w:w="5259" w:type="dxa"/>
          </w:tcPr>
          <w:p w14:paraId="3A404C09" w14:textId="51191F2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Скорость вращения вентилятора</w:t>
            </w:r>
          </w:p>
        </w:tc>
        <w:tc>
          <w:tcPr>
            <w:tcW w:w="3064" w:type="dxa"/>
          </w:tcPr>
          <w:p w14:paraId="4FB1CC43" w14:textId="5760539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720F1A">
              <w:rPr>
                <w:vertAlign w:val="superscript"/>
                <w:lang w:val="ru-RU"/>
              </w:rPr>
              <w:t>-1</w:t>
            </w:r>
            <w:r>
              <w:rPr>
                <w:lang w:val="ru-RU"/>
              </w:rPr>
              <w:t>, ч</w:t>
            </w:r>
            <w:r w:rsidRPr="00720F1A">
              <w:rPr>
                <w:vertAlign w:val="superscript"/>
                <w:lang w:val="ru-RU"/>
              </w:rPr>
              <w:t>-1</w:t>
            </w:r>
            <w:r>
              <w:rPr>
                <w:lang w:val="ru-RU"/>
              </w:rPr>
              <w:t xml:space="preserve"> </w:t>
            </w:r>
          </w:p>
        </w:tc>
      </w:tr>
      <w:tr w:rsidR="00720F1A" w14:paraId="4931BD5F" w14:textId="77777777" w:rsidTr="00720F1A">
        <w:tc>
          <w:tcPr>
            <w:tcW w:w="1027" w:type="dxa"/>
          </w:tcPr>
          <w:p w14:paraId="61C81E03" w14:textId="0BEC6DD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p</w:t>
            </w:r>
          </w:p>
        </w:tc>
        <w:tc>
          <w:tcPr>
            <w:tcW w:w="5259" w:type="dxa"/>
          </w:tcPr>
          <w:p w14:paraId="55343F84" w14:textId="7378DB3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Парциальное давление</w:t>
            </w:r>
          </w:p>
        </w:tc>
        <w:tc>
          <w:tcPr>
            <w:tcW w:w="3064" w:type="dxa"/>
          </w:tcPr>
          <w:p w14:paraId="50759068" w14:textId="67052B2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</w:tr>
      <w:tr w:rsidR="00720F1A" w14:paraId="4A917B70" w14:textId="77777777" w:rsidTr="00720F1A">
        <w:tc>
          <w:tcPr>
            <w:tcW w:w="1027" w:type="dxa"/>
          </w:tcPr>
          <w:p w14:paraId="143ACC51" w14:textId="083F3A83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q</w:t>
            </w:r>
          </w:p>
        </w:tc>
        <w:tc>
          <w:tcPr>
            <w:tcW w:w="5259" w:type="dxa"/>
          </w:tcPr>
          <w:p w14:paraId="2EBCFAFF" w14:textId="2EF0EED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Плотность теплового потока</w:t>
            </w:r>
          </w:p>
        </w:tc>
        <w:tc>
          <w:tcPr>
            <w:tcW w:w="3064" w:type="dxa"/>
          </w:tcPr>
          <w:p w14:paraId="22F5CBA0" w14:textId="3739E963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7466817C" w14:textId="77777777" w:rsidTr="00720F1A">
        <w:tc>
          <w:tcPr>
            <w:tcW w:w="1027" w:type="dxa"/>
          </w:tcPr>
          <w:p w14:paraId="4A394803" w14:textId="7CB45FCB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r</w:t>
            </w:r>
          </w:p>
        </w:tc>
        <w:tc>
          <w:tcPr>
            <w:tcW w:w="5259" w:type="dxa"/>
          </w:tcPr>
          <w:p w14:paraId="128C6A24" w14:textId="3FEAD35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Радиус</w:t>
            </w:r>
          </w:p>
        </w:tc>
        <w:tc>
          <w:tcPr>
            <w:tcW w:w="3064" w:type="dxa"/>
          </w:tcPr>
          <w:p w14:paraId="2FD0B2C2" w14:textId="43BB479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720F1A" w14:paraId="4685BD65" w14:textId="77777777" w:rsidTr="00720F1A">
        <w:tc>
          <w:tcPr>
            <w:tcW w:w="1027" w:type="dxa"/>
          </w:tcPr>
          <w:p w14:paraId="1B82570E" w14:textId="2ECBF565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s</w:t>
            </w:r>
          </w:p>
        </w:tc>
        <w:tc>
          <w:tcPr>
            <w:tcW w:w="5259" w:type="dxa"/>
          </w:tcPr>
          <w:p w14:paraId="725261DD" w14:textId="48D6B06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энтропия</w:t>
            </w:r>
          </w:p>
        </w:tc>
        <w:tc>
          <w:tcPr>
            <w:tcW w:w="3064" w:type="dxa"/>
          </w:tcPr>
          <w:p w14:paraId="5D815AD0" w14:textId="43D0B604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(кг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0DE70BB5" w14:textId="77777777" w:rsidTr="00720F1A">
        <w:tc>
          <w:tcPr>
            <w:tcW w:w="1027" w:type="dxa"/>
          </w:tcPr>
          <w:p w14:paraId="5AECC84E" w14:textId="6191E6E6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t</w:t>
            </w:r>
          </w:p>
        </w:tc>
        <w:tc>
          <w:tcPr>
            <w:tcW w:w="5259" w:type="dxa"/>
          </w:tcPr>
          <w:p w14:paraId="48CD4BE0" w14:textId="57A4EAA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885671">
              <w:t>Время</w:t>
            </w:r>
          </w:p>
        </w:tc>
        <w:tc>
          <w:tcPr>
            <w:tcW w:w="3064" w:type="dxa"/>
          </w:tcPr>
          <w:p w14:paraId="06E4ADAA" w14:textId="38E39B6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</w:tr>
      <w:tr w:rsidR="00720F1A" w14:paraId="56D5B35C" w14:textId="77777777" w:rsidTr="00720F1A">
        <w:tc>
          <w:tcPr>
            <w:tcW w:w="1027" w:type="dxa"/>
          </w:tcPr>
          <w:p w14:paraId="73B8D406" w14:textId="35540323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u</w:t>
            </w:r>
          </w:p>
        </w:tc>
        <w:tc>
          <w:tcPr>
            <w:tcW w:w="5259" w:type="dxa"/>
          </w:tcPr>
          <w:p w14:paraId="14AAF001" w14:textId="6CCA670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885671">
              <w:t>Удельная скрытая теплота</w:t>
            </w:r>
          </w:p>
        </w:tc>
        <w:tc>
          <w:tcPr>
            <w:tcW w:w="3064" w:type="dxa"/>
          </w:tcPr>
          <w:p w14:paraId="7CC619B8" w14:textId="20A3D3CF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1256FD9F" w14:textId="77777777" w:rsidTr="00720F1A">
        <w:tc>
          <w:tcPr>
            <w:tcW w:w="1027" w:type="dxa"/>
          </w:tcPr>
          <w:p w14:paraId="5F4EB2A7" w14:textId="730919A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v</w:t>
            </w:r>
          </w:p>
        </w:tc>
        <w:tc>
          <w:tcPr>
            <w:tcW w:w="5259" w:type="dxa"/>
          </w:tcPr>
          <w:p w14:paraId="69288F86" w14:textId="2BDF3C0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885671">
              <w:t>Скорость</w:t>
            </w:r>
          </w:p>
        </w:tc>
        <w:tc>
          <w:tcPr>
            <w:tcW w:w="3064" w:type="dxa"/>
          </w:tcPr>
          <w:p w14:paraId="5417063C" w14:textId="17170531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254A794B" w14:textId="77777777" w:rsidTr="00720F1A">
        <w:tc>
          <w:tcPr>
            <w:tcW w:w="1027" w:type="dxa"/>
          </w:tcPr>
          <w:p w14:paraId="2E4C7DBA" w14:textId="3F2AD205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w</w:t>
            </w:r>
          </w:p>
        </w:tc>
        <w:tc>
          <w:tcPr>
            <w:tcW w:w="5259" w:type="dxa"/>
          </w:tcPr>
          <w:p w14:paraId="47800E8E" w14:textId="2E0EB34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885671">
              <w:t>Влагоемкость</w:t>
            </w:r>
          </w:p>
        </w:tc>
        <w:tc>
          <w:tcPr>
            <w:tcW w:w="3064" w:type="dxa"/>
          </w:tcPr>
          <w:p w14:paraId="16BB2A17" w14:textId="35785435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</w:p>
        </w:tc>
      </w:tr>
      <w:tr w:rsidR="00720F1A" w14:paraId="675DCB91" w14:textId="77777777" w:rsidTr="00720F1A">
        <w:tc>
          <w:tcPr>
            <w:tcW w:w="1027" w:type="dxa"/>
          </w:tcPr>
          <w:p w14:paraId="351BE9EB" w14:textId="7F502C2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proofErr w:type="gramStart"/>
            <w:r w:rsidRPr="00720F1A">
              <w:rPr>
                <w:i/>
                <w:iCs/>
              </w:rPr>
              <w:t>x,y</w:t>
            </w:r>
            <w:proofErr w:type="gramEnd"/>
            <w:r w:rsidRPr="00720F1A">
              <w:rPr>
                <w:i/>
                <w:iCs/>
              </w:rPr>
              <w:t>,z</w:t>
            </w:r>
          </w:p>
        </w:tc>
        <w:tc>
          <w:tcPr>
            <w:tcW w:w="5259" w:type="dxa"/>
          </w:tcPr>
          <w:p w14:paraId="0AE9B4A4" w14:textId="0500A9B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885671">
              <w:t>Декартовы координаты</w:t>
            </w:r>
          </w:p>
        </w:tc>
        <w:tc>
          <w:tcPr>
            <w:tcW w:w="3064" w:type="dxa"/>
          </w:tcPr>
          <w:p w14:paraId="42C3AA01" w14:textId="1D85890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720F1A" w14:paraId="3A0BF05A" w14:textId="77777777" w:rsidTr="00720F1A">
        <w:tc>
          <w:tcPr>
            <w:tcW w:w="1027" w:type="dxa"/>
          </w:tcPr>
          <w:p w14:paraId="14576666" w14:textId="41BAEC6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A</w:t>
            </w:r>
          </w:p>
        </w:tc>
        <w:tc>
          <w:tcPr>
            <w:tcW w:w="5259" w:type="dxa"/>
          </w:tcPr>
          <w:p w14:paraId="78002008" w14:textId="19087AC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сорбции воды</w:t>
            </w:r>
          </w:p>
        </w:tc>
        <w:tc>
          <w:tcPr>
            <w:tcW w:w="3064" w:type="dxa"/>
          </w:tcPr>
          <w:p w14:paraId="37D9CFF6" w14:textId="47EA80C3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(м</w:t>
            </w:r>
            <w:r w:rsidRPr="00720F1A">
              <w:rPr>
                <w:vertAlign w:val="superscript"/>
                <w:lang w:val="ru-RU"/>
              </w:rPr>
              <w:t>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с</w:t>
            </w:r>
            <w:r w:rsidRPr="00720F1A">
              <w:rPr>
                <w:vertAlign w:val="superscript"/>
                <w:lang w:val="ru-RU"/>
              </w:rPr>
              <w:t>0,5</w:t>
            </w:r>
            <w:r>
              <w:rPr>
                <w:lang w:val="ru-RU"/>
              </w:rPr>
              <w:t>)</w:t>
            </w:r>
          </w:p>
        </w:tc>
      </w:tr>
      <w:tr w:rsidR="00720F1A" w14:paraId="47F1B318" w14:textId="77777777" w:rsidTr="00720F1A">
        <w:tc>
          <w:tcPr>
            <w:tcW w:w="1027" w:type="dxa"/>
          </w:tcPr>
          <w:p w14:paraId="77107A51" w14:textId="3B0CC8A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A</w:t>
            </w:r>
          </w:p>
        </w:tc>
        <w:tc>
          <w:tcPr>
            <w:tcW w:w="5259" w:type="dxa"/>
          </w:tcPr>
          <w:p w14:paraId="4E317C85" w14:textId="2B8A8FB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</w:tc>
        <w:tc>
          <w:tcPr>
            <w:tcW w:w="3064" w:type="dxa"/>
          </w:tcPr>
          <w:p w14:paraId="5B82E756" w14:textId="26B7DC1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6ABAA615" w14:textId="77777777" w:rsidTr="00720F1A">
        <w:tc>
          <w:tcPr>
            <w:tcW w:w="1027" w:type="dxa"/>
          </w:tcPr>
          <w:p w14:paraId="1E708C4B" w14:textId="747B355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B</w:t>
            </w:r>
          </w:p>
        </w:tc>
        <w:tc>
          <w:tcPr>
            <w:tcW w:w="5259" w:type="dxa"/>
          </w:tcPr>
          <w:p w14:paraId="5EC2D44A" w14:textId="21BD6392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проникновения воды</w:t>
            </w:r>
          </w:p>
        </w:tc>
        <w:tc>
          <w:tcPr>
            <w:tcW w:w="3064" w:type="dxa"/>
          </w:tcPr>
          <w:p w14:paraId="7356F9D0" w14:textId="4EE047CD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  <w:r w:rsidRPr="00720F1A">
              <w:rPr>
                <w:vertAlign w:val="superscript"/>
                <w:lang w:val="ru-RU"/>
              </w:rPr>
              <w:t>0,5</w:t>
            </w:r>
          </w:p>
        </w:tc>
      </w:tr>
      <w:tr w:rsidR="00720F1A" w14:paraId="405E4F55" w14:textId="77777777" w:rsidTr="00720F1A">
        <w:tc>
          <w:tcPr>
            <w:tcW w:w="1027" w:type="dxa"/>
          </w:tcPr>
          <w:p w14:paraId="1114C652" w14:textId="35BB2A8B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D</w:t>
            </w:r>
          </w:p>
        </w:tc>
        <w:tc>
          <w:tcPr>
            <w:tcW w:w="5259" w:type="dxa"/>
          </w:tcPr>
          <w:p w14:paraId="6508F78D" w14:textId="1AD6C4A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диффузии</w:t>
            </w:r>
          </w:p>
        </w:tc>
        <w:tc>
          <w:tcPr>
            <w:tcW w:w="3064" w:type="dxa"/>
          </w:tcPr>
          <w:p w14:paraId="240DCC2B" w14:textId="7E83A62F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0C7B3B17" w14:textId="77777777" w:rsidTr="00720F1A">
        <w:tc>
          <w:tcPr>
            <w:tcW w:w="1027" w:type="dxa"/>
          </w:tcPr>
          <w:p w14:paraId="7D16552E" w14:textId="685BF6C7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D</w:t>
            </w:r>
          </w:p>
        </w:tc>
        <w:tc>
          <w:tcPr>
            <w:tcW w:w="5259" w:type="dxa"/>
          </w:tcPr>
          <w:p w14:paraId="5CCEB5BA" w14:textId="6666674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Влагоотдача (диффузивность влаги)</w:t>
            </w:r>
          </w:p>
        </w:tc>
        <w:tc>
          <w:tcPr>
            <w:tcW w:w="3064" w:type="dxa"/>
          </w:tcPr>
          <w:p w14:paraId="011E8FB1" w14:textId="06443507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</w:rPr>
              <w:t>2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15828BCC" w14:textId="77777777" w:rsidTr="00720F1A">
        <w:tc>
          <w:tcPr>
            <w:tcW w:w="1027" w:type="dxa"/>
          </w:tcPr>
          <w:p w14:paraId="6E96A743" w14:textId="2ADDE2C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E</w:t>
            </w:r>
          </w:p>
        </w:tc>
        <w:tc>
          <w:tcPr>
            <w:tcW w:w="5259" w:type="dxa"/>
          </w:tcPr>
          <w:p w14:paraId="249BACBD" w14:textId="62131FD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Облучение</w:t>
            </w:r>
          </w:p>
        </w:tc>
        <w:tc>
          <w:tcPr>
            <w:tcW w:w="3064" w:type="dxa"/>
          </w:tcPr>
          <w:p w14:paraId="033EA668" w14:textId="1D2E0DD9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3C5D9E8F" w14:textId="77777777" w:rsidTr="00720F1A">
        <w:tc>
          <w:tcPr>
            <w:tcW w:w="1027" w:type="dxa"/>
          </w:tcPr>
          <w:p w14:paraId="4C39C470" w14:textId="1D52A0E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F</w:t>
            </w:r>
          </w:p>
        </w:tc>
        <w:tc>
          <w:tcPr>
            <w:tcW w:w="5259" w:type="dxa"/>
          </w:tcPr>
          <w:p w14:paraId="5F31D76D" w14:textId="536A83A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Свободная энергия</w:t>
            </w:r>
          </w:p>
        </w:tc>
        <w:tc>
          <w:tcPr>
            <w:tcW w:w="3064" w:type="dxa"/>
          </w:tcPr>
          <w:p w14:paraId="1622492A" w14:textId="4BED9D0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</w:p>
        </w:tc>
      </w:tr>
      <w:tr w:rsidR="00720F1A" w14:paraId="431D8D3A" w14:textId="77777777" w:rsidTr="00720F1A">
        <w:tc>
          <w:tcPr>
            <w:tcW w:w="1027" w:type="dxa"/>
          </w:tcPr>
          <w:p w14:paraId="6E98A6AB" w14:textId="05F45E65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G</w:t>
            </w:r>
          </w:p>
        </w:tc>
        <w:tc>
          <w:tcPr>
            <w:tcW w:w="5259" w:type="dxa"/>
          </w:tcPr>
          <w:p w14:paraId="713EDC57" w14:textId="39FB874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Свободная энтальпия</w:t>
            </w:r>
          </w:p>
        </w:tc>
        <w:tc>
          <w:tcPr>
            <w:tcW w:w="3064" w:type="dxa"/>
          </w:tcPr>
          <w:p w14:paraId="1397D6F1" w14:textId="06672E2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</w:p>
        </w:tc>
      </w:tr>
      <w:tr w:rsidR="00720F1A" w14:paraId="3D4DB38F" w14:textId="77777777" w:rsidTr="00720F1A">
        <w:tc>
          <w:tcPr>
            <w:tcW w:w="1027" w:type="dxa"/>
          </w:tcPr>
          <w:p w14:paraId="5FBFD451" w14:textId="0AD6084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G</w:t>
            </w:r>
          </w:p>
        </w:tc>
        <w:tc>
          <w:tcPr>
            <w:tcW w:w="5259" w:type="dxa"/>
          </w:tcPr>
          <w:p w14:paraId="5D4116FE" w14:textId="2E078E7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Массовый поток (масса = пар, вода, воздух, соль)</w:t>
            </w:r>
          </w:p>
        </w:tc>
        <w:tc>
          <w:tcPr>
            <w:tcW w:w="3064" w:type="dxa"/>
          </w:tcPr>
          <w:p w14:paraId="251BF9DF" w14:textId="3FC07074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5E0914AD" w14:textId="77777777" w:rsidTr="00720F1A">
        <w:tc>
          <w:tcPr>
            <w:tcW w:w="1027" w:type="dxa"/>
          </w:tcPr>
          <w:p w14:paraId="68EE3CBA" w14:textId="50097A57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H</w:t>
            </w:r>
          </w:p>
        </w:tc>
        <w:tc>
          <w:tcPr>
            <w:tcW w:w="5259" w:type="dxa"/>
          </w:tcPr>
          <w:p w14:paraId="169CAC3A" w14:textId="163A4D7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Энтальпия</w:t>
            </w:r>
          </w:p>
        </w:tc>
        <w:tc>
          <w:tcPr>
            <w:tcW w:w="3064" w:type="dxa"/>
          </w:tcPr>
          <w:p w14:paraId="1387DBD4" w14:textId="2319897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</w:p>
        </w:tc>
      </w:tr>
      <w:tr w:rsidR="00720F1A" w14:paraId="150B2F83" w14:textId="77777777" w:rsidTr="00720F1A">
        <w:tc>
          <w:tcPr>
            <w:tcW w:w="1027" w:type="dxa"/>
          </w:tcPr>
          <w:p w14:paraId="1D6B27B0" w14:textId="16A74BE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I</w:t>
            </w:r>
          </w:p>
        </w:tc>
        <w:tc>
          <w:tcPr>
            <w:tcW w:w="5259" w:type="dxa"/>
          </w:tcPr>
          <w:p w14:paraId="32DE4190" w14:textId="61E4BB1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Интенсивность излучения</w:t>
            </w:r>
          </w:p>
        </w:tc>
        <w:tc>
          <w:tcPr>
            <w:tcW w:w="3064" w:type="dxa"/>
          </w:tcPr>
          <w:p w14:paraId="1385F4C0" w14:textId="7708F561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рад</w:t>
            </w:r>
          </w:p>
        </w:tc>
      </w:tr>
      <w:tr w:rsidR="00720F1A" w14:paraId="5F2FEFBD" w14:textId="77777777" w:rsidTr="00720F1A">
        <w:tc>
          <w:tcPr>
            <w:tcW w:w="1027" w:type="dxa"/>
          </w:tcPr>
          <w:p w14:paraId="50DE78A4" w14:textId="2B18814A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lastRenderedPageBreak/>
              <w:t>K</w:t>
            </w:r>
          </w:p>
        </w:tc>
        <w:tc>
          <w:tcPr>
            <w:tcW w:w="5259" w:type="dxa"/>
          </w:tcPr>
          <w:p w14:paraId="01C716A8" w14:textId="6FD66CA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диффузии тепловой влаги</w:t>
            </w:r>
          </w:p>
        </w:tc>
        <w:tc>
          <w:tcPr>
            <w:tcW w:w="3064" w:type="dxa"/>
          </w:tcPr>
          <w:p w14:paraId="4DBCCDCC" w14:textId="2F318369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(м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с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2A695179" w14:textId="77777777" w:rsidTr="00720F1A">
        <w:tc>
          <w:tcPr>
            <w:tcW w:w="1027" w:type="dxa"/>
          </w:tcPr>
          <w:p w14:paraId="4D0D1454" w14:textId="6624C49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K</w:t>
            </w:r>
          </w:p>
        </w:tc>
        <w:tc>
          <w:tcPr>
            <w:tcW w:w="5259" w:type="dxa"/>
          </w:tcPr>
          <w:p w14:paraId="09D1BF39" w14:textId="2A7C844D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Паропроницаемость</w:t>
            </w:r>
          </w:p>
        </w:tc>
        <w:tc>
          <w:tcPr>
            <w:tcW w:w="3064" w:type="dxa"/>
          </w:tcPr>
          <w:p w14:paraId="4EA1A5FA" w14:textId="2FE7093E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/</w:t>
            </w:r>
            <w:r>
              <w:rPr>
                <w:lang w:val="ru-RU"/>
              </w:rPr>
              <w:t>м</w:t>
            </w:r>
          </w:p>
        </w:tc>
      </w:tr>
      <w:tr w:rsidR="00720F1A" w14:paraId="71DF6B87" w14:textId="77777777" w:rsidTr="00720F1A">
        <w:tc>
          <w:tcPr>
            <w:tcW w:w="1027" w:type="dxa"/>
          </w:tcPr>
          <w:p w14:paraId="256746C8" w14:textId="2B9653A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K</w:t>
            </w:r>
          </w:p>
        </w:tc>
        <w:tc>
          <w:tcPr>
            <w:tcW w:w="5259" w:type="dxa"/>
          </w:tcPr>
          <w:p w14:paraId="06132680" w14:textId="197131C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Сила</w:t>
            </w:r>
          </w:p>
        </w:tc>
        <w:tc>
          <w:tcPr>
            <w:tcW w:w="3064" w:type="dxa"/>
          </w:tcPr>
          <w:p w14:paraId="27B8A6B0" w14:textId="4D5A543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</w:tr>
      <w:tr w:rsidR="00720F1A" w14:paraId="6987A03A" w14:textId="77777777" w:rsidTr="00720F1A">
        <w:tc>
          <w:tcPr>
            <w:tcW w:w="1027" w:type="dxa"/>
          </w:tcPr>
          <w:p w14:paraId="0218209C" w14:textId="31CADC78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L</w:t>
            </w:r>
          </w:p>
        </w:tc>
        <w:tc>
          <w:tcPr>
            <w:tcW w:w="5259" w:type="dxa"/>
          </w:tcPr>
          <w:p w14:paraId="72A7B26C" w14:textId="58C039F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Яркость</w:t>
            </w:r>
          </w:p>
        </w:tc>
        <w:tc>
          <w:tcPr>
            <w:tcW w:w="3064" w:type="dxa"/>
          </w:tcPr>
          <w:p w14:paraId="2674CA75" w14:textId="5900187C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645582B0" w14:textId="77777777" w:rsidTr="00720F1A">
        <w:tc>
          <w:tcPr>
            <w:tcW w:w="1027" w:type="dxa"/>
          </w:tcPr>
          <w:p w14:paraId="131AB3FB" w14:textId="4E78BBF6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M</w:t>
            </w:r>
          </w:p>
        </w:tc>
        <w:tc>
          <w:tcPr>
            <w:tcW w:w="5259" w:type="dxa"/>
          </w:tcPr>
          <w:p w14:paraId="02774EAC" w14:textId="43FA836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Излучательная способность</w:t>
            </w:r>
          </w:p>
        </w:tc>
        <w:tc>
          <w:tcPr>
            <w:tcW w:w="3064" w:type="dxa"/>
          </w:tcPr>
          <w:p w14:paraId="3611CF96" w14:textId="20F370FA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5A4B0376" w14:textId="77777777" w:rsidTr="00720F1A">
        <w:tc>
          <w:tcPr>
            <w:tcW w:w="1027" w:type="dxa"/>
          </w:tcPr>
          <w:p w14:paraId="3F837893" w14:textId="08CFBA71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P</w:t>
            </w:r>
          </w:p>
        </w:tc>
        <w:tc>
          <w:tcPr>
            <w:tcW w:w="5259" w:type="dxa"/>
          </w:tcPr>
          <w:p w14:paraId="31B562B0" w14:textId="2A0FA5D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Мощность</w:t>
            </w:r>
          </w:p>
        </w:tc>
        <w:tc>
          <w:tcPr>
            <w:tcW w:w="3064" w:type="dxa"/>
          </w:tcPr>
          <w:p w14:paraId="1697D820" w14:textId="1C59CDF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</w:p>
        </w:tc>
      </w:tr>
      <w:tr w:rsidR="00720F1A" w14:paraId="26DE50CF" w14:textId="77777777" w:rsidTr="00720F1A">
        <w:tc>
          <w:tcPr>
            <w:tcW w:w="1027" w:type="dxa"/>
          </w:tcPr>
          <w:p w14:paraId="0AD0BCC8" w14:textId="24302E03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P</w:t>
            </w:r>
          </w:p>
        </w:tc>
        <w:tc>
          <w:tcPr>
            <w:tcW w:w="5259" w:type="dxa"/>
          </w:tcPr>
          <w:p w14:paraId="04E70240" w14:textId="0DA66A1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Теплопроводность</w:t>
            </w:r>
          </w:p>
        </w:tc>
        <w:tc>
          <w:tcPr>
            <w:tcW w:w="3064" w:type="dxa"/>
          </w:tcPr>
          <w:p w14:paraId="2D4E1091" w14:textId="038D69C5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(м2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3998386B" w14:textId="77777777" w:rsidTr="00720F1A">
        <w:tc>
          <w:tcPr>
            <w:tcW w:w="1027" w:type="dxa"/>
          </w:tcPr>
          <w:p w14:paraId="39CEEFA3" w14:textId="6761DBF7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P</w:t>
            </w:r>
          </w:p>
        </w:tc>
        <w:tc>
          <w:tcPr>
            <w:tcW w:w="5259" w:type="dxa"/>
          </w:tcPr>
          <w:p w14:paraId="52CC2345" w14:textId="4EC5B68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Общее давление</w:t>
            </w:r>
          </w:p>
        </w:tc>
        <w:tc>
          <w:tcPr>
            <w:tcW w:w="3064" w:type="dxa"/>
          </w:tcPr>
          <w:p w14:paraId="7C71ECD9" w14:textId="474D67D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</w:tr>
      <w:tr w:rsidR="00720F1A" w14:paraId="6B2B469C" w14:textId="77777777" w:rsidTr="00720F1A">
        <w:tc>
          <w:tcPr>
            <w:tcW w:w="1027" w:type="dxa"/>
          </w:tcPr>
          <w:p w14:paraId="1FB936D1" w14:textId="30407962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Q</w:t>
            </w:r>
          </w:p>
        </w:tc>
        <w:tc>
          <w:tcPr>
            <w:tcW w:w="5259" w:type="dxa"/>
          </w:tcPr>
          <w:p w14:paraId="1F78B084" w14:textId="0BE9D2F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Теплота</w:t>
            </w:r>
          </w:p>
        </w:tc>
        <w:tc>
          <w:tcPr>
            <w:tcW w:w="3064" w:type="dxa"/>
          </w:tcPr>
          <w:p w14:paraId="74188174" w14:textId="7BB49C1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</w:p>
        </w:tc>
      </w:tr>
      <w:tr w:rsidR="00720F1A" w14:paraId="4D5A5218" w14:textId="77777777" w:rsidTr="00720F1A">
        <w:tc>
          <w:tcPr>
            <w:tcW w:w="1027" w:type="dxa"/>
          </w:tcPr>
          <w:p w14:paraId="7640B818" w14:textId="347D7899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R</w:t>
            </w:r>
          </w:p>
        </w:tc>
        <w:tc>
          <w:tcPr>
            <w:tcW w:w="5259" w:type="dxa"/>
          </w:tcPr>
          <w:p w14:paraId="2BE36070" w14:textId="3E817B7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Тепловое сопротивление</w:t>
            </w:r>
          </w:p>
        </w:tc>
        <w:tc>
          <w:tcPr>
            <w:tcW w:w="3064" w:type="dxa"/>
          </w:tcPr>
          <w:p w14:paraId="4CF77BEF" w14:textId="1CDE29D5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</w:t>
            </w:r>
            <w:r>
              <w:t>/</w:t>
            </w:r>
            <w:r>
              <w:rPr>
                <w:lang w:val="ru-RU"/>
              </w:rPr>
              <w:t>Вт</w:t>
            </w:r>
          </w:p>
        </w:tc>
      </w:tr>
      <w:tr w:rsidR="00720F1A" w14:paraId="7DF5F04A" w14:textId="77777777" w:rsidTr="00720F1A">
        <w:tc>
          <w:tcPr>
            <w:tcW w:w="1027" w:type="dxa"/>
          </w:tcPr>
          <w:p w14:paraId="1D0C4D7E" w14:textId="4C8850C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R</w:t>
            </w:r>
          </w:p>
        </w:tc>
        <w:tc>
          <w:tcPr>
            <w:tcW w:w="5259" w:type="dxa"/>
          </w:tcPr>
          <w:p w14:paraId="7C05AE64" w14:textId="6B17CBE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Газовая постоянная</w:t>
            </w:r>
          </w:p>
        </w:tc>
        <w:tc>
          <w:tcPr>
            <w:tcW w:w="3064" w:type="dxa"/>
          </w:tcPr>
          <w:p w14:paraId="01002772" w14:textId="58B1E0E3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(кг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51F4794A" w14:textId="77777777" w:rsidTr="00720F1A">
        <w:tc>
          <w:tcPr>
            <w:tcW w:w="1027" w:type="dxa"/>
          </w:tcPr>
          <w:p w14:paraId="5F1049B5" w14:textId="2490FD20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S</w:t>
            </w:r>
          </w:p>
        </w:tc>
        <w:tc>
          <w:tcPr>
            <w:tcW w:w="5259" w:type="dxa"/>
          </w:tcPr>
          <w:p w14:paraId="0EE88FAE" w14:textId="473BF1C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Энтропия, степень насыщения</w:t>
            </w:r>
          </w:p>
        </w:tc>
        <w:tc>
          <w:tcPr>
            <w:tcW w:w="3064" w:type="dxa"/>
          </w:tcPr>
          <w:p w14:paraId="0ADCC168" w14:textId="302D9A49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  <w:r>
              <w:t>/</w:t>
            </w:r>
            <w:r>
              <w:rPr>
                <w:lang w:val="ru-RU"/>
              </w:rPr>
              <w:t>К, -</w:t>
            </w:r>
          </w:p>
        </w:tc>
      </w:tr>
      <w:tr w:rsidR="00720F1A" w14:paraId="373C78F1" w14:textId="77777777" w:rsidTr="00720F1A">
        <w:tc>
          <w:tcPr>
            <w:tcW w:w="1027" w:type="dxa"/>
          </w:tcPr>
          <w:p w14:paraId="232CFFB9" w14:textId="694B8BFD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T</w:t>
            </w:r>
          </w:p>
        </w:tc>
        <w:tc>
          <w:tcPr>
            <w:tcW w:w="5259" w:type="dxa"/>
          </w:tcPr>
          <w:p w14:paraId="105B226B" w14:textId="3881041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Абсолютная температура</w:t>
            </w:r>
          </w:p>
        </w:tc>
        <w:tc>
          <w:tcPr>
            <w:tcW w:w="3064" w:type="dxa"/>
          </w:tcPr>
          <w:p w14:paraId="13441DEB" w14:textId="6084A5B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</w:tr>
      <w:tr w:rsidR="00720F1A" w14:paraId="0DA466F4" w14:textId="77777777" w:rsidTr="00720F1A">
        <w:tc>
          <w:tcPr>
            <w:tcW w:w="1027" w:type="dxa"/>
          </w:tcPr>
          <w:p w14:paraId="25F894B6" w14:textId="1246612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T</w:t>
            </w:r>
          </w:p>
        </w:tc>
        <w:tc>
          <w:tcPr>
            <w:tcW w:w="5259" w:type="dxa"/>
          </w:tcPr>
          <w:p w14:paraId="4C6DD7D1" w14:textId="6B29660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Период (колебания или волны)</w:t>
            </w:r>
          </w:p>
        </w:tc>
        <w:tc>
          <w:tcPr>
            <w:tcW w:w="3064" w:type="dxa"/>
          </w:tcPr>
          <w:p w14:paraId="2CFD54A1" w14:textId="786E935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с, дни и т.д.</w:t>
            </w:r>
          </w:p>
        </w:tc>
      </w:tr>
      <w:tr w:rsidR="00720F1A" w14:paraId="32EFA219" w14:textId="77777777" w:rsidTr="00720F1A">
        <w:tc>
          <w:tcPr>
            <w:tcW w:w="1027" w:type="dxa"/>
          </w:tcPr>
          <w:p w14:paraId="770E5689" w14:textId="310A9CEB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U</w:t>
            </w:r>
          </w:p>
        </w:tc>
        <w:tc>
          <w:tcPr>
            <w:tcW w:w="5259" w:type="dxa"/>
          </w:tcPr>
          <w:p w14:paraId="7C1AB2F0" w14:textId="7573770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Скрытая энергия</w:t>
            </w:r>
          </w:p>
        </w:tc>
        <w:tc>
          <w:tcPr>
            <w:tcW w:w="3064" w:type="dxa"/>
          </w:tcPr>
          <w:p w14:paraId="274F940E" w14:textId="35CA1C4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Дж</w:t>
            </w:r>
          </w:p>
        </w:tc>
      </w:tr>
      <w:tr w:rsidR="00720F1A" w14:paraId="59E2DFD4" w14:textId="77777777" w:rsidTr="00720F1A">
        <w:tc>
          <w:tcPr>
            <w:tcW w:w="1027" w:type="dxa"/>
          </w:tcPr>
          <w:p w14:paraId="52209C83" w14:textId="35226A82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U</w:t>
            </w:r>
          </w:p>
        </w:tc>
        <w:tc>
          <w:tcPr>
            <w:tcW w:w="5259" w:type="dxa"/>
          </w:tcPr>
          <w:p w14:paraId="48211F7C" w14:textId="114EBF1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Теплопередача</w:t>
            </w:r>
          </w:p>
        </w:tc>
        <w:tc>
          <w:tcPr>
            <w:tcW w:w="3064" w:type="dxa"/>
          </w:tcPr>
          <w:p w14:paraId="39C1C658" w14:textId="7BDCD9B9" w:rsidR="00720F1A" w:rsidRPr="00720F1A" w:rsidRDefault="00720F1A" w:rsidP="00720F1A">
            <w:pPr>
              <w:contextualSpacing/>
              <w:jc w:val="both"/>
            </w:pPr>
            <w:r>
              <w:rPr>
                <w:lang w:val="ru-RU"/>
              </w:rPr>
              <w:t>Вт</w:t>
            </w:r>
            <w:r>
              <w:t>/(</w:t>
            </w:r>
            <w:r>
              <w:rPr>
                <w:lang w:val="ru-RU"/>
              </w:rPr>
              <w:t>м2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</w:t>
            </w:r>
            <w:r>
              <w:t>)</w:t>
            </w:r>
          </w:p>
        </w:tc>
      </w:tr>
      <w:tr w:rsidR="00720F1A" w14:paraId="54AA917C" w14:textId="77777777" w:rsidTr="00720F1A">
        <w:tc>
          <w:tcPr>
            <w:tcW w:w="1027" w:type="dxa"/>
          </w:tcPr>
          <w:p w14:paraId="6FB1BB41" w14:textId="045CC5E9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V</w:t>
            </w:r>
          </w:p>
        </w:tc>
        <w:tc>
          <w:tcPr>
            <w:tcW w:w="5259" w:type="dxa"/>
          </w:tcPr>
          <w:p w14:paraId="10699464" w14:textId="4B2B1E6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Объем</w:t>
            </w:r>
          </w:p>
        </w:tc>
        <w:tc>
          <w:tcPr>
            <w:tcW w:w="3064" w:type="dxa"/>
          </w:tcPr>
          <w:p w14:paraId="3D6E89D5" w14:textId="1B4B026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</w:p>
        </w:tc>
      </w:tr>
      <w:tr w:rsidR="00720F1A" w14:paraId="031D4937" w14:textId="77777777" w:rsidTr="00720F1A">
        <w:tc>
          <w:tcPr>
            <w:tcW w:w="1027" w:type="dxa"/>
          </w:tcPr>
          <w:p w14:paraId="2E9C2B79" w14:textId="76213676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W</w:t>
            </w:r>
          </w:p>
        </w:tc>
        <w:tc>
          <w:tcPr>
            <w:tcW w:w="5259" w:type="dxa"/>
          </w:tcPr>
          <w:p w14:paraId="383C8A3D" w14:textId="4FB520C6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Сопротивление воздуха</w:t>
            </w:r>
          </w:p>
        </w:tc>
        <w:tc>
          <w:tcPr>
            <w:tcW w:w="3064" w:type="dxa"/>
          </w:tcPr>
          <w:p w14:paraId="0590125E" w14:textId="6DCF3C60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26087C55" w14:textId="77777777" w:rsidTr="00720F1A">
        <w:tc>
          <w:tcPr>
            <w:tcW w:w="1027" w:type="dxa"/>
          </w:tcPr>
          <w:p w14:paraId="158E64C7" w14:textId="73333D42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X</w:t>
            </w:r>
          </w:p>
        </w:tc>
        <w:tc>
          <w:tcPr>
            <w:tcW w:w="5259" w:type="dxa"/>
          </w:tcPr>
          <w:p w14:paraId="12BCD6B4" w14:textId="19B0E0B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Отношение влаги</w:t>
            </w:r>
          </w:p>
        </w:tc>
        <w:tc>
          <w:tcPr>
            <w:tcW w:w="3064" w:type="dxa"/>
          </w:tcPr>
          <w:p w14:paraId="7185688A" w14:textId="0B62ED6A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302922A2" w14:textId="77777777" w:rsidTr="00720F1A">
        <w:tc>
          <w:tcPr>
            <w:tcW w:w="1027" w:type="dxa"/>
          </w:tcPr>
          <w:p w14:paraId="2E9688A5" w14:textId="0FC1F880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 w:rsidRPr="00720F1A">
              <w:rPr>
                <w:i/>
                <w:iCs/>
              </w:rPr>
              <w:t>Z</w:t>
            </w:r>
          </w:p>
        </w:tc>
        <w:tc>
          <w:tcPr>
            <w:tcW w:w="5259" w:type="dxa"/>
          </w:tcPr>
          <w:p w14:paraId="6004EB85" w14:textId="700D4F0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Диффузионное сопротивление</w:t>
            </w:r>
          </w:p>
        </w:tc>
        <w:tc>
          <w:tcPr>
            <w:tcW w:w="3064" w:type="dxa"/>
          </w:tcPr>
          <w:p w14:paraId="37CC3565" w14:textId="1F168744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1E95BD31" w14:textId="77777777" w:rsidTr="00720F1A">
        <w:tc>
          <w:tcPr>
            <w:tcW w:w="1027" w:type="dxa"/>
          </w:tcPr>
          <w:p w14:paraId="2189342F" w14:textId="3EFCD09E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α</w:t>
            </w:r>
          </w:p>
        </w:tc>
        <w:tc>
          <w:tcPr>
            <w:tcW w:w="5259" w:type="dxa"/>
          </w:tcPr>
          <w:p w14:paraId="27A3BC2D" w14:textId="3DD33E7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теплового расширения</w:t>
            </w:r>
          </w:p>
        </w:tc>
        <w:tc>
          <w:tcPr>
            <w:tcW w:w="3064" w:type="dxa"/>
          </w:tcPr>
          <w:p w14:paraId="4F76E0AA" w14:textId="429C519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20F1A">
              <w:rPr>
                <w:vertAlign w:val="superscript"/>
                <w:lang w:val="ru-RU"/>
              </w:rPr>
              <w:t>-1</w:t>
            </w:r>
          </w:p>
        </w:tc>
      </w:tr>
      <w:tr w:rsidR="00720F1A" w14:paraId="3BDD0CC9" w14:textId="77777777" w:rsidTr="00720F1A">
        <w:tc>
          <w:tcPr>
            <w:tcW w:w="1027" w:type="dxa"/>
          </w:tcPr>
          <w:p w14:paraId="7187B5B3" w14:textId="4A340630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α</w:t>
            </w:r>
          </w:p>
        </w:tc>
        <w:tc>
          <w:tcPr>
            <w:tcW w:w="5259" w:type="dxa"/>
          </w:tcPr>
          <w:p w14:paraId="7E527701" w14:textId="5419394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Поглощательная способность (абсорбция)</w:t>
            </w:r>
          </w:p>
        </w:tc>
        <w:tc>
          <w:tcPr>
            <w:tcW w:w="3064" w:type="dxa"/>
          </w:tcPr>
          <w:p w14:paraId="3CAC5F9E" w14:textId="01F3A7F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6E64D00B" w14:textId="77777777" w:rsidTr="00720F1A">
        <w:tc>
          <w:tcPr>
            <w:tcW w:w="1027" w:type="dxa"/>
          </w:tcPr>
          <w:p w14:paraId="2A405370" w14:textId="48DE48C9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β</w:t>
            </w:r>
          </w:p>
        </w:tc>
        <w:tc>
          <w:tcPr>
            <w:tcW w:w="5259" w:type="dxa"/>
          </w:tcPr>
          <w:p w14:paraId="00CDB00E" w14:textId="7E63B2ED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поверхностной пленки для диффузии</w:t>
            </w:r>
          </w:p>
        </w:tc>
        <w:tc>
          <w:tcPr>
            <w:tcW w:w="3064" w:type="dxa"/>
          </w:tcPr>
          <w:p w14:paraId="6DE7BDAF" w14:textId="0390D162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/</w:t>
            </w:r>
            <w:r>
              <w:rPr>
                <w:lang w:val="ru-RU"/>
              </w:rPr>
              <w:t>м</w:t>
            </w:r>
          </w:p>
        </w:tc>
      </w:tr>
      <w:tr w:rsidR="00720F1A" w14:paraId="30B82B3C" w14:textId="77777777" w:rsidTr="00720F1A">
        <w:tc>
          <w:tcPr>
            <w:tcW w:w="1027" w:type="dxa"/>
          </w:tcPr>
          <w:p w14:paraId="2C8E29E9" w14:textId="129B2FB3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β</w:t>
            </w:r>
          </w:p>
        </w:tc>
        <w:tc>
          <w:tcPr>
            <w:tcW w:w="5259" w:type="dxa"/>
          </w:tcPr>
          <w:p w14:paraId="64EAA97B" w14:textId="54FBF0B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Объемный коэффициент теплового расширения</w:t>
            </w:r>
          </w:p>
        </w:tc>
        <w:tc>
          <w:tcPr>
            <w:tcW w:w="3064" w:type="dxa"/>
          </w:tcPr>
          <w:p w14:paraId="1974CBB9" w14:textId="16C8833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20F1A">
              <w:rPr>
                <w:vertAlign w:val="superscript"/>
                <w:lang w:val="ru-RU"/>
              </w:rPr>
              <w:t>-1</w:t>
            </w:r>
          </w:p>
        </w:tc>
      </w:tr>
      <w:tr w:rsidR="00720F1A" w14:paraId="0DDE5582" w14:textId="77777777" w:rsidTr="00720F1A">
        <w:tc>
          <w:tcPr>
            <w:tcW w:w="1027" w:type="dxa"/>
          </w:tcPr>
          <w:p w14:paraId="245F6B06" w14:textId="66818FFC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η</w:t>
            </w:r>
          </w:p>
        </w:tc>
        <w:tc>
          <w:tcPr>
            <w:tcW w:w="5259" w:type="dxa"/>
          </w:tcPr>
          <w:p w14:paraId="7B9990EE" w14:textId="410FEE1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Динамическая вязкость</w:t>
            </w:r>
          </w:p>
        </w:tc>
        <w:tc>
          <w:tcPr>
            <w:tcW w:w="3064" w:type="dxa"/>
          </w:tcPr>
          <w:p w14:paraId="4D59ECCD" w14:textId="42670F34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с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</w:p>
        </w:tc>
      </w:tr>
      <w:tr w:rsidR="00720F1A" w14:paraId="52A5316F" w14:textId="77777777" w:rsidTr="00720F1A">
        <w:tc>
          <w:tcPr>
            <w:tcW w:w="1027" w:type="dxa"/>
          </w:tcPr>
          <w:p w14:paraId="25831852" w14:textId="137DABF6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θ</w:t>
            </w:r>
          </w:p>
        </w:tc>
        <w:tc>
          <w:tcPr>
            <w:tcW w:w="5259" w:type="dxa"/>
          </w:tcPr>
          <w:p w14:paraId="3148CF31" w14:textId="6536978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Температура</w:t>
            </w:r>
          </w:p>
        </w:tc>
        <w:tc>
          <w:tcPr>
            <w:tcW w:w="3064" w:type="dxa"/>
          </w:tcPr>
          <w:p w14:paraId="514156A1" w14:textId="69970E4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 w:rsidRPr="00720F1A"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</w:t>
            </w:r>
          </w:p>
        </w:tc>
      </w:tr>
      <w:tr w:rsidR="00720F1A" w14:paraId="4593B154" w14:textId="77777777" w:rsidTr="00720F1A">
        <w:tc>
          <w:tcPr>
            <w:tcW w:w="1027" w:type="dxa"/>
          </w:tcPr>
          <w:p w14:paraId="26664C16" w14:textId="573AC80B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λ</w:t>
            </w:r>
          </w:p>
        </w:tc>
        <w:tc>
          <w:tcPr>
            <w:tcW w:w="5259" w:type="dxa"/>
          </w:tcPr>
          <w:p w14:paraId="3D81BCE3" w14:textId="606A404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Теплопроводность</w:t>
            </w:r>
          </w:p>
        </w:tc>
        <w:tc>
          <w:tcPr>
            <w:tcW w:w="3064" w:type="dxa"/>
          </w:tcPr>
          <w:p w14:paraId="35382296" w14:textId="11D0942E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  <w:r>
              <w:t>/</w:t>
            </w:r>
            <w:r>
              <w:rPr>
                <w:lang w:val="ru-RU"/>
              </w:rPr>
              <w:t>(м</w:t>
            </w:r>
            <w:r w:rsidRPr="00720F1A">
              <w:rPr>
                <w:lang w:val="ru-RU"/>
              </w:rPr>
              <w:t>·</w:t>
            </w:r>
            <w:r>
              <w:rPr>
                <w:lang w:val="ru-RU"/>
              </w:rPr>
              <w:t>К)</w:t>
            </w:r>
          </w:p>
        </w:tc>
      </w:tr>
      <w:tr w:rsidR="00720F1A" w14:paraId="4F4B7BDA" w14:textId="77777777" w:rsidTr="00720F1A">
        <w:tc>
          <w:tcPr>
            <w:tcW w:w="1027" w:type="dxa"/>
          </w:tcPr>
          <w:p w14:paraId="4E06BF61" w14:textId="0519395F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μ</w:t>
            </w:r>
          </w:p>
        </w:tc>
        <w:tc>
          <w:tcPr>
            <w:tcW w:w="5259" w:type="dxa"/>
          </w:tcPr>
          <w:p w14:paraId="73E8BA3C" w14:textId="770A96CD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сопротивления паропроницаемости</w:t>
            </w:r>
          </w:p>
        </w:tc>
        <w:tc>
          <w:tcPr>
            <w:tcW w:w="3064" w:type="dxa"/>
          </w:tcPr>
          <w:p w14:paraId="423D935F" w14:textId="09D1614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001407CC" w14:textId="77777777" w:rsidTr="00720F1A">
        <w:tc>
          <w:tcPr>
            <w:tcW w:w="1027" w:type="dxa"/>
          </w:tcPr>
          <w:p w14:paraId="1DDB39F5" w14:textId="33BAB027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ν</w:t>
            </w:r>
          </w:p>
        </w:tc>
        <w:tc>
          <w:tcPr>
            <w:tcW w:w="5259" w:type="dxa"/>
          </w:tcPr>
          <w:p w14:paraId="7E4B24B9" w14:textId="4D0134D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Кинематическая вязкость</w:t>
            </w:r>
          </w:p>
        </w:tc>
        <w:tc>
          <w:tcPr>
            <w:tcW w:w="3064" w:type="dxa"/>
          </w:tcPr>
          <w:p w14:paraId="23CCBA4E" w14:textId="15DB48DE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2</w:t>
            </w:r>
            <w:r>
              <w:t>/</w:t>
            </w:r>
            <w:r>
              <w:rPr>
                <w:lang w:val="ru-RU"/>
              </w:rPr>
              <w:t>с</w:t>
            </w:r>
          </w:p>
        </w:tc>
      </w:tr>
      <w:tr w:rsidR="00720F1A" w14:paraId="135BBEAF" w14:textId="77777777" w:rsidTr="00720F1A">
        <w:tc>
          <w:tcPr>
            <w:tcW w:w="1027" w:type="dxa"/>
          </w:tcPr>
          <w:p w14:paraId="1B7BDF33" w14:textId="1C049C51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</w:p>
        </w:tc>
        <w:tc>
          <w:tcPr>
            <w:tcW w:w="5259" w:type="dxa"/>
          </w:tcPr>
          <w:p w14:paraId="7A2E62F2" w14:textId="60897CD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</w:tc>
        <w:tc>
          <w:tcPr>
            <w:tcW w:w="3064" w:type="dxa"/>
          </w:tcPr>
          <w:p w14:paraId="6096C6F6" w14:textId="6E75358E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</w:p>
        </w:tc>
      </w:tr>
      <w:tr w:rsidR="00720F1A" w14:paraId="545C8B6D" w14:textId="77777777" w:rsidTr="00720F1A">
        <w:tc>
          <w:tcPr>
            <w:tcW w:w="1027" w:type="dxa"/>
          </w:tcPr>
          <w:p w14:paraId="41AF07F5" w14:textId="77ED8239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ρ</w:t>
            </w:r>
          </w:p>
        </w:tc>
        <w:tc>
          <w:tcPr>
            <w:tcW w:w="5259" w:type="dxa"/>
          </w:tcPr>
          <w:p w14:paraId="72D1074F" w14:textId="6F83197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Отражательная способность</w:t>
            </w:r>
          </w:p>
        </w:tc>
        <w:tc>
          <w:tcPr>
            <w:tcW w:w="3064" w:type="dxa"/>
          </w:tcPr>
          <w:p w14:paraId="58126293" w14:textId="219483D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23E375E4" w14:textId="77777777" w:rsidTr="00720F1A">
        <w:tc>
          <w:tcPr>
            <w:tcW w:w="1027" w:type="dxa"/>
          </w:tcPr>
          <w:p w14:paraId="7D5DAF42" w14:textId="6DA9CAC0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σ</w:t>
            </w:r>
          </w:p>
        </w:tc>
        <w:tc>
          <w:tcPr>
            <w:tcW w:w="5259" w:type="dxa"/>
          </w:tcPr>
          <w:p w14:paraId="0E196EF1" w14:textId="3D32278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Поверхностное натяжение</w:t>
            </w:r>
          </w:p>
        </w:tc>
        <w:tc>
          <w:tcPr>
            <w:tcW w:w="3064" w:type="dxa"/>
          </w:tcPr>
          <w:p w14:paraId="00C1BFB0" w14:textId="5409740D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>
              <w:t>/</w:t>
            </w:r>
            <w:r>
              <w:rPr>
                <w:lang w:val="ru-RU"/>
              </w:rPr>
              <w:t>м</w:t>
            </w:r>
          </w:p>
        </w:tc>
      </w:tr>
      <w:tr w:rsidR="00720F1A" w14:paraId="54BDCBEF" w14:textId="77777777" w:rsidTr="00720F1A">
        <w:tc>
          <w:tcPr>
            <w:tcW w:w="1027" w:type="dxa"/>
          </w:tcPr>
          <w:p w14:paraId="682E7315" w14:textId="25D4264E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τ</w:t>
            </w:r>
          </w:p>
        </w:tc>
        <w:tc>
          <w:tcPr>
            <w:tcW w:w="5259" w:type="dxa"/>
          </w:tcPr>
          <w:p w14:paraId="5901EE5E" w14:textId="59E8C41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Пропускная способность</w:t>
            </w:r>
          </w:p>
        </w:tc>
        <w:tc>
          <w:tcPr>
            <w:tcW w:w="3064" w:type="dxa"/>
          </w:tcPr>
          <w:p w14:paraId="3A22665D" w14:textId="09B60B8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6B0F7AC2" w14:textId="77777777" w:rsidTr="00720F1A">
        <w:tc>
          <w:tcPr>
            <w:tcW w:w="1027" w:type="dxa"/>
          </w:tcPr>
          <w:p w14:paraId="10457AFA" w14:textId="56CE503B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φ</w:t>
            </w:r>
          </w:p>
        </w:tc>
        <w:tc>
          <w:tcPr>
            <w:tcW w:w="5259" w:type="dxa"/>
          </w:tcPr>
          <w:p w14:paraId="548B728E" w14:textId="1AE3188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Относительная влажность</w:t>
            </w:r>
          </w:p>
        </w:tc>
        <w:tc>
          <w:tcPr>
            <w:tcW w:w="3064" w:type="dxa"/>
          </w:tcPr>
          <w:p w14:paraId="04B69219" w14:textId="27E5676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41EF2B5F" w14:textId="77777777" w:rsidTr="00720F1A">
        <w:tc>
          <w:tcPr>
            <w:tcW w:w="1027" w:type="dxa"/>
          </w:tcPr>
          <w:p w14:paraId="4BE54EB9" w14:textId="358BEED0" w:rsidR="00720F1A" w:rsidRPr="00720F1A" w:rsidRDefault="00720F1A" w:rsidP="00720F1A">
            <w:pPr>
              <w:contextualSpacing/>
              <w:jc w:val="both"/>
              <w:rPr>
                <w:i/>
                <w:iCs/>
                <w:lang w:val="ru-RU"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α</w:t>
            </w:r>
            <w:r>
              <w:rPr>
                <w:rFonts w:ascii="Arial" w:hAnsi="Arial" w:cs="Arial"/>
                <w:i/>
                <w:iCs/>
                <w:lang w:val="ru-RU"/>
              </w:rPr>
              <w:t>,φ</w:t>
            </w:r>
            <w:proofErr w:type="gramEnd"/>
            <w:r>
              <w:rPr>
                <w:rFonts w:ascii="Arial" w:hAnsi="Arial" w:cs="Arial"/>
                <w:i/>
                <w:iCs/>
                <w:lang w:val="ru-RU"/>
              </w:rPr>
              <w:t>,θ</w:t>
            </w:r>
          </w:p>
        </w:tc>
        <w:tc>
          <w:tcPr>
            <w:tcW w:w="5259" w:type="dxa"/>
          </w:tcPr>
          <w:p w14:paraId="3709FEED" w14:textId="7D1ED21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Угол</w:t>
            </w:r>
          </w:p>
        </w:tc>
        <w:tc>
          <w:tcPr>
            <w:tcW w:w="3064" w:type="dxa"/>
          </w:tcPr>
          <w:p w14:paraId="15859D45" w14:textId="5519283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рад, </w:t>
            </w:r>
            <w:r w:rsidRPr="00720F1A">
              <w:rPr>
                <w:vertAlign w:val="superscript"/>
                <w:lang w:val="ru-RU"/>
              </w:rPr>
              <w:t>0</w:t>
            </w:r>
          </w:p>
        </w:tc>
      </w:tr>
      <w:tr w:rsidR="00720F1A" w14:paraId="200BB785" w14:textId="77777777" w:rsidTr="00720F1A">
        <w:tc>
          <w:tcPr>
            <w:tcW w:w="1027" w:type="dxa"/>
          </w:tcPr>
          <w:p w14:paraId="0F5FA40C" w14:textId="54556B24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ξ</w:t>
            </w:r>
          </w:p>
        </w:tc>
        <w:tc>
          <w:tcPr>
            <w:tcW w:w="5259" w:type="dxa"/>
          </w:tcPr>
          <w:p w14:paraId="63250D3D" w14:textId="15BF0E6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Удельная влагоемкость</w:t>
            </w:r>
          </w:p>
        </w:tc>
        <w:tc>
          <w:tcPr>
            <w:tcW w:w="3064" w:type="dxa"/>
          </w:tcPr>
          <w:p w14:paraId="1F79D5CC" w14:textId="6EDC30C7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кг</w:t>
            </w:r>
            <w:r>
              <w:t>/</w:t>
            </w:r>
            <w:r>
              <w:rPr>
                <w:lang w:val="ru-RU"/>
              </w:rPr>
              <w:t>кг</w:t>
            </w:r>
          </w:p>
        </w:tc>
      </w:tr>
      <w:tr w:rsidR="00720F1A" w14:paraId="019EAA6D" w14:textId="77777777" w:rsidTr="00720F1A">
        <w:tc>
          <w:tcPr>
            <w:tcW w:w="1027" w:type="dxa"/>
          </w:tcPr>
          <w:p w14:paraId="7C8C3CEF" w14:textId="6BFC2C27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ψ</w:t>
            </w:r>
          </w:p>
        </w:tc>
        <w:tc>
          <w:tcPr>
            <w:tcW w:w="5259" w:type="dxa"/>
          </w:tcPr>
          <w:p w14:paraId="2B0A91F0" w14:textId="107F12D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Пористость</w:t>
            </w:r>
          </w:p>
        </w:tc>
        <w:tc>
          <w:tcPr>
            <w:tcW w:w="3064" w:type="dxa"/>
          </w:tcPr>
          <w:p w14:paraId="4F8D7A6E" w14:textId="104830D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F1A" w14:paraId="5D15B23F" w14:textId="77777777" w:rsidTr="00720F1A">
        <w:tc>
          <w:tcPr>
            <w:tcW w:w="1027" w:type="dxa"/>
          </w:tcPr>
          <w:p w14:paraId="19CB3953" w14:textId="08CDEFB8" w:rsidR="00720F1A" w:rsidRPr="00720F1A" w:rsidRDefault="00720F1A" w:rsidP="00720F1A">
            <w:pPr>
              <w:contextualSpacing/>
              <w:jc w:val="both"/>
              <w:rPr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</w:rPr>
              <w:t>ψ</w:t>
            </w:r>
          </w:p>
        </w:tc>
        <w:tc>
          <w:tcPr>
            <w:tcW w:w="5259" w:type="dxa"/>
          </w:tcPr>
          <w:p w14:paraId="2462EE96" w14:textId="2EEF2D9C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Объемное отношение влаги</w:t>
            </w:r>
          </w:p>
        </w:tc>
        <w:tc>
          <w:tcPr>
            <w:tcW w:w="3064" w:type="dxa"/>
          </w:tcPr>
          <w:p w14:paraId="0267A446" w14:textId="13F62EB6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  <w:r>
              <w:t>/</w:t>
            </w:r>
            <w:r>
              <w:rPr>
                <w:lang w:val="ru-RU"/>
              </w:rPr>
              <w:t>м</w:t>
            </w:r>
            <w:r w:rsidRPr="00720F1A">
              <w:rPr>
                <w:vertAlign w:val="superscript"/>
                <w:lang w:val="ru-RU"/>
              </w:rPr>
              <w:t>3</w:t>
            </w:r>
          </w:p>
        </w:tc>
      </w:tr>
      <w:tr w:rsidR="00720F1A" w14:paraId="7E52E9A7" w14:textId="77777777" w:rsidTr="00720F1A">
        <w:tc>
          <w:tcPr>
            <w:tcW w:w="1027" w:type="dxa"/>
          </w:tcPr>
          <w:p w14:paraId="24640A29" w14:textId="5F7220AA" w:rsidR="00720F1A" w:rsidRPr="00720F1A" w:rsidRDefault="00720F1A" w:rsidP="00720F1A">
            <w:pPr>
              <w:contextualSpacing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Φ</w:t>
            </w:r>
          </w:p>
        </w:tc>
        <w:tc>
          <w:tcPr>
            <w:tcW w:w="5259" w:type="dxa"/>
          </w:tcPr>
          <w:p w14:paraId="2CE68742" w14:textId="21673B72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Тепловой поток</w:t>
            </w:r>
          </w:p>
        </w:tc>
        <w:tc>
          <w:tcPr>
            <w:tcW w:w="3064" w:type="dxa"/>
          </w:tcPr>
          <w:p w14:paraId="22DFC9F1" w14:textId="26BF61C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</w:t>
            </w:r>
          </w:p>
        </w:tc>
      </w:tr>
    </w:tbl>
    <w:p w14:paraId="50772229" w14:textId="77777777" w:rsidR="00720F1A" w:rsidRDefault="00720F1A" w:rsidP="00720F1A">
      <w:pPr>
        <w:contextualSpacing/>
        <w:jc w:val="both"/>
        <w:rPr>
          <w:lang w:val="ru-RU"/>
        </w:rPr>
      </w:pPr>
    </w:p>
    <w:p w14:paraId="0AF9D963" w14:textId="77777777" w:rsidR="00720F1A" w:rsidRDefault="00720F1A" w:rsidP="00720F1A">
      <w:pPr>
        <w:contextualSpacing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F1A" w14:paraId="2716F18C" w14:textId="77777777" w:rsidTr="00720F1A">
        <w:tc>
          <w:tcPr>
            <w:tcW w:w="4675" w:type="dxa"/>
          </w:tcPr>
          <w:p w14:paraId="7245D826" w14:textId="4728B92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Символ</w:t>
            </w:r>
          </w:p>
        </w:tc>
        <w:tc>
          <w:tcPr>
            <w:tcW w:w="4675" w:type="dxa"/>
          </w:tcPr>
          <w:p w14:paraId="7C82201D" w14:textId="375D930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720F1A" w14:paraId="1D6315B8" w14:textId="77777777" w:rsidTr="00A32211">
        <w:tc>
          <w:tcPr>
            <w:tcW w:w="9350" w:type="dxa"/>
            <w:gridSpan w:val="2"/>
          </w:tcPr>
          <w:p w14:paraId="681F8CA2" w14:textId="2D20C4A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Указатели</w:t>
            </w:r>
          </w:p>
        </w:tc>
      </w:tr>
      <w:tr w:rsidR="00720F1A" w14:paraId="1DFA16DC" w14:textId="77777777" w:rsidTr="00720F1A">
        <w:tc>
          <w:tcPr>
            <w:tcW w:w="4675" w:type="dxa"/>
          </w:tcPr>
          <w:p w14:paraId="7D44F8C6" w14:textId="5D242FD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675" w:type="dxa"/>
          </w:tcPr>
          <w:p w14:paraId="5A08C854" w14:textId="56A1B36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Воздух</w:t>
            </w:r>
          </w:p>
        </w:tc>
      </w:tr>
      <w:tr w:rsidR="00720F1A" w14:paraId="64218952" w14:textId="77777777" w:rsidTr="00720F1A">
        <w:tc>
          <w:tcPr>
            <w:tcW w:w="4675" w:type="dxa"/>
          </w:tcPr>
          <w:p w14:paraId="1E4BAF52" w14:textId="504B9B9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675" w:type="dxa"/>
          </w:tcPr>
          <w:p w14:paraId="58919582" w14:textId="7539A26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Капиллярный, конвекция</w:t>
            </w:r>
          </w:p>
        </w:tc>
      </w:tr>
      <w:tr w:rsidR="00720F1A" w14:paraId="5AB15631" w14:textId="77777777" w:rsidTr="00720F1A">
        <w:tc>
          <w:tcPr>
            <w:tcW w:w="4675" w:type="dxa"/>
          </w:tcPr>
          <w:p w14:paraId="759DFA9C" w14:textId="1BB73F5F" w:rsidR="00720F1A" w:rsidRPr="00720F1A" w:rsidRDefault="00720F1A" w:rsidP="00720F1A">
            <w:pPr>
              <w:contextualSpacing/>
              <w:jc w:val="both"/>
            </w:pPr>
            <w:r>
              <w:lastRenderedPageBreak/>
              <w:t>e</w:t>
            </w:r>
          </w:p>
        </w:tc>
        <w:tc>
          <w:tcPr>
            <w:tcW w:w="4675" w:type="dxa"/>
          </w:tcPr>
          <w:p w14:paraId="48A41B1F" w14:textId="6FC5EFE8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Внешний, наружный</w:t>
            </w:r>
          </w:p>
        </w:tc>
      </w:tr>
      <w:tr w:rsidR="00720F1A" w14:paraId="1C47E802" w14:textId="77777777" w:rsidTr="00720F1A">
        <w:tc>
          <w:tcPr>
            <w:tcW w:w="4675" w:type="dxa"/>
          </w:tcPr>
          <w:p w14:paraId="60447F26" w14:textId="6006E7AB" w:rsidR="00720F1A" w:rsidRPr="00720F1A" w:rsidRDefault="00720F1A" w:rsidP="00720F1A">
            <w:pPr>
              <w:contextualSpacing/>
              <w:jc w:val="both"/>
            </w:pPr>
            <w:r>
              <w:t>h</w:t>
            </w:r>
          </w:p>
        </w:tc>
        <w:tc>
          <w:tcPr>
            <w:tcW w:w="4675" w:type="dxa"/>
          </w:tcPr>
          <w:p w14:paraId="3ECEBD7B" w14:textId="681B25D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Гигроскопический</w:t>
            </w:r>
          </w:p>
        </w:tc>
      </w:tr>
      <w:tr w:rsidR="00720F1A" w14:paraId="4EDBD977" w14:textId="77777777" w:rsidTr="00720F1A">
        <w:tc>
          <w:tcPr>
            <w:tcW w:w="4675" w:type="dxa"/>
          </w:tcPr>
          <w:p w14:paraId="0D9C63C8" w14:textId="03F261E4" w:rsidR="00720F1A" w:rsidRPr="00720F1A" w:rsidRDefault="00720F1A" w:rsidP="00720F1A">
            <w:pPr>
              <w:contextualSpacing/>
              <w:jc w:val="both"/>
            </w:pPr>
            <w:r>
              <w:t>i</w:t>
            </w:r>
          </w:p>
        </w:tc>
        <w:tc>
          <w:tcPr>
            <w:tcW w:w="4675" w:type="dxa"/>
          </w:tcPr>
          <w:p w14:paraId="43AC94F8" w14:textId="60FCA6E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Внутренний</w:t>
            </w:r>
          </w:p>
        </w:tc>
      </w:tr>
      <w:tr w:rsidR="00720F1A" w14:paraId="16692AB8" w14:textId="77777777" w:rsidTr="00720F1A">
        <w:tc>
          <w:tcPr>
            <w:tcW w:w="4675" w:type="dxa"/>
          </w:tcPr>
          <w:p w14:paraId="63328F3B" w14:textId="5BF27A81" w:rsidR="00720F1A" w:rsidRPr="00720F1A" w:rsidRDefault="00720F1A" w:rsidP="00720F1A">
            <w:pPr>
              <w:contextualSpacing/>
              <w:jc w:val="both"/>
            </w:pPr>
            <w:r>
              <w:t>cr</w:t>
            </w:r>
          </w:p>
        </w:tc>
        <w:tc>
          <w:tcPr>
            <w:tcW w:w="4675" w:type="dxa"/>
          </w:tcPr>
          <w:p w14:paraId="25ADC4F1" w14:textId="7B7822A1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Критический</w:t>
            </w:r>
          </w:p>
        </w:tc>
      </w:tr>
      <w:tr w:rsidR="00720F1A" w14:paraId="4942D18A" w14:textId="77777777" w:rsidTr="00720F1A">
        <w:tc>
          <w:tcPr>
            <w:tcW w:w="4675" w:type="dxa"/>
          </w:tcPr>
          <w:p w14:paraId="1292C0A9" w14:textId="0AB452A5" w:rsidR="00720F1A" w:rsidRPr="00720F1A" w:rsidRDefault="00720F1A" w:rsidP="00720F1A">
            <w:pPr>
              <w:contextualSpacing/>
              <w:jc w:val="both"/>
            </w:pPr>
            <w:r>
              <w:t>CO</w:t>
            </w:r>
            <w:r w:rsidRPr="00720F1A">
              <w:rPr>
                <w:vertAlign w:val="subscript"/>
              </w:rPr>
              <w:t>2</w:t>
            </w:r>
            <w:r>
              <w:t>, SO</w:t>
            </w:r>
            <w:r w:rsidRPr="00720F1A">
              <w:rPr>
                <w:vertAlign w:val="subscript"/>
              </w:rPr>
              <w:t>2</w:t>
            </w:r>
          </w:p>
        </w:tc>
        <w:tc>
          <w:tcPr>
            <w:tcW w:w="4675" w:type="dxa"/>
          </w:tcPr>
          <w:p w14:paraId="22F5C2E7" w14:textId="1EF8CC6E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Химические обозначения газов</w:t>
            </w:r>
          </w:p>
        </w:tc>
      </w:tr>
      <w:tr w:rsidR="00720F1A" w14:paraId="6212CD33" w14:textId="77777777" w:rsidTr="00720F1A">
        <w:tc>
          <w:tcPr>
            <w:tcW w:w="4675" w:type="dxa"/>
          </w:tcPr>
          <w:p w14:paraId="236D68C3" w14:textId="22BD0DD8" w:rsidR="00720F1A" w:rsidRPr="00720F1A" w:rsidRDefault="00720F1A" w:rsidP="00720F1A">
            <w:pPr>
              <w:contextualSpacing/>
              <w:jc w:val="both"/>
            </w:pPr>
            <w:r>
              <w:t>m</w:t>
            </w:r>
          </w:p>
        </w:tc>
        <w:tc>
          <w:tcPr>
            <w:tcW w:w="4675" w:type="dxa"/>
          </w:tcPr>
          <w:p w14:paraId="3758BB36" w14:textId="59CC59B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Влага, максимальный</w:t>
            </w:r>
          </w:p>
        </w:tc>
      </w:tr>
      <w:tr w:rsidR="00720F1A" w14:paraId="2CB981C7" w14:textId="77777777" w:rsidTr="00720F1A">
        <w:tc>
          <w:tcPr>
            <w:tcW w:w="4675" w:type="dxa"/>
          </w:tcPr>
          <w:p w14:paraId="0656FB6B" w14:textId="301629F9" w:rsidR="00720F1A" w:rsidRPr="00720F1A" w:rsidRDefault="00720F1A" w:rsidP="00720F1A">
            <w:pPr>
              <w:contextualSpacing/>
              <w:jc w:val="both"/>
            </w:pPr>
            <w:r>
              <w:t>r</w:t>
            </w:r>
          </w:p>
        </w:tc>
        <w:tc>
          <w:tcPr>
            <w:tcW w:w="4675" w:type="dxa"/>
          </w:tcPr>
          <w:p w14:paraId="51F7DBD6" w14:textId="7F5CDE83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Излучающий, излучение</w:t>
            </w:r>
          </w:p>
        </w:tc>
      </w:tr>
      <w:tr w:rsidR="00720F1A" w14:paraId="6220817D" w14:textId="77777777" w:rsidTr="00720F1A">
        <w:tc>
          <w:tcPr>
            <w:tcW w:w="4675" w:type="dxa"/>
          </w:tcPr>
          <w:p w14:paraId="6BA0C5EE" w14:textId="34EE308C" w:rsidR="00720F1A" w:rsidRPr="00720F1A" w:rsidRDefault="00720F1A" w:rsidP="00720F1A">
            <w:pPr>
              <w:contextualSpacing/>
              <w:jc w:val="both"/>
            </w:pPr>
            <w:r>
              <w:t>sat</w:t>
            </w:r>
          </w:p>
        </w:tc>
        <w:tc>
          <w:tcPr>
            <w:tcW w:w="4675" w:type="dxa"/>
          </w:tcPr>
          <w:p w14:paraId="11D6379F" w14:textId="162FFED0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Насыщение</w:t>
            </w:r>
          </w:p>
        </w:tc>
      </w:tr>
      <w:tr w:rsidR="00720F1A" w14:paraId="5EFE1BF9" w14:textId="77777777" w:rsidTr="00720F1A">
        <w:tc>
          <w:tcPr>
            <w:tcW w:w="4675" w:type="dxa"/>
          </w:tcPr>
          <w:p w14:paraId="63B46B62" w14:textId="7A33214F" w:rsidR="00720F1A" w:rsidRPr="00720F1A" w:rsidRDefault="00720F1A" w:rsidP="00720F1A">
            <w:pPr>
              <w:contextualSpacing/>
              <w:jc w:val="both"/>
            </w:pPr>
            <w:r>
              <w:t>s</w:t>
            </w:r>
          </w:p>
        </w:tc>
        <w:tc>
          <w:tcPr>
            <w:tcW w:w="4675" w:type="dxa"/>
          </w:tcPr>
          <w:p w14:paraId="1B88825E" w14:textId="4031F4FF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Поверхность, площадь, всасывание</w:t>
            </w:r>
          </w:p>
        </w:tc>
      </w:tr>
      <w:tr w:rsidR="00720F1A" w14:paraId="3B8F0007" w14:textId="77777777" w:rsidTr="00720F1A">
        <w:tc>
          <w:tcPr>
            <w:tcW w:w="4675" w:type="dxa"/>
          </w:tcPr>
          <w:p w14:paraId="1E6932E1" w14:textId="730DDB94" w:rsidR="00720F1A" w:rsidRPr="00720F1A" w:rsidRDefault="00720F1A" w:rsidP="00720F1A">
            <w:pPr>
              <w:contextualSpacing/>
              <w:jc w:val="both"/>
            </w:pPr>
            <w:r>
              <w:t>rs</w:t>
            </w:r>
          </w:p>
        </w:tc>
        <w:tc>
          <w:tcPr>
            <w:tcW w:w="4675" w:type="dxa"/>
          </w:tcPr>
          <w:p w14:paraId="44D1B163" w14:textId="2DA5E545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Результирующий</w:t>
            </w:r>
          </w:p>
        </w:tc>
      </w:tr>
      <w:tr w:rsidR="00720F1A" w14:paraId="49149458" w14:textId="77777777" w:rsidTr="00720F1A">
        <w:tc>
          <w:tcPr>
            <w:tcW w:w="4675" w:type="dxa"/>
          </w:tcPr>
          <w:p w14:paraId="7800D6F2" w14:textId="75ADA044" w:rsidR="00720F1A" w:rsidRPr="00720F1A" w:rsidRDefault="00720F1A" w:rsidP="00720F1A">
            <w:pPr>
              <w:contextualSpacing/>
              <w:jc w:val="both"/>
            </w:pPr>
            <w:r>
              <w:t>v</w:t>
            </w:r>
          </w:p>
        </w:tc>
        <w:tc>
          <w:tcPr>
            <w:tcW w:w="4675" w:type="dxa"/>
          </w:tcPr>
          <w:p w14:paraId="5342E9EA" w14:textId="01BF232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Водяной пар</w:t>
            </w:r>
          </w:p>
        </w:tc>
      </w:tr>
      <w:tr w:rsidR="00720F1A" w14:paraId="55B35F01" w14:textId="77777777" w:rsidTr="00720F1A">
        <w:tc>
          <w:tcPr>
            <w:tcW w:w="4675" w:type="dxa"/>
          </w:tcPr>
          <w:p w14:paraId="358BC1BF" w14:textId="20EA594D" w:rsidR="00720F1A" w:rsidRPr="00720F1A" w:rsidRDefault="00720F1A" w:rsidP="00720F1A">
            <w:pPr>
              <w:contextualSpacing/>
              <w:jc w:val="both"/>
            </w:pPr>
            <w:r>
              <w:t>w</w:t>
            </w:r>
          </w:p>
        </w:tc>
        <w:tc>
          <w:tcPr>
            <w:tcW w:w="4675" w:type="dxa"/>
          </w:tcPr>
          <w:p w14:paraId="4D9484B1" w14:textId="77578D1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</w:tr>
      <w:tr w:rsidR="00720F1A" w14:paraId="044F6DB5" w14:textId="77777777" w:rsidTr="00720F1A">
        <w:tc>
          <w:tcPr>
            <w:tcW w:w="4675" w:type="dxa"/>
          </w:tcPr>
          <w:p w14:paraId="5D5087FF" w14:textId="5970978B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φ</w:t>
            </w:r>
          </w:p>
        </w:tc>
        <w:tc>
          <w:tcPr>
            <w:tcW w:w="4675" w:type="dxa"/>
          </w:tcPr>
          <w:p w14:paraId="757E2B48" w14:textId="5B5CA9C4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Относительная влажность</w:t>
            </w:r>
          </w:p>
        </w:tc>
      </w:tr>
      <w:tr w:rsidR="00720F1A" w14:paraId="4A6EC00C" w14:textId="77777777" w:rsidTr="00A40BD3">
        <w:tc>
          <w:tcPr>
            <w:tcW w:w="9350" w:type="dxa"/>
            <w:gridSpan w:val="2"/>
          </w:tcPr>
          <w:p w14:paraId="3C920FA3" w14:textId="544387B7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Обозначения</w:t>
            </w:r>
          </w:p>
        </w:tc>
      </w:tr>
      <w:tr w:rsidR="00720F1A" w14:paraId="5514DE18" w14:textId="77777777" w:rsidTr="00720F1A">
        <w:tc>
          <w:tcPr>
            <w:tcW w:w="4675" w:type="dxa"/>
          </w:tcPr>
          <w:p w14:paraId="15CA726A" w14:textId="7AECDB72" w:rsidR="00720F1A" w:rsidRP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t xml:space="preserve">[], </w:t>
            </w:r>
            <w:r>
              <w:rPr>
                <w:lang w:val="ru-RU"/>
              </w:rPr>
              <w:t>выделенный шрифт</w:t>
            </w:r>
          </w:p>
        </w:tc>
        <w:tc>
          <w:tcPr>
            <w:tcW w:w="4675" w:type="dxa"/>
          </w:tcPr>
          <w:p w14:paraId="12940F1F" w14:textId="24CF247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Матрица, решетка, значение комплексного числа</w:t>
            </w:r>
          </w:p>
        </w:tc>
      </w:tr>
      <w:tr w:rsidR="00720F1A" w14:paraId="2F909FF8" w14:textId="77777777" w:rsidTr="00720F1A">
        <w:tc>
          <w:tcPr>
            <w:tcW w:w="4675" w:type="dxa"/>
          </w:tcPr>
          <w:p w14:paraId="1C9923A6" w14:textId="4FC7A92A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Тире</w:t>
            </w:r>
          </w:p>
        </w:tc>
        <w:tc>
          <w:tcPr>
            <w:tcW w:w="4675" w:type="dxa"/>
          </w:tcPr>
          <w:p w14:paraId="39F9647B" w14:textId="0E8106A9" w:rsidR="00720F1A" w:rsidRDefault="00720F1A" w:rsidP="00720F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Вектор (например,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>
              <w:rPr>
                <w:lang w:val="ru-RU"/>
              </w:rPr>
              <w:t>)</w:t>
            </w:r>
          </w:p>
        </w:tc>
      </w:tr>
    </w:tbl>
    <w:p w14:paraId="078C876E" w14:textId="77777777" w:rsidR="00720F1A" w:rsidRDefault="00720F1A" w:rsidP="00720F1A">
      <w:pPr>
        <w:contextualSpacing/>
        <w:jc w:val="both"/>
        <w:rPr>
          <w:lang w:val="az-Latn-AZ"/>
        </w:rPr>
      </w:pPr>
    </w:p>
    <w:p w14:paraId="680727AD" w14:textId="77777777" w:rsidR="00720F1A" w:rsidRPr="00720F1A" w:rsidRDefault="00720F1A" w:rsidP="00720F1A">
      <w:pPr>
        <w:contextualSpacing/>
        <w:jc w:val="both"/>
        <w:rPr>
          <w:lang w:val="az-Latn-AZ"/>
        </w:rPr>
      </w:pPr>
    </w:p>
    <w:sectPr w:rsidR="00720F1A" w:rsidRPr="0072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1A"/>
    <w:rsid w:val="005B7B0F"/>
    <w:rsid w:val="006E021B"/>
    <w:rsid w:val="00720F1A"/>
    <w:rsid w:val="009A4B7D"/>
    <w:rsid w:val="009E76D5"/>
    <w:rsid w:val="00F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FD26"/>
  <w15:chartTrackingRefBased/>
  <w15:docId w15:val="{1FFFE54B-000A-4FF5-AF95-5653C0F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F1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20F1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72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F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6949-A819-4927-A5C9-610E5C22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4123</Words>
  <Characters>23506</Characters>
  <Application>Microsoft Office Word</Application>
  <DocSecurity>0</DocSecurity>
  <Lines>195</Lines>
  <Paragraphs>55</Paragraphs>
  <ScaleCrop>false</ScaleCrop>
  <Company/>
  <LinksUpToDate>false</LinksUpToDate>
  <CharactersWithSpaces>27574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Hasanov</dc:creator>
  <cp:keywords/>
  <dc:description/>
  <cp:lastModifiedBy>Ilham Hasanov</cp:lastModifiedBy>
  <cp:revision>1</cp:revision>
  <dcterms:created xsi:type="dcterms:W3CDTF">2024-09-23T04:00:00Z</dcterms:created>
  <dcterms:modified xsi:type="dcterms:W3CDTF">2024-09-23T12:25:00Z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17afdc-1639-4c16-803b-66671fba3b73_Enabled">
    <vt:lpwstr>true</vt:lpwstr>
  </property>
  <property fmtid="{D5CDD505-2E9C-101B-9397-08002B2CF9AE}" pid="3" name="MSIP_Label_3b17afdc-1639-4c16-803b-66671fba3b73_SetDate">
    <vt:lpwstr>2024-09-23T12:25:08Z</vt:lpwstr>
  </property>
  <property fmtid="{D5CDD505-2E9C-101B-9397-08002B2CF9AE}" pid="4" name="MSIP_Label_3b17afdc-1639-4c16-803b-66671fba3b73_Method">
    <vt:lpwstr>Privileged</vt:lpwstr>
  </property>
  <property fmtid="{D5CDD505-2E9C-101B-9397-08002B2CF9AE}" pid="5" name="MSIP_Label_3b17afdc-1639-4c16-803b-66671fba3b73_Name">
    <vt:lpwstr>Public</vt:lpwstr>
  </property>
  <property fmtid="{D5CDD505-2E9C-101B-9397-08002B2CF9AE}" pid="6" name="MSIP_Label_3b17afdc-1639-4c16-803b-66671fba3b73_SiteId">
    <vt:lpwstr>9e52d672-a711-4a65-ad96-286a3703d96e</vt:lpwstr>
  </property>
  <property fmtid="{D5CDD505-2E9C-101B-9397-08002B2CF9AE}" pid="7" name="MSIP_Label_3b17afdc-1639-4c16-803b-66671fba3b73_ActionId">
    <vt:lpwstr>b3940d15-644e-445b-b442-fa81a944cedb</vt:lpwstr>
  </property>
  <property fmtid="{D5CDD505-2E9C-101B-9397-08002B2CF9AE}" pid="8" name="MSIP_Label_3b17afdc-1639-4c16-803b-66671fba3b73_ContentBits">
    <vt:lpwstr>0</vt:lpwstr>
  </property>
</Properties>
</file>