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25FE4" w14:textId="56CAE211" w:rsidR="00A656EC" w:rsidRPr="00513D6A" w:rsidRDefault="00513D6A" w:rsidP="00513D6A">
      <w:pPr>
        <w:spacing w:after="0"/>
        <w:jc w:val="center"/>
        <w:rPr>
          <w:rFonts w:ascii="Arial" w:hAnsi="Arial" w:cs="Arial"/>
          <w:b/>
          <w:bCs/>
          <w:sz w:val="28"/>
          <w:szCs w:val="28"/>
        </w:rPr>
      </w:pPr>
      <w:r>
        <w:rPr>
          <w:rFonts w:ascii="Arial" w:hAnsi="Arial" w:cs="Arial"/>
          <w:b/>
          <w:bCs/>
          <w:sz w:val="28"/>
          <w:szCs w:val="28"/>
        </w:rPr>
        <w:t>NANAIMO PICKLEBALL CLUB</w:t>
      </w:r>
    </w:p>
    <w:p w14:paraId="33254529" w14:textId="4C20FBAF" w:rsidR="00A656EC" w:rsidRPr="00513D6A" w:rsidRDefault="00513D6A" w:rsidP="00513D6A">
      <w:pPr>
        <w:spacing w:after="0"/>
        <w:jc w:val="center"/>
        <w:rPr>
          <w:rFonts w:ascii="Arial" w:hAnsi="Arial" w:cs="Arial"/>
          <w:b/>
          <w:bCs/>
          <w:sz w:val="28"/>
          <w:szCs w:val="28"/>
          <w:u w:val="single"/>
        </w:rPr>
      </w:pPr>
      <w:r>
        <w:rPr>
          <w:rFonts w:ascii="Arial" w:hAnsi="Arial" w:cs="Arial"/>
          <w:b/>
          <w:bCs/>
          <w:sz w:val="28"/>
          <w:szCs w:val="28"/>
          <w:u w:val="single"/>
        </w:rPr>
        <w:t>POLICY DEVELOPMENT POLICY</w:t>
      </w:r>
    </w:p>
    <w:p w14:paraId="26744FAD" w14:textId="77777777" w:rsidR="00A656EC" w:rsidRPr="00513D6A" w:rsidRDefault="00A656EC" w:rsidP="00513D6A">
      <w:pPr>
        <w:spacing w:after="0"/>
        <w:rPr>
          <w:rFonts w:ascii="Arial" w:hAnsi="Arial" w:cs="Arial"/>
          <w:sz w:val="28"/>
          <w:szCs w:val="28"/>
        </w:rPr>
      </w:pPr>
    </w:p>
    <w:p w14:paraId="74AA5422" w14:textId="253CCE82" w:rsidR="00A656EC" w:rsidRPr="00513D6A" w:rsidRDefault="00A656EC" w:rsidP="00513D6A">
      <w:pPr>
        <w:pStyle w:val="ListParagraph"/>
        <w:numPr>
          <w:ilvl w:val="0"/>
          <w:numId w:val="1"/>
        </w:numPr>
        <w:spacing w:after="0"/>
        <w:rPr>
          <w:rFonts w:ascii="Arial" w:hAnsi="Arial" w:cs="Arial"/>
          <w:b/>
          <w:bCs/>
          <w:sz w:val="24"/>
          <w:szCs w:val="24"/>
        </w:rPr>
      </w:pPr>
      <w:r w:rsidRPr="00513D6A">
        <w:rPr>
          <w:rFonts w:ascii="Arial" w:hAnsi="Arial" w:cs="Arial"/>
          <w:b/>
          <w:bCs/>
          <w:sz w:val="24"/>
          <w:szCs w:val="24"/>
        </w:rPr>
        <w:t>POLICY STATEMENT</w:t>
      </w:r>
    </w:p>
    <w:p w14:paraId="5CB4F58B" w14:textId="77777777" w:rsidR="00A656EC" w:rsidRPr="00513D6A" w:rsidRDefault="00A656EC" w:rsidP="00513D6A">
      <w:pPr>
        <w:spacing w:after="0"/>
        <w:ind w:left="360"/>
        <w:rPr>
          <w:rFonts w:ascii="Arial" w:hAnsi="Arial" w:cs="Arial"/>
          <w:b/>
          <w:bCs/>
          <w:sz w:val="24"/>
          <w:szCs w:val="24"/>
        </w:rPr>
      </w:pPr>
    </w:p>
    <w:p w14:paraId="2644027D" w14:textId="4E6DE455" w:rsidR="00A656EC" w:rsidRPr="00513D6A" w:rsidRDefault="00A656EC" w:rsidP="00513D6A">
      <w:pPr>
        <w:spacing w:after="0"/>
        <w:rPr>
          <w:rFonts w:ascii="Arial" w:hAnsi="Arial" w:cs="Arial"/>
          <w:sz w:val="24"/>
          <w:szCs w:val="24"/>
        </w:rPr>
      </w:pPr>
      <w:r w:rsidRPr="00513D6A">
        <w:rPr>
          <w:rFonts w:ascii="Arial" w:hAnsi="Arial" w:cs="Arial"/>
          <w:sz w:val="24"/>
          <w:szCs w:val="24"/>
        </w:rPr>
        <w:t>The purpose of this policy is to establish guidelines with respect to the development, modification and implementation of Nanaimo Pickleball Club policies.</w:t>
      </w:r>
    </w:p>
    <w:p w14:paraId="76441934" w14:textId="77777777" w:rsidR="00A656EC" w:rsidRPr="00513D6A" w:rsidRDefault="00A656EC" w:rsidP="00513D6A">
      <w:pPr>
        <w:spacing w:after="0"/>
        <w:rPr>
          <w:rFonts w:ascii="Arial" w:hAnsi="Arial" w:cs="Arial"/>
          <w:sz w:val="24"/>
          <w:szCs w:val="24"/>
        </w:rPr>
      </w:pPr>
    </w:p>
    <w:p w14:paraId="1A2047D5" w14:textId="1C0FF8B3" w:rsidR="00A656EC" w:rsidRPr="00513D6A" w:rsidRDefault="00A656EC" w:rsidP="00513D6A">
      <w:pPr>
        <w:pStyle w:val="ListParagraph"/>
        <w:numPr>
          <w:ilvl w:val="0"/>
          <w:numId w:val="1"/>
        </w:numPr>
        <w:spacing w:after="0"/>
        <w:rPr>
          <w:rFonts w:ascii="Arial" w:hAnsi="Arial" w:cs="Arial"/>
          <w:b/>
          <w:bCs/>
          <w:sz w:val="24"/>
          <w:szCs w:val="24"/>
        </w:rPr>
      </w:pPr>
      <w:r w:rsidRPr="00513D6A">
        <w:rPr>
          <w:rFonts w:ascii="Arial" w:hAnsi="Arial" w:cs="Arial"/>
          <w:b/>
          <w:bCs/>
          <w:sz w:val="24"/>
          <w:szCs w:val="24"/>
        </w:rPr>
        <w:t>CONTEXT/BACKGROUND</w:t>
      </w:r>
    </w:p>
    <w:p w14:paraId="0F571D69" w14:textId="77777777" w:rsidR="00A656EC" w:rsidRPr="00513D6A" w:rsidRDefault="00A656EC" w:rsidP="00513D6A">
      <w:pPr>
        <w:spacing w:after="0"/>
        <w:rPr>
          <w:rFonts w:ascii="Arial" w:hAnsi="Arial" w:cs="Arial"/>
          <w:b/>
          <w:bCs/>
          <w:sz w:val="24"/>
          <w:szCs w:val="24"/>
        </w:rPr>
      </w:pPr>
    </w:p>
    <w:p w14:paraId="21F5C3C7" w14:textId="11143B07" w:rsidR="00A656EC" w:rsidRPr="00513D6A" w:rsidRDefault="00A656EC" w:rsidP="00513D6A">
      <w:pPr>
        <w:spacing w:after="0"/>
        <w:rPr>
          <w:rFonts w:ascii="Arial" w:hAnsi="Arial" w:cs="Arial"/>
          <w:sz w:val="24"/>
          <w:szCs w:val="24"/>
        </w:rPr>
      </w:pPr>
      <w:r w:rsidRPr="00513D6A">
        <w:rPr>
          <w:rFonts w:ascii="Arial" w:hAnsi="Arial" w:cs="Arial"/>
          <w:sz w:val="24"/>
          <w:szCs w:val="24"/>
        </w:rPr>
        <w:t>Nanaimo Pickleball Club policies are generally developed from a Club view but may have provincial inferences.</w:t>
      </w:r>
    </w:p>
    <w:p w14:paraId="50293576" w14:textId="77777777" w:rsidR="00A656EC" w:rsidRPr="00513D6A" w:rsidRDefault="00A656EC" w:rsidP="00513D6A">
      <w:pPr>
        <w:spacing w:after="0"/>
        <w:rPr>
          <w:rFonts w:ascii="Arial" w:hAnsi="Arial" w:cs="Arial"/>
          <w:sz w:val="24"/>
          <w:szCs w:val="24"/>
        </w:rPr>
      </w:pPr>
    </w:p>
    <w:p w14:paraId="6C64787D" w14:textId="2C790023" w:rsidR="00A656EC" w:rsidRPr="00513D6A" w:rsidRDefault="00A656EC" w:rsidP="00513D6A">
      <w:pPr>
        <w:pStyle w:val="ListParagraph"/>
        <w:numPr>
          <w:ilvl w:val="0"/>
          <w:numId w:val="1"/>
        </w:numPr>
        <w:spacing w:after="0"/>
        <w:rPr>
          <w:rFonts w:ascii="Arial" w:hAnsi="Arial" w:cs="Arial"/>
          <w:b/>
          <w:bCs/>
          <w:sz w:val="24"/>
          <w:szCs w:val="24"/>
        </w:rPr>
      </w:pPr>
      <w:r w:rsidRPr="00513D6A">
        <w:rPr>
          <w:rFonts w:ascii="Arial" w:hAnsi="Arial" w:cs="Arial"/>
          <w:b/>
          <w:bCs/>
          <w:sz w:val="24"/>
          <w:szCs w:val="24"/>
        </w:rPr>
        <w:t>APPLICATION</w:t>
      </w:r>
    </w:p>
    <w:p w14:paraId="6743BB65" w14:textId="77777777" w:rsidR="00A656EC" w:rsidRPr="00513D6A" w:rsidRDefault="00A656EC" w:rsidP="00513D6A">
      <w:pPr>
        <w:spacing w:after="0"/>
        <w:rPr>
          <w:rFonts w:ascii="Arial" w:hAnsi="Arial" w:cs="Arial"/>
          <w:b/>
          <w:bCs/>
          <w:sz w:val="24"/>
          <w:szCs w:val="24"/>
        </w:rPr>
      </w:pPr>
    </w:p>
    <w:p w14:paraId="656F5363" w14:textId="02F481D9" w:rsidR="00A656EC" w:rsidRPr="00513D6A" w:rsidRDefault="00A656EC" w:rsidP="00513D6A">
      <w:pPr>
        <w:spacing w:after="0"/>
        <w:rPr>
          <w:rFonts w:ascii="Arial" w:hAnsi="Arial" w:cs="Arial"/>
          <w:sz w:val="24"/>
          <w:szCs w:val="24"/>
        </w:rPr>
      </w:pPr>
      <w:r w:rsidRPr="00513D6A">
        <w:rPr>
          <w:rFonts w:ascii="Arial" w:hAnsi="Arial" w:cs="Arial"/>
          <w:sz w:val="24"/>
          <w:szCs w:val="24"/>
        </w:rPr>
        <w:t>This policy shall apply to all Nanaimo Pickleball Club policy development and implementation.</w:t>
      </w:r>
    </w:p>
    <w:p w14:paraId="518231EC" w14:textId="77777777" w:rsidR="00A656EC" w:rsidRPr="00513D6A" w:rsidRDefault="00A656EC" w:rsidP="00513D6A">
      <w:pPr>
        <w:spacing w:after="0"/>
        <w:rPr>
          <w:rFonts w:ascii="Arial" w:hAnsi="Arial" w:cs="Arial"/>
          <w:sz w:val="24"/>
          <w:szCs w:val="24"/>
        </w:rPr>
      </w:pPr>
    </w:p>
    <w:p w14:paraId="7ADEE017" w14:textId="03455084" w:rsidR="00A656EC" w:rsidRPr="00513D6A" w:rsidRDefault="00A656EC" w:rsidP="00513D6A">
      <w:pPr>
        <w:pStyle w:val="ListParagraph"/>
        <w:numPr>
          <w:ilvl w:val="0"/>
          <w:numId w:val="1"/>
        </w:numPr>
        <w:spacing w:after="0"/>
        <w:rPr>
          <w:rFonts w:ascii="Arial" w:hAnsi="Arial" w:cs="Arial"/>
          <w:b/>
          <w:bCs/>
          <w:sz w:val="24"/>
          <w:szCs w:val="24"/>
        </w:rPr>
      </w:pPr>
      <w:r w:rsidRPr="00513D6A">
        <w:rPr>
          <w:rFonts w:ascii="Arial" w:hAnsi="Arial" w:cs="Arial"/>
          <w:b/>
          <w:bCs/>
          <w:sz w:val="24"/>
          <w:szCs w:val="24"/>
        </w:rPr>
        <w:t>ROLES / RESPONSIBILITIES</w:t>
      </w:r>
    </w:p>
    <w:p w14:paraId="50E8850E" w14:textId="77777777" w:rsidR="00A656EC" w:rsidRPr="00513D6A" w:rsidRDefault="00A656EC" w:rsidP="00513D6A">
      <w:pPr>
        <w:spacing w:after="0"/>
        <w:rPr>
          <w:rFonts w:ascii="Arial" w:hAnsi="Arial" w:cs="Arial"/>
          <w:b/>
          <w:bCs/>
          <w:sz w:val="24"/>
          <w:szCs w:val="24"/>
        </w:rPr>
      </w:pPr>
    </w:p>
    <w:p w14:paraId="211EF683" w14:textId="1B9557EC" w:rsidR="00A656EC" w:rsidRPr="00513D6A" w:rsidRDefault="00A656EC" w:rsidP="00513D6A">
      <w:pPr>
        <w:spacing w:after="0"/>
        <w:rPr>
          <w:rFonts w:ascii="Arial" w:hAnsi="Arial" w:cs="Arial"/>
          <w:sz w:val="24"/>
          <w:szCs w:val="24"/>
        </w:rPr>
      </w:pPr>
      <w:r w:rsidRPr="00513D6A">
        <w:rPr>
          <w:rFonts w:ascii="Arial" w:hAnsi="Arial" w:cs="Arial"/>
          <w:sz w:val="24"/>
          <w:szCs w:val="24"/>
        </w:rPr>
        <w:t>Development of Nanaimo Pickleball Club policies is generally within the purview of the Nanaimo Pickleball Club. Policy requirements may come via various government directives, Pickleball BC or other Clubs or self-awareness.</w:t>
      </w:r>
    </w:p>
    <w:p w14:paraId="3013B7D0" w14:textId="77777777" w:rsidR="00A656EC" w:rsidRPr="00513D6A" w:rsidRDefault="00A656EC" w:rsidP="00513D6A">
      <w:pPr>
        <w:spacing w:after="0"/>
        <w:rPr>
          <w:rFonts w:ascii="Arial" w:hAnsi="Arial" w:cs="Arial"/>
          <w:sz w:val="24"/>
          <w:szCs w:val="24"/>
        </w:rPr>
      </w:pPr>
    </w:p>
    <w:p w14:paraId="26722441" w14:textId="0A11D3CC" w:rsidR="00A656EC" w:rsidRPr="00513D6A" w:rsidRDefault="00A656EC" w:rsidP="00513D6A">
      <w:pPr>
        <w:spacing w:after="0"/>
        <w:rPr>
          <w:rFonts w:ascii="Arial" w:hAnsi="Arial" w:cs="Arial"/>
          <w:sz w:val="24"/>
          <w:szCs w:val="24"/>
        </w:rPr>
      </w:pPr>
      <w:r w:rsidRPr="00513D6A">
        <w:rPr>
          <w:rFonts w:ascii="Arial" w:hAnsi="Arial" w:cs="Arial"/>
          <w:sz w:val="24"/>
          <w:szCs w:val="24"/>
        </w:rPr>
        <w:t xml:space="preserve">Nanaimo Pickleball Club will develop policies wherever possible fitting within the form and purview of this Policy.  Individual members or Pickleball BC may be asked for input as required. </w:t>
      </w:r>
    </w:p>
    <w:p w14:paraId="513FE6E7" w14:textId="77777777" w:rsidR="00A656EC" w:rsidRPr="00513D6A" w:rsidRDefault="00A656EC" w:rsidP="00513D6A">
      <w:pPr>
        <w:spacing w:after="0"/>
        <w:rPr>
          <w:rFonts w:ascii="Arial" w:hAnsi="Arial" w:cs="Arial"/>
          <w:sz w:val="24"/>
          <w:szCs w:val="24"/>
        </w:rPr>
      </w:pPr>
    </w:p>
    <w:p w14:paraId="1C347B39" w14:textId="1EFF44D7" w:rsidR="00A656EC" w:rsidRPr="00513D6A" w:rsidRDefault="00A656EC" w:rsidP="00513D6A">
      <w:pPr>
        <w:spacing w:after="0"/>
        <w:rPr>
          <w:rFonts w:ascii="Arial" w:hAnsi="Arial" w:cs="Arial"/>
          <w:sz w:val="24"/>
          <w:szCs w:val="24"/>
        </w:rPr>
      </w:pPr>
      <w:r w:rsidRPr="00513D6A">
        <w:rPr>
          <w:rFonts w:ascii="Arial" w:hAnsi="Arial" w:cs="Arial"/>
          <w:sz w:val="24"/>
          <w:szCs w:val="24"/>
        </w:rPr>
        <w:t>The Nanaimo Pickleball Club Board shall, by majority vote, exercise final approval and</w:t>
      </w:r>
      <w:r w:rsidR="005254D5" w:rsidRPr="00513D6A">
        <w:rPr>
          <w:rFonts w:ascii="Arial" w:hAnsi="Arial" w:cs="Arial"/>
          <w:sz w:val="24"/>
          <w:szCs w:val="24"/>
        </w:rPr>
        <w:t xml:space="preserve"> </w:t>
      </w:r>
      <w:r w:rsidRPr="00513D6A">
        <w:rPr>
          <w:rFonts w:ascii="Arial" w:hAnsi="Arial" w:cs="Arial"/>
          <w:sz w:val="24"/>
          <w:szCs w:val="24"/>
        </w:rPr>
        <w:t>implementation of all Nanaimo Pickleball Club new or modified policies.</w:t>
      </w:r>
    </w:p>
    <w:p w14:paraId="2467EC10" w14:textId="77777777" w:rsidR="00A656EC" w:rsidRPr="00513D6A" w:rsidRDefault="00A656EC" w:rsidP="00513D6A">
      <w:pPr>
        <w:spacing w:after="0"/>
        <w:rPr>
          <w:rFonts w:ascii="Arial" w:hAnsi="Arial" w:cs="Arial"/>
          <w:sz w:val="24"/>
          <w:szCs w:val="24"/>
        </w:rPr>
      </w:pPr>
    </w:p>
    <w:p w14:paraId="107A456B" w14:textId="491C4A52" w:rsidR="00A656EC" w:rsidRPr="00513D6A" w:rsidRDefault="00A656EC" w:rsidP="00513D6A">
      <w:pPr>
        <w:pStyle w:val="ListParagraph"/>
        <w:numPr>
          <w:ilvl w:val="0"/>
          <w:numId w:val="1"/>
        </w:numPr>
        <w:spacing w:after="0"/>
        <w:rPr>
          <w:rFonts w:ascii="Arial" w:hAnsi="Arial" w:cs="Arial"/>
          <w:b/>
          <w:bCs/>
          <w:sz w:val="24"/>
          <w:szCs w:val="24"/>
        </w:rPr>
      </w:pPr>
      <w:r w:rsidRPr="00513D6A">
        <w:rPr>
          <w:rFonts w:ascii="Arial" w:hAnsi="Arial" w:cs="Arial"/>
          <w:b/>
          <w:bCs/>
          <w:sz w:val="24"/>
          <w:szCs w:val="24"/>
        </w:rPr>
        <w:t>IMPLEMENTATION</w:t>
      </w:r>
    </w:p>
    <w:p w14:paraId="63E7A7C6" w14:textId="77777777" w:rsidR="00A656EC" w:rsidRPr="00513D6A" w:rsidRDefault="00A656EC" w:rsidP="00513D6A">
      <w:pPr>
        <w:spacing w:after="0"/>
        <w:rPr>
          <w:rFonts w:ascii="Arial" w:hAnsi="Arial" w:cs="Arial"/>
          <w:b/>
          <w:bCs/>
          <w:sz w:val="24"/>
          <w:szCs w:val="24"/>
        </w:rPr>
      </w:pPr>
    </w:p>
    <w:p w14:paraId="21E31F98" w14:textId="6BABEF5B" w:rsidR="00A656EC" w:rsidRPr="00513D6A" w:rsidRDefault="00A656EC" w:rsidP="00513D6A">
      <w:pPr>
        <w:spacing w:after="0"/>
        <w:rPr>
          <w:rFonts w:ascii="Arial" w:hAnsi="Arial" w:cs="Arial"/>
          <w:sz w:val="24"/>
          <w:szCs w:val="24"/>
        </w:rPr>
      </w:pPr>
      <w:r w:rsidRPr="00513D6A">
        <w:rPr>
          <w:rFonts w:ascii="Arial" w:hAnsi="Arial" w:cs="Arial"/>
          <w:sz w:val="24"/>
          <w:szCs w:val="24"/>
        </w:rPr>
        <w:t>On instigation of a policy development project one of the first tasks shall be consideration of the collaboration and implementation reach out. There is no standard or 'must follow' other than a plan needs to be in place at the start of a policy development project.</w:t>
      </w:r>
    </w:p>
    <w:p w14:paraId="30C9CCB6" w14:textId="77777777" w:rsidR="00A656EC" w:rsidRPr="00513D6A" w:rsidRDefault="00A656EC" w:rsidP="00513D6A">
      <w:pPr>
        <w:spacing w:after="0"/>
        <w:rPr>
          <w:rFonts w:ascii="Arial" w:hAnsi="Arial" w:cs="Arial"/>
          <w:sz w:val="24"/>
          <w:szCs w:val="24"/>
        </w:rPr>
      </w:pPr>
    </w:p>
    <w:p w14:paraId="213FE14A" w14:textId="3E0A6B79" w:rsidR="00A656EC" w:rsidRPr="00513D6A" w:rsidRDefault="00A656EC" w:rsidP="00513D6A">
      <w:pPr>
        <w:spacing w:after="0"/>
        <w:rPr>
          <w:rFonts w:ascii="Arial" w:hAnsi="Arial" w:cs="Arial"/>
          <w:sz w:val="24"/>
          <w:szCs w:val="24"/>
        </w:rPr>
      </w:pPr>
      <w:r w:rsidRPr="00513D6A">
        <w:rPr>
          <w:rFonts w:ascii="Arial" w:hAnsi="Arial" w:cs="Arial"/>
          <w:sz w:val="24"/>
          <w:szCs w:val="24"/>
        </w:rPr>
        <w:t>Suggested timelines for a policy development project:</w:t>
      </w:r>
    </w:p>
    <w:p w14:paraId="2AB289E8" w14:textId="69582F99" w:rsidR="00A656EC" w:rsidRPr="00513D6A" w:rsidRDefault="00A656EC" w:rsidP="00513D6A">
      <w:pPr>
        <w:spacing w:after="0"/>
        <w:rPr>
          <w:rFonts w:ascii="Arial" w:hAnsi="Arial" w:cs="Arial"/>
          <w:sz w:val="24"/>
          <w:szCs w:val="24"/>
        </w:rPr>
      </w:pPr>
      <w:r w:rsidRPr="00513D6A">
        <w:rPr>
          <w:rFonts w:ascii="Arial" w:hAnsi="Arial" w:cs="Arial"/>
          <w:sz w:val="24"/>
          <w:szCs w:val="24"/>
        </w:rPr>
        <w:t>• Initial work prior to first Board draft copy = 1 months</w:t>
      </w:r>
    </w:p>
    <w:p w14:paraId="1E6161B3" w14:textId="1C783188" w:rsidR="00A656EC" w:rsidRPr="00513D6A" w:rsidRDefault="00A656EC" w:rsidP="00513D6A">
      <w:pPr>
        <w:spacing w:after="0"/>
        <w:rPr>
          <w:rFonts w:ascii="Arial" w:hAnsi="Arial" w:cs="Arial"/>
          <w:sz w:val="24"/>
          <w:szCs w:val="24"/>
        </w:rPr>
      </w:pPr>
      <w:r w:rsidRPr="00513D6A">
        <w:rPr>
          <w:rFonts w:ascii="Arial" w:hAnsi="Arial" w:cs="Arial"/>
          <w:sz w:val="24"/>
          <w:szCs w:val="24"/>
        </w:rPr>
        <w:t>• Board review period = 1 week</w:t>
      </w:r>
    </w:p>
    <w:p w14:paraId="18EDD065" w14:textId="3B78DBC4" w:rsidR="00A656EC" w:rsidRPr="00513D6A" w:rsidRDefault="00A656EC" w:rsidP="00513D6A">
      <w:pPr>
        <w:spacing w:after="0"/>
        <w:rPr>
          <w:rFonts w:ascii="Arial" w:hAnsi="Arial" w:cs="Arial"/>
          <w:sz w:val="24"/>
          <w:szCs w:val="24"/>
        </w:rPr>
      </w:pPr>
      <w:r w:rsidRPr="00513D6A">
        <w:rPr>
          <w:rFonts w:ascii="Arial" w:hAnsi="Arial" w:cs="Arial"/>
          <w:sz w:val="24"/>
          <w:szCs w:val="24"/>
        </w:rPr>
        <w:t>• Edit draft and assimilate feedback into policy wording = 3 weeks</w:t>
      </w:r>
    </w:p>
    <w:p w14:paraId="7A27B811" w14:textId="7711B0C2" w:rsidR="00A656EC" w:rsidRPr="00513D6A" w:rsidRDefault="00A656EC" w:rsidP="00513D6A">
      <w:pPr>
        <w:spacing w:after="0"/>
        <w:rPr>
          <w:rFonts w:ascii="Arial" w:hAnsi="Arial" w:cs="Arial"/>
          <w:sz w:val="24"/>
          <w:szCs w:val="24"/>
        </w:rPr>
      </w:pPr>
      <w:r w:rsidRPr="00513D6A">
        <w:rPr>
          <w:rFonts w:ascii="Arial" w:hAnsi="Arial" w:cs="Arial"/>
          <w:sz w:val="24"/>
          <w:szCs w:val="24"/>
        </w:rPr>
        <w:t>• Final Board review period = 1 week</w:t>
      </w:r>
    </w:p>
    <w:p w14:paraId="60CD656D" w14:textId="40A93249" w:rsidR="00A656EC" w:rsidRPr="00513D6A" w:rsidRDefault="00A656EC" w:rsidP="00513D6A">
      <w:pPr>
        <w:spacing w:after="0"/>
        <w:rPr>
          <w:rFonts w:ascii="Arial" w:hAnsi="Arial" w:cs="Arial"/>
          <w:sz w:val="24"/>
          <w:szCs w:val="24"/>
        </w:rPr>
      </w:pPr>
      <w:r w:rsidRPr="00513D6A">
        <w:rPr>
          <w:rFonts w:ascii="Arial" w:hAnsi="Arial" w:cs="Arial"/>
          <w:sz w:val="24"/>
          <w:szCs w:val="24"/>
        </w:rPr>
        <w:t>• Final copy complete = 1 week</w:t>
      </w:r>
    </w:p>
    <w:p w14:paraId="42B8ED2D" w14:textId="77777777" w:rsidR="00A656EC" w:rsidRPr="00513D6A" w:rsidRDefault="00A656EC" w:rsidP="00513D6A">
      <w:pPr>
        <w:spacing w:after="0"/>
        <w:rPr>
          <w:rFonts w:ascii="Arial" w:hAnsi="Arial" w:cs="Arial"/>
          <w:sz w:val="24"/>
          <w:szCs w:val="24"/>
        </w:rPr>
      </w:pPr>
      <w:r w:rsidRPr="00513D6A">
        <w:rPr>
          <w:rFonts w:ascii="Arial" w:hAnsi="Arial" w:cs="Arial"/>
          <w:sz w:val="24"/>
          <w:szCs w:val="24"/>
        </w:rPr>
        <w:t>• Board approval = 4 weeks</w:t>
      </w:r>
    </w:p>
    <w:p w14:paraId="795D497E" w14:textId="77777777" w:rsidR="00A656EC" w:rsidRPr="00513D6A" w:rsidRDefault="00A656EC" w:rsidP="00513D6A">
      <w:pPr>
        <w:spacing w:after="0"/>
        <w:rPr>
          <w:rFonts w:ascii="Arial" w:hAnsi="Arial" w:cs="Arial"/>
          <w:sz w:val="24"/>
          <w:szCs w:val="24"/>
        </w:rPr>
      </w:pPr>
    </w:p>
    <w:p w14:paraId="285F9EDE" w14:textId="54820BF6" w:rsidR="00A656EC" w:rsidRPr="00513D6A" w:rsidRDefault="00A656EC" w:rsidP="00513D6A">
      <w:pPr>
        <w:spacing w:after="0"/>
        <w:rPr>
          <w:rFonts w:ascii="Arial" w:hAnsi="Arial" w:cs="Arial"/>
          <w:sz w:val="24"/>
          <w:szCs w:val="24"/>
        </w:rPr>
      </w:pPr>
      <w:r w:rsidRPr="00513D6A">
        <w:rPr>
          <w:rFonts w:ascii="Arial" w:hAnsi="Arial" w:cs="Arial"/>
          <w:sz w:val="24"/>
          <w:szCs w:val="24"/>
        </w:rPr>
        <w:lastRenderedPageBreak/>
        <w:t xml:space="preserve">It is recognized that for various reasons the timeline for a particular policy may be accelerated or extended. In </w:t>
      </w:r>
      <w:r w:rsidR="005254D5" w:rsidRPr="00513D6A">
        <w:rPr>
          <w:rFonts w:ascii="Arial" w:hAnsi="Arial" w:cs="Arial"/>
          <w:sz w:val="24"/>
          <w:szCs w:val="24"/>
        </w:rPr>
        <w:t>p</w:t>
      </w:r>
      <w:r w:rsidRPr="00513D6A">
        <w:rPr>
          <w:rFonts w:ascii="Arial" w:hAnsi="Arial" w:cs="Arial"/>
          <w:sz w:val="24"/>
          <w:szCs w:val="24"/>
        </w:rPr>
        <w:t>articular simple modifications or corrections are not expected to be time consuming. Documentation should be maintained to validate the timeline decision.</w:t>
      </w:r>
    </w:p>
    <w:p w14:paraId="3014A8FE" w14:textId="77777777" w:rsidR="00A656EC" w:rsidRPr="00513D6A" w:rsidRDefault="00A656EC" w:rsidP="00513D6A">
      <w:pPr>
        <w:spacing w:after="0"/>
        <w:rPr>
          <w:rFonts w:ascii="Arial" w:hAnsi="Arial" w:cs="Arial"/>
          <w:sz w:val="24"/>
          <w:szCs w:val="24"/>
        </w:rPr>
      </w:pPr>
    </w:p>
    <w:p w14:paraId="775E6AC9" w14:textId="4575F3B7" w:rsidR="00A656EC" w:rsidRPr="00513D6A" w:rsidRDefault="00A656EC" w:rsidP="00513D6A">
      <w:pPr>
        <w:pStyle w:val="ListParagraph"/>
        <w:numPr>
          <w:ilvl w:val="0"/>
          <w:numId w:val="1"/>
        </w:numPr>
        <w:spacing w:after="0"/>
        <w:rPr>
          <w:rFonts w:ascii="Arial" w:hAnsi="Arial" w:cs="Arial"/>
          <w:b/>
          <w:bCs/>
          <w:sz w:val="24"/>
          <w:szCs w:val="24"/>
        </w:rPr>
      </w:pPr>
      <w:r w:rsidRPr="00513D6A">
        <w:rPr>
          <w:rFonts w:ascii="Arial" w:hAnsi="Arial" w:cs="Arial"/>
          <w:b/>
          <w:bCs/>
          <w:sz w:val="24"/>
          <w:szCs w:val="24"/>
        </w:rPr>
        <w:t>RESULTS</w:t>
      </w:r>
    </w:p>
    <w:p w14:paraId="5000C7E4" w14:textId="77777777" w:rsidR="005254D5" w:rsidRPr="00513D6A" w:rsidRDefault="005254D5" w:rsidP="00513D6A">
      <w:pPr>
        <w:spacing w:after="0"/>
        <w:rPr>
          <w:rFonts w:ascii="Arial" w:hAnsi="Arial" w:cs="Arial"/>
          <w:sz w:val="24"/>
          <w:szCs w:val="24"/>
        </w:rPr>
      </w:pPr>
    </w:p>
    <w:p w14:paraId="62EDE2C3" w14:textId="1C11C425" w:rsidR="00A656EC" w:rsidRPr="00513D6A" w:rsidRDefault="00A656EC" w:rsidP="00513D6A">
      <w:pPr>
        <w:spacing w:after="0"/>
        <w:rPr>
          <w:rFonts w:ascii="Arial" w:hAnsi="Arial" w:cs="Arial"/>
          <w:sz w:val="24"/>
          <w:szCs w:val="24"/>
        </w:rPr>
      </w:pPr>
      <w:r w:rsidRPr="00513D6A">
        <w:rPr>
          <w:rFonts w:ascii="Arial" w:hAnsi="Arial" w:cs="Arial"/>
          <w:sz w:val="24"/>
          <w:szCs w:val="24"/>
        </w:rPr>
        <w:t>This development and implementation plan should be consulted when considering a policy modification or development (new) task.</w:t>
      </w:r>
    </w:p>
    <w:p w14:paraId="709E88DE" w14:textId="77777777" w:rsidR="005254D5" w:rsidRPr="00513D6A" w:rsidRDefault="005254D5" w:rsidP="00513D6A">
      <w:pPr>
        <w:spacing w:after="0"/>
        <w:rPr>
          <w:rFonts w:ascii="Arial" w:hAnsi="Arial" w:cs="Arial"/>
          <w:sz w:val="24"/>
          <w:szCs w:val="24"/>
        </w:rPr>
      </w:pPr>
    </w:p>
    <w:p w14:paraId="5B214F72" w14:textId="2C8AB80F" w:rsidR="00A656EC" w:rsidRPr="00513D6A" w:rsidRDefault="00A656EC" w:rsidP="00513D6A">
      <w:pPr>
        <w:pStyle w:val="ListParagraph"/>
        <w:numPr>
          <w:ilvl w:val="0"/>
          <w:numId w:val="1"/>
        </w:numPr>
        <w:spacing w:after="0"/>
        <w:rPr>
          <w:rFonts w:ascii="Arial" w:hAnsi="Arial" w:cs="Arial"/>
          <w:b/>
          <w:bCs/>
          <w:sz w:val="24"/>
          <w:szCs w:val="24"/>
        </w:rPr>
      </w:pPr>
      <w:r w:rsidRPr="00513D6A">
        <w:rPr>
          <w:rFonts w:ascii="Arial" w:hAnsi="Arial" w:cs="Arial"/>
          <w:b/>
          <w:bCs/>
          <w:sz w:val="24"/>
          <w:szCs w:val="24"/>
        </w:rPr>
        <w:t>COMING INTO FORCE</w:t>
      </w:r>
    </w:p>
    <w:p w14:paraId="72C28C3B" w14:textId="77777777" w:rsidR="005254D5" w:rsidRPr="00513D6A" w:rsidRDefault="005254D5" w:rsidP="00513D6A">
      <w:pPr>
        <w:spacing w:after="0"/>
        <w:rPr>
          <w:rFonts w:ascii="Arial" w:hAnsi="Arial" w:cs="Arial"/>
          <w:b/>
          <w:bCs/>
          <w:sz w:val="24"/>
          <w:szCs w:val="24"/>
        </w:rPr>
      </w:pPr>
    </w:p>
    <w:p w14:paraId="4800786D" w14:textId="02612C37" w:rsidR="005254D5" w:rsidRPr="00513D6A" w:rsidRDefault="00A656EC" w:rsidP="00513D6A">
      <w:pPr>
        <w:spacing w:after="0"/>
        <w:rPr>
          <w:rFonts w:ascii="Arial" w:hAnsi="Arial" w:cs="Arial"/>
          <w:sz w:val="24"/>
          <w:szCs w:val="24"/>
        </w:rPr>
      </w:pPr>
      <w:r w:rsidRPr="00513D6A">
        <w:rPr>
          <w:rFonts w:ascii="Arial" w:hAnsi="Arial" w:cs="Arial"/>
          <w:sz w:val="24"/>
          <w:szCs w:val="24"/>
        </w:rPr>
        <w:t xml:space="preserve">This policy shall come into force </w:t>
      </w:r>
      <w:r w:rsidR="005254D5" w:rsidRPr="00513D6A">
        <w:rPr>
          <w:rFonts w:ascii="Arial" w:hAnsi="Arial" w:cs="Arial"/>
          <w:sz w:val="24"/>
          <w:szCs w:val="24"/>
        </w:rPr>
        <w:t xml:space="preserve">May </w:t>
      </w:r>
      <w:r w:rsidR="0017572C">
        <w:rPr>
          <w:rFonts w:ascii="Arial" w:hAnsi="Arial" w:cs="Arial"/>
          <w:sz w:val="24"/>
          <w:szCs w:val="24"/>
        </w:rPr>
        <w:t>9</w:t>
      </w:r>
      <w:r w:rsidR="005254D5" w:rsidRPr="00513D6A">
        <w:rPr>
          <w:rFonts w:ascii="Arial" w:hAnsi="Arial" w:cs="Arial"/>
          <w:sz w:val="24"/>
          <w:szCs w:val="24"/>
        </w:rPr>
        <w:t>, 2023</w:t>
      </w:r>
      <w:r w:rsidRPr="00513D6A">
        <w:rPr>
          <w:rFonts w:ascii="Arial" w:hAnsi="Arial" w:cs="Arial"/>
          <w:sz w:val="24"/>
          <w:szCs w:val="24"/>
        </w:rPr>
        <w:t xml:space="preserve">. </w:t>
      </w:r>
    </w:p>
    <w:p w14:paraId="31299690" w14:textId="77777777" w:rsidR="005254D5" w:rsidRPr="00513D6A" w:rsidRDefault="005254D5" w:rsidP="00513D6A">
      <w:pPr>
        <w:spacing w:after="0"/>
        <w:rPr>
          <w:rFonts w:ascii="Arial" w:hAnsi="Arial" w:cs="Arial"/>
          <w:sz w:val="24"/>
          <w:szCs w:val="24"/>
        </w:rPr>
      </w:pPr>
    </w:p>
    <w:sectPr w:rsidR="005254D5" w:rsidRPr="00513D6A" w:rsidSect="00BF19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A1182"/>
    <w:multiLevelType w:val="hybridMultilevel"/>
    <w:tmpl w:val="222E9FC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6727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EC"/>
    <w:rsid w:val="00092BE4"/>
    <w:rsid w:val="0017572C"/>
    <w:rsid w:val="00382407"/>
    <w:rsid w:val="00513D6A"/>
    <w:rsid w:val="005254D5"/>
    <w:rsid w:val="009456F5"/>
    <w:rsid w:val="009F7754"/>
    <w:rsid w:val="00A656EC"/>
    <w:rsid w:val="00B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A9D7"/>
  <w15:chartTrackingRefBased/>
  <w15:docId w15:val="{53B76C92-7D45-4620-81C7-365AB343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evans</dc:creator>
  <cp:keywords/>
  <dc:description/>
  <cp:lastModifiedBy>Lyle Evans</cp:lastModifiedBy>
  <cp:revision>3</cp:revision>
  <dcterms:created xsi:type="dcterms:W3CDTF">2023-04-23T23:24:00Z</dcterms:created>
  <dcterms:modified xsi:type="dcterms:W3CDTF">2024-04-07T02:18:00Z</dcterms:modified>
</cp:coreProperties>
</file>