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8219F" w14:textId="292863CD" w:rsidR="00433A42" w:rsidRPr="005415D3" w:rsidRDefault="005415D3" w:rsidP="005415D3">
      <w:pPr>
        <w:spacing w:after="0"/>
        <w:jc w:val="center"/>
        <w:rPr>
          <w:rFonts w:ascii="Arial" w:hAnsi="Arial" w:cs="Arial"/>
          <w:b/>
          <w:bCs/>
          <w:sz w:val="28"/>
          <w:szCs w:val="28"/>
        </w:rPr>
      </w:pPr>
      <w:r w:rsidRPr="005415D3">
        <w:rPr>
          <w:rFonts w:ascii="Arial" w:hAnsi="Arial" w:cs="Arial"/>
          <w:b/>
          <w:bCs/>
          <w:sz w:val="28"/>
          <w:szCs w:val="28"/>
        </w:rPr>
        <w:t>NANAIMO PICKLEBALL CLUB</w:t>
      </w:r>
    </w:p>
    <w:p w14:paraId="41CF18B9" w14:textId="4A1A1F96" w:rsidR="00433A42" w:rsidRPr="005415D3" w:rsidRDefault="005415D3" w:rsidP="005415D3">
      <w:pPr>
        <w:spacing w:after="0"/>
        <w:jc w:val="center"/>
        <w:rPr>
          <w:rFonts w:ascii="Arial" w:hAnsi="Arial" w:cs="Arial"/>
          <w:b/>
          <w:bCs/>
          <w:sz w:val="28"/>
          <w:szCs w:val="28"/>
          <w:u w:val="single"/>
        </w:rPr>
      </w:pPr>
      <w:r w:rsidRPr="005415D3">
        <w:rPr>
          <w:rFonts w:ascii="Arial" w:hAnsi="Arial" w:cs="Arial"/>
          <w:b/>
          <w:bCs/>
          <w:sz w:val="28"/>
          <w:szCs w:val="28"/>
          <w:u w:val="single"/>
        </w:rPr>
        <w:t>PRIVACY POLICY</w:t>
      </w:r>
    </w:p>
    <w:p w14:paraId="7B9AEBA3" w14:textId="77777777" w:rsidR="005415D3" w:rsidRDefault="005415D3" w:rsidP="005415D3">
      <w:pPr>
        <w:rPr>
          <w:rFonts w:ascii="Arial" w:hAnsi="Arial" w:cs="Arial"/>
          <w:b/>
          <w:bCs/>
          <w:sz w:val="24"/>
          <w:szCs w:val="24"/>
        </w:rPr>
      </w:pPr>
    </w:p>
    <w:p w14:paraId="1E0160FB" w14:textId="066F6C50" w:rsidR="00433A42" w:rsidRPr="005415D3" w:rsidRDefault="00433A42" w:rsidP="005415D3">
      <w:pPr>
        <w:rPr>
          <w:rFonts w:ascii="Arial" w:hAnsi="Arial" w:cs="Arial"/>
          <w:b/>
          <w:bCs/>
          <w:sz w:val="24"/>
          <w:szCs w:val="24"/>
        </w:rPr>
      </w:pPr>
      <w:r w:rsidRPr="005415D3">
        <w:rPr>
          <w:rFonts w:ascii="Arial" w:hAnsi="Arial" w:cs="Arial"/>
          <w:b/>
          <w:bCs/>
          <w:sz w:val="24"/>
          <w:szCs w:val="24"/>
        </w:rPr>
        <w:t>1. POLICY STATEMENT</w:t>
      </w:r>
    </w:p>
    <w:p w14:paraId="280DABE3" w14:textId="61C6AF7D" w:rsidR="00433A42" w:rsidRPr="005415D3" w:rsidRDefault="00433A42" w:rsidP="005415D3">
      <w:pPr>
        <w:spacing w:after="0"/>
        <w:rPr>
          <w:rFonts w:ascii="Arial" w:hAnsi="Arial" w:cs="Arial"/>
          <w:sz w:val="24"/>
          <w:szCs w:val="24"/>
        </w:rPr>
      </w:pPr>
      <w:r w:rsidRPr="005415D3">
        <w:rPr>
          <w:rFonts w:ascii="Arial" w:hAnsi="Arial" w:cs="Arial"/>
          <w:sz w:val="24"/>
          <w:szCs w:val="24"/>
        </w:rPr>
        <w:t>This Policy affirms Nanaimo Pickleball Club’s commitment to collecting, using and disclosing</w:t>
      </w:r>
      <w:r w:rsidR="006C601C" w:rsidRPr="005415D3">
        <w:rPr>
          <w:rFonts w:ascii="Arial" w:hAnsi="Arial" w:cs="Arial"/>
          <w:sz w:val="24"/>
          <w:szCs w:val="24"/>
        </w:rPr>
        <w:t xml:space="preserve"> </w:t>
      </w:r>
      <w:r w:rsidRPr="005415D3">
        <w:rPr>
          <w:rFonts w:ascii="Arial" w:hAnsi="Arial" w:cs="Arial"/>
          <w:sz w:val="24"/>
          <w:szCs w:val="24"/>
        </w:rPr>
        <w:t>personal information responsibly.</w:t>
      </w:r>
    </w:p>
    <w:p w14:paraId="5D1916E5" w14:textId="77777777" w:rsidR="00433A42" w:rsidRPr="005415D3" w:rsidRDefault="00433A42" w:rsidP="005415D3">
      <w:pPr>
        <w:spacing w:after="0"/>
        <w:rPr>
          <w:rFonts w:ascii="Arial" w:hAnsi="Arial" w:cs="Arial"/>
          <w:b/>
          <w:bCs/>
          <w:sz w:val="24"/>
          <w:szCs w:val="24"/>
        </w:rPr>
      </w:pPr>
    </w:p>
    <w:p w14:paraId="2F87E4CE" w14:textId="26903878" w:rsidR="00433A42" w:rsidRPr="005415D3" w:rsidRDefault="00433A42" w:rsidP="005415D3">
      <w:pPr>
        <w:spacing w:after="0"/>
        <w:rPr>
          <w:rFonts w:ascii="Arial" w:hAnsi="Arial" w:cs="Arial"/>
          <w:b/>
          <w:bCs/>
          <w:sz w:val="24"/>
          <w:szCs w:val="24"/>
        </w:rPr>
      </w:pPr>
      <w:r w:rsidRPr="005415D3">
        <w:rPr>
          <w:rFonts w:ascii="Arial" w:hAnsi="Arial" w:cs="Arial"/>
          <w:b/>
          <w:bCs/>
          <w:sz w:val="24"/>
          <w:szCs w:val="24"/>
        </w:rPr>
        <w:t>2. CONTEXT/BACKGROUND</w:t>
      </w:r>
    </w:p>
    <w:p w14:paraId="05D30EF1" w14:textId="77777777" w:rsidR="00433A42" w:rsidRPr="005415D3" w:rsidRDefault="00433A42" w:rsidP="005415D3">
      <w:pPr>
        <w:spacing w:after="0"/>
        <w:rPr>
          <w:rFonts w:ascii="Arial" w:hAnsi="Arial" w:cs="Arial"/>
          <w:b/>
          <w:bCs/>
          <w:sz w:val="24"/>
          <w:szCs w:val="24"/>
        </w:rPr>
      </w:pPr>
    </w:p>
    <w:p w14:paraId="3A89ABD2" w14:textId="380533EE" w:rsidR="00433A42" w:rsidRPr="005415D3" w:rsidRDefault="00433A42" w:rsidP="005415D3">
      <w:pPr>
        <w:spacing w:after="0"/>
        <w:rPr>
          <w:rFonts w:ascii="Arial" w:hAnsi="Arial" w:cs="Arial"/>
          <w:sz w:val="24"/>
          <w:szCs w:val="24"/>
        </w:rPr>
      </w:pPr>
      <w:r w:rsidRPr="005415D3">
        <w:rPr>
          <w:rFonts w:ascii="Arial" w:hAnsi="Arial" w:cs="Arial"/>
          <w:sz w:val="24"/>
          <w:szCs w:val="24"/>
        </w:rPr>
        <w:t>The use of an individual's personal information is respected and governed by the</w:t>
      </w:r>
      <w:r w:rsidR="006C601C" w:rsidRPr="005415D3">
        <w:rPr>
          <w:rFonts w:ascii="Arial" w:hAnsi="Arial" w:cs="Arial"/>
          <w:sz w:val="24"/>
          <w:szCs w:val="24"/>
        </w:rPr>
        <w:t xml:space="preserve"> </w:t>
      </w:r>
      <w:r w:rsidRPr="005415D3">
        <w:rPr>
          <w:rFonts w:ascii="Arial" w:hAnsi="Arial" w:cs="Arial"/>
          <w:sz w:val="24"/>
          <w:szCs w:val="24"/>
        </w:rPr>
        <w:t>BC Personal Information Protection Act (PIPA) and the desire of Nanaimo Pickleball Club to</w:t>
      </w:r>
      <w:r w:rsidR="006C601C" w:rsidRPr="005415D3">
        <w:rPr>
          <w:rFonts w:ascii="Arial" w:hAnsi="Arial" w:cs="Arial"/>
          <w:sz w:val="24"/>
          <w:szCs w:val="24"/>
        </w:rPr>
        <w:t xml:space="preserve"> </w:t>
      </w:r>
      <w:r w:rsidRPr="005415D3">
        <w:rPr>
          <w:rFonts w:ascii="Arial" w:hAnsi="Arial" w:cs="Arial"/>
          <w:sz w:val="24"/>
          <w:szCs w:val="24"/>
        </w:rPr>
        <w:t>uphold an individual's right to that degree of protection.</w:t>
      </w:r>
    </w:p>
    <w:p w14:paraId="100CD288" w14:textId="77777777" w:rsidR="00433A42" w:rsidRPr="005415D3" w:rsidRDefault="00433A42" w:rsidP="005415D3">
      <w:pPr>
        <w:spacing w:after="0"/>
        <w:rPr>
          <w:rFonts w:ascii="Arial" w:hAnsi="Arial" w:cs="Arial"/>
          <w:sz w:val="24"/>
          <w:szCs w:val="24"/>
        </w:rPr>
      </w:pPr>
    </w:p>
    <w:p w14:paraId="4E9163B7" w14:textId="56F5543E" w:rsidR="00433A42" w:rsidRPr="005415D3" w:rsidRDefault="00433A42" w:rsidP="005415D3">
      <w:pPr>
        <w:spacing w:after="0"/>
        <w:rPr>
          <w:rFonts w:ascii="Arial" w:hAnsi="Arial" w:cs="Arial"/>
          <w:b/>
          <w:bCs/>
          <w:sz w:val="24"/>
          <w:szCs w:val="24"/>
        </w:rPr>
      </w:pPr>
      <w:r w:rsidRPr="005415D3">
        <w:rPr>
          <w:rFonts w:ascii="Arial" w:hAnsi="Arial" w:cs="Arial"/>
          <w:b/>
          <w:bCs/>
          <w:sz w:val="24"/>
          <w:szCs w:val="24"/>
        </w:rPr>
        <w:t>3. APPLICATION</w:t>
      </w:r>
    </w:p>
    <w:p w14:paraId="1CADA824" w14:textId="77777777" w:rsidR="00433A42" w:rsidRPr="005415D3" w:rsidRDefault="00433A42" w:rsidP="005415D3">
      <w:pPr>
        <w:spacing w:after="0"/>
        <w:rPr>
          <w:rFonts w:ascii="Arial" w:hAnsi="Arial" w:cs="Arial"/>
          <w:b/>
          <w:bCs/>
          <w:sz w:val="24"/>
          <w:szCs w:val="24"/>
        </w:rPr>
      </w:pPr>
    </w:p>
    <w:p w14:paraId="57EEB25B" w14:textId="0E1AE583" w:rsidR="00433A42" w:rsidRPr="005415D3" w:rsidRDefault="00433A42" w:rsidP="005415D3">
      <w:pPr>
        <w:spacing w:after="0"/>
        <w:rPr>
          <w:rFonts w:ascii="Arial" w:hAnsi="Arial" w:cs="Arial"/>
          <w:sz w:val="24"/>
          <w:szCs w:val="24"/>
        </w:rPr>
      </w:pPr>
      <w:r w:rsidRPr="005415D3">
        <w:rPr>
          <w:rFonts w:ascii="Arial" w:hAnsi="Arial" w:cs="Arial"/>
          <w:sz w:val="24"/>
          <w:szCs w:val="24"/>
        </w:rPr>
        <w:t>Nanaimo Pickleball Club may collect personal information from members and other</w:t>
      </w:r>
      <w:r w:rsidR="006C601C" w:rsidRPr="005415D3">
        <w:rPr>
          <w:rFonts w:ascii="Arial" w:hAnsi="Arial" w:cs="Arial"/>
          <w:sz w:val="24"/>
          <w:szCs w:val="24"/>
        </w:rPr>
        <w:t xml:space="preserve"> </w:t>
      </w:r>
      <w:r w:rsidRPr="005415D3">
        <w:rPr>
          <w:rFonts w:ascii="Arial" w:hAnsi="Arial" w:cs="Arial"/>
          <w:sz w:val="24"/>
          <w:szCs w:val="24"/>
        </w:rPr>
        <w:t>individuals for purposes that include, but are not limited to:</w:t>
      </w:r>
    </w:p>
    <w:p w14:paraId="7B3D24F2" w14:textId="77777777" w:rsidR="00433A42" w:rsidRPr="005415D3" w:rsidRDefault="00433A42" w:rsidP="005415D3">
      <w:pPr>
        <w:spacing w:after="0"/>
        <w:ind w:left="1440"/>
        <w:rPr>
          <w:rFonts w:ascii="Arial" w:hAnsi="Arial" w:cs="Arial"/>
          <w:sz w:val="24"/>
          <w:szCs w:val="24"/>
        </w:rPr>
      </w:pPr>
      <w:r w:rsidRPr="005415D3">
        <w:rPr>
          <w:rFonts w:ascii="Arial" w:hAnsi="Arial" w:cs="Arial"/>
          <w:sz w:val="24"/>
          <w:szCs w:val="24"/>
        </w:rPr>
        <w:t>• Registration</w:t>
      </w:r>
    </w:p>
    <w:p w14:paraId="73BF5A96" w14:textId="77777777" w:rsidR="00433A42" w:rsidRPr="005415D3" w:rsidRDefault="00433A42" w:rsidP="005415D3">
      <w:pPr>
        <w:spacing w:after="0"/>
        <w:ind w:left="1440"/>
        <w:rPr>
          <w:rFonts w:ascii="Arial" w:hAnsi="Arial" w:cs="Arial"/>
          <w:sz w:val="24"/>
          <w:szCs w:val="24"/>
        </w:rPr>
      </w:pPr>
      <w:r w:rsidRPr="005415D3">
        <w:rPr>
          <w:rFonts w:ascii="Arial" w:hAnsi="Arial" w:cs="Arial"/>
          <w:sz w:val="24"/>
          <w:szCs w:val="24"/>
        </w:rPr>
        <w:t>• Communications</w:t>
      </w:r>
    </w:p>
    <w:p w14:paraId="0F03244E" w14:textId="77777777" w:rsidR="00433A42" w:rsidRPr="005415D3" w:rsidRDefault="00433A42" w:rsidP="005415D3">
      <w:pPr>
        <w:spacing w:after="0"/>
        <w:ind w:left="1440"/>
        <w:rPr>
          <w:rFonts w:ascii="Arial" w:hAnsi="Arial" w:cs="Arial"/>
          <w:sz w:val="24"/>
          <w:szCs w:val="24"/>
        </w:rPr>
      </w:pPr>
      <w:r w:rsidRPr="005415D3">
        <w:rPr>
          <w:rFonts w:ascii="Arial" w:hAnsi="Arial" w:cs="Arial"/>
          <w:sz w:val="24"/>
          <w:szCs w:val="24"/>
        </w:rPr>
        <w:t>• Sales, promotions and merchandising</w:t>
      </w:r>
    </w:p>
    <w:p w14:paraId="069488E6" w14:textId="77777777" w:rsidR="00433A42" w:rsidRPr="005415D3" w:rsidRDefault="00433A42" w:rsidP="005415D3">
      <w:pPr>
        <w:spacing w:after="0"/>
        <w:ind w:left="1440"/>
        <w:rPr>
          <w:rFonts w:ascii="Arial" w:hAnsi="Arial" w:cs="Arial"/>
          <w:sz w:val="24"/>
          <w:szCs w:val="24"/>
        </w:rPr>
      </w:pPr>
      <w:r w:rsidRPr="005415D3">
        <w:rPr>
          <w:rFonts w:ascii="Arial" w:hAnsi="Arial" w:cs="Arial"/>
          <w:sz w:val="24"/>
          <w:szCs w:val="24"/>
        </w:rPr>
        <w:t>• Travel arrangement and administration</w:t>
      </w:r>
    </w:p>
    <w:p w14:paraId="0B549AC0" w14:textId="3AA9523F" w:rsidR="00433A42" w:rsidRPr="005415D3" w:rsidRDefault="00433A42" w:rsidP="005415D3">
      <w:pPr>
        <w:spacing w:after="0"/>
        <w:ind w:left="1440"/>
        <w:rPr>
          <w:rFonts w:ascii="Arial" w:hAnsi="Arial" w:cs="Arial"/>
          <w:sz w:val="24"/>
          <w:szCs w:val="24"/>
        </w:rPr>
      </w:pPr>
      <w:r w:rsidRPr="005415D3">
        <w:rPr>
          <w:rFonts w:ascii="Arial" w:hAnsi="Arial" w:cs="Arial"/>
          <w:sz w:val="24"/>
          <w:szCs w:val="24"/>
        </w:rPr>
        <w:t>• Medical emergency contacts and emergency reports</w:t>
      </w:r>
    </w:p>
    <w:p w14:paraId="0CC50E96" w14:textId="77777777" w:rsidR="00433A42" w:rsidRPr="005415D3" w:rsidRDefault="00433A42" w:rsidP="005415D3">
      <w:pPr>
        <w:spacing w:after="0"/>
        <w:ind w:left="1440"/>
        <w:rPr>
          <w:rFonts w:ascii="Arial" w:hAnsi="Arial" w:cs="Arial"/>
          <w:sz w:val="24"/>
          <w:szCs w:val="24"/>
        </w:rPr>
      </w:pPr>
    </w:p>
    <w:p w14:paraId="47C17E42" w14:textId="5D8F4E53" w:rsidR="00433A42" w:rsidRPr="005415D3" w:rsidRDefault="00433A42" w:rsidP="005415D3">
      <w:pPr>
        <w:spacing w:after="0"/>
        <w:rPr>
          <w:rFonts w:ascii="Arial" w:hAnsi="Arial" w:cs="Arial"/>
          <w:b/>
          <w:bCs/>
          <w:sz w:val="24"/>
          <w:szCs w:val="24"/>
        </w:rPr>
      </w:pPr>
      <w:r w:rsidRPr="005415D3">
        <w:rPr>
          <w:rFonts w:ascii="Arial" w:hAnsi="Arial" w:cs="Arial"/>
          <w:b/>
          <w:bCs/>
          <w:sz w:val="24"/>
          <w:szCs w:val="24"/>
        </w:rPr>
        <w:t>4. ROLES AND RESPONSIBILITIES</w:t>
      </w:r>
    </w:p>
    <w:p w14:paraId="5DBCAF20" w14:textId="77777777" w:rsidR="00433A42" w:rsidRPr="005415D3" w:rsidRDefault="00433A42" w:rsidP="005415D3">
      <w:pPr>
        <w:spacing w:after="0"/>
        <w:rPr>
          <w:rFonts w:ascii="Arial" w:hAnsi="Arial" w:cs="Arial"/>
          <w:b/>
          <w:bCs/>
          <w:sz w:val="24"/>
          <w:szCs w:val="24"/>
        </w:rPr>
      </w:pPr>
    </w:p>
    <w:p w14:paraId="04FE9FA5" w14:textId="0BAC4B13" w:rsidR="00433A42" w:rsidRPr="005415D3" w:rsidRDefault="00433A42" w:rsidP="005415D3">
      <w:pPr>
        <w:spacing w:after="0"/>
        <w:rPr>
          <w:rFonts w:ascii="Arial" w:hAnsi="Arial" w:cs="Arial"/>
          <w:sz w:val="24"/>
          <w:szCs w:val="24"/>
        </w:rPr>
      </w:pPr>
      <w:r w:rsidRPr="005415D3">
        <w:rPr>
          <w:rFonts w:ascii="Arial" w:hAnsi="Arial" w:cs="Arial"/>
          <w:sz w:val="24"/>
          <w:szCs w:val="24"/>
        </w:rPr>
        <w:t>Nanaimo Pickleball Club is obligated to abide by PIPA in all matters involving the collection,</w:t>
      </w:r>
      <w:r w:rsidR="006C601C" w:rsidRPr="005415D3">
        <w:rPr>
          <w:rFonts w:ascii="Arial" w:hAnsi="Arial" w:cs="Arial"/>
          <w:sz w:val="24"/>
          <w:szCs w:val="24"/>
        </w:rPr>
        <w:t xml:space="preserve"> </w:t>
      </w:r>
      <w:r w:rsidRPr="005415D3">
        <w:rPr>
          <w:rFonts w:ascii="Arial" w:hAnsi="Arial" w:cs="Arial"/>
          <w:sz w:val="24"/>
          <w:szCs w:val="24"/>
        </w:rPr>
        <w:t>use, and disclosure of personal information.</w:t>
      </w:r>
    </w:p>
    <w:p w14:paraId="14C415C4" w14:textId="77777777" w:rsidR="00433A42" w:rsidRPr="005415D3" w:rsidRDefault="00433A42" w:rsidP="005415D3">
      <w:pPr>
        <w:spacing w:after="0"/>
        <w:rPr>
          <w:rFonts w:ascii="Arial" w:hAnsi="Arial" w:cs="Arial"/>
          <w:sz w:val="24"/>
          <w:szCs w:val="24"/>
        </w:rPr>
      </w:pPr>
    </w:p>
    <w:p w14:paraId="470D33F0" w14:textId="416CDFEC" w:rsidR="00433A42" w:rsidRPr="005415D3" w:rsidRDefault="00433A42" w:rsidP="005415D3">
      <w:pPr>
        <w:spacing w:after="0"/>
        <w:rPr>
          <w:rFonts w:ascii="Arial" w:hAnsi="Arial" w:cs="Arial"/>
          <w:sz w:val="24"/>
          <w:szCs w:val="24"/>
        </w:rPr>
      </w:pPr>
      <w:r w:rsidRPr="005415D3">
        <w:rPr>
          <w:rFonts w:ascii="Arial" w:hAnsi="Arial" w:cs="Arial"/>
          <w:sz w:val="24"/>
          <w:szCs w:val="24"/>
        </w:rPr>
        <w:t>Nanaimo Pickleball Club will not require members to consent to the use of, the collection of,</w:t>
      </w:r>
      <w:r w:rsidR="006C601C" w:rsidRPr="005415D3">
        <w:rPr>
          <w:rFonts w:ascii="Arial" w:hAnsi="Arial" w:cs="Arial"/>
          <w:sz w:val="24"/>
          <w:szCs w:val="24"/>
        </w:rPr>
        <w:t xml:space="preserve"> </w:t>
      </w:r>
      <w:r w:rsidRPr="005415D3">
        <w:rPr>
          <w:rFonts w:ascii="Arial" w:hAnsi="Arial" w:cs="Arial"/>
          <w:sz w:val="24"/>
          <w:szCs w:val="24"/>
        </w:rPr>
        <w:t>or disclosure of personal information beyond that which is required to fulfill the</w:t>
      </w:r>
      <w:r w:rsidR="006C601C" w:rsidRPr="005415D3">
        <w:rPr>
          <w:rFonts w:ascii="Arial" w:hAnsi="Arial" w:cs="Arial"/>
          <w:sz w:val="24"/>
          <w:szCs w:val="24"/>
        </w:rPr>
        <w:t xml:space="preserve"> </w:t>
      </w:r>
      <w:r w:rsidRPr="005415D3">
        <w:rPr>
          <w:rFonts w:ascii="Arial" w:hAnsi="Arial" w:cs="Arial"/>
          <w:sz w:val="24"/>
          <w:szCs w:val="24"/>
        </w:rPr>
        <w:t>specified purpose of the service.</w:t>
      </w:r>
    </w:p>
    <w:p w14:paraId="7548E39A" w14:textId="77777777" w:rsidR="00433A42" w:rsidRPr="005415D3" w:rsidRDefault="00433A42" w:rsidP="005415D3">
      <w:pPr>
        <w:spacing w:after="0"/>
        <w:rPr>
          <w:rFonts w:ascii="Arial" w:hAnsi="Arial" w:cs="Arial"/>
          <w:sz w:val="24"/>
          <w:szCs w:val="24"/>
        </w:rPr>
      </w:pPr>
    </w:p>
    <w:p w14:paraId="4D7271A2" w14:textId="457019BF" w:rsidR="00433A42" w:rsidRPr="005415D3" w:rsidRDefault="00433A42" w:rsidP="005415D3">
      <w:pPr>
        <w:spacing w:after="0"/>
        <w:rPr>
          <w:rFonts w:ascii="Arial" w:hAnsi="Arial" w:cs="Arial"/>
          <w:sz w:val="24"/>
          <w:szCs w:val="24"/>
        </w:rPr>
      </w:pPr>
      <w:r w:rsidRPr="005415D3">
        <w:rPr>
          <w:rFonts w:ascii="Arial" w:hAnsi="Arial" w:cs="Arial"/>
          <w:sz w:val="24"/>
          <w:szCs w:val="24"/>
        </w:rPr>
        <w:t>Nanaimo Pickleball Club will not disadvantage any member or other individual who initiates a</w:t>
      </w:r>
      <w:r w:rsidR="006C601C" w:rsidRPr="005415D3">
        <w:rPr>
          <w:rFonts w:ascii="Arial" w:hAnsi="Arial" w:cs="Arial"/>
          <w:sz w:val="24"/>
          <w:szCs w:val="24"/>
        </w:rPr>
        <w:t xml:space="preserve"> </w:t>
      </w:r>
      <w:r w:rsidRPr="005415D3">
        <w:rPr>
          <w:rFonts w:ascii="Arial" w:hAnsi="Arial" w:cs="Arial"/>
          <w:sz w:val="24"/>
          <w:szCs w:val="24"/>
        </w:rPr>
        <w:t>complaint with respect to this Policy.</w:t>
      </w:r>
    </w:p>
    <w:p w14:paraId="125838FF" w14:textId="77777777" w:rsidR="00433A42" w:rsidRPr="005415D3" w:rsidRDefault="00433A42" w:rsidP="005415D3">
      <w:pPr>
        <w:spacing w:after="0"/>
        <w:rPr>
          <w:rFonts w:ascii="Arial" w:hAnsi="Arial" w:cs="Arial"/>
          <w:sz w:val="24"/>
          <w:szCs w:val="24"/>
        </w:rPr>
      </w:pPr>
    </w:p>
    <w:p w14:paraId="3A7E248D" w14:textId="08508F7F" w:rsidR="00433A42" w:rsidRPr="005415D3" w:rsidRDefault="00433A42" w:rsidP="005415D3">
      <w:pPr>
        <w:spacing w:after="0"/>
        <w:rPr>
          <w:rFonts w:ascii="Arial" w:hAnsi="Arial" w:cs="Arial"/>
          <w:b/>
          <w:bCs/>
          <w:sz w:val="24"/>
          <w:szCs w:val="24"/>
        </w:rPr>
      </w:pPr>
      <w:r w:rsidRPr="005415D3">
        <w:rPr>
          <w:rFonts w:ascii="Arial" w:hAnsi="Arial" w:cs="Arial"/>
          <w:b/>
          <w:bCs/>
          <w:sz w:val="24"/>
          <w:szCs w:val="24"/>
        </w:rPr>
        <w:t>5. IMPLEMENTATION</w:t>
      </w:r>
    </w:p>
    <w:p w14:paraId="159DBB0E" w14:textId="77777777" w:rsidR="00433A42" w:rsidRPr="005415D3" w:rsidRDefault="00433A42" w:rsidP="005415D3">
      <w:pPr>
        <w:spacing w:after="0"/>
        <w:rPr>
          <w:rFonts w:ascii="Arial" w:hAnsi="Arial" w:cs="Arial"/>
          <w:sz w:val="24"/>
          <w:szCs w:val="24"/>
        </w:rPr>
      </w:pPr>
    </w:p>
    <w:p w14:paraId="70DB2F51" w14:textId="3E8C6EB1" w:rsidR="00433A42" w:rsidRPr="005415D3" w:rsidRDefault="00433A42" w:rsidP="005415D3">
      <w:pPr>
        <w:spacing w:after="0"/>
        <w:rPr>
          <w:rFonts w:ascii="Arial" w:hAnsi="Arial" w:cs="Arial"/>
          <w:sz w:val="24"/>
          <w:szCs w:val="24"/>
        </w:rPr>
      </w:pPr>
      <w:r w:rsidRPr="005415D3">
        <w:rPr>
          <w:rFonts w:ascii="Arial" w:hAnsi="Arial" w:cs="Arial"/>
          <w:sz w:val="24"/>
          <w:szCs w:val="24"/>
        </w:rPr>
        <w:t>Nanaimo Pickleball Club will communicate this policy to its Board, relevant</w:t>
      </w:r>
      <w:r w:rsidR="006C601C" w:rsidRPr="005415D3">
        <w:rPr>
          <w:rFonts w:ascii="Arial" w:hAnsi="Arial" w:cs="Arial"/>
          <w:sz w:val="24"/>
          <w:szCs w:val="24"/>
        </w:rPr>
        <w:t xml:space="preserve"> </w:t>
      </w:r>
      <w:r w:rsidRPr="005415D3">
        <w:rPr>
          <w:rFonts w:ascii="Arial" w:hAnsi="Arial" w:cs="Arial"/>
          <w:sz w:val="24"/>
          <w:szCs w:val="24"/>
        </w:rPr>
        <w:t>volunteers, and its general</w:t>
      </w:r>
      <w:r w:rsidR="006C601C" w:rsidRPr="005415D3">
        <w:rPr>
          <w:rFonts w:ascii="Arial" w:hAnsi="Arial" w:cs="Arial"/>
          <w:sz w:val="24"/>
          <w:szCs w:val="24"/>
        </w:rPr>
        <w:t xml:space="preserve"> </w:t>
      </w:r>
      <w:r w:rsidRPr="005415D3">
        <w:rPr>
          <w:rFonts w:ascii="Arial" w:hAnsi="Arial" w:cs="Arial"/>
          <w:sz w:val="24"/>
          <w:szCs w:val="24"/>
        </w:rPr>
        <w:t>membership.</w:t>
      </w:r>
    </w:p>
    <w:p w14:paraId="091E3F39" w14:textId="77777777" w:rsidR="00433A42" w:rsidRPr="005415D3" w:rsidRDefault="00433A42" w:rsidP="005415D3">
      <w:pPr>
        <w:spacing w:after="0"/>
        <w:rPr>
          <w:rFonts w:ascii="Arial" w:hAnsi="Arial" w:cs="Arial"/>
          <w:sz w:val="24"/>
          <w:szCs w:val="24"/>
        </w:rPr>
      </w:pPr>
    </w:p>
    <w:p w14:paraId="08599B90" w14:textId="4D67C3F8" w:rsidR="00433A42" w:rsidRPr="005415D3" w:rsidRDefault="00433A42" w:rsidP="005415D3">
      <w:pPr>
        <w:spacing w:after="0"/>
        <w:rPr>
          <w:rFonts w:ascii="Arial" w:hAnsi="Arial" w:cs="Arial"/>
          <w:sz w:val="24"/>
          <w:szCs w:val="24"/>
        </w:rPr>
      </w:pPr>
      <w:r w:rsidRPr="005415D3">
        <w:rPr>
          <w:rFonts w:ascii="Arial" w:hAnsi="Arial" w:cs="Arial"/>
          <w:sz w:val="24"/>
          <w:szCs w:val="24"/>
        </w:rPr>
        <w:t>Personal information that has been used to make a decision about an individual</w:t>
      </w:r>
      <w:r w:rsidR="006C601C" w:rsidRPr="005415D3">
        <w:rPr>
          <w:rFonts w:ascii="Arial" w:hAnsi="Arial" w:cs="Arial"/>
          <w:sz w:val="24"/>
          <w:szCs w:val="24"/>
        </w:rPr>
        <w:t xml:space="preserve"> </w:t>
      </w:r>
      <w:r w:rsidRPr="005415D3">
        <w:rPr>
          <w:rFonts w:ascii="Arial" w:hAnsi="Arial" w:cs="Arial"/>
          <w:sz w:val="24"/>
          <w:szCs w:val="24"/>
        </w:rPr>
        <w:t>will be maintained for a minimum of one year in order to allow the individual the</w:t>
      </w:r>
      <w:r w:rsidR="006C601C" w:rsidRPr="005415D3">
        <w:rPr>
          <w:rFonts w:ascii="Arial" w:hAnsi="Arial" w:cs="Arial"/>
          <w:sz w:val="24"/>
          <w:szCs w:val="24"/>
        </w:rPr>
        <w:t xml:space="preserve"> </w:t>
      </w:r>
      <w:r w:rsidRPr="005415D3">
        <w:rPr>
          <w:rFonts w:ascii="Arial" w:hAnsi="Arial" w:cs="Arial"/>
          <w:sz w:val="24"/>
          <w:szCs w:val="24"/>
        </w:rPr>
        <w:t>opportunity to access the personal information.</w:t>
      </w:r>
    </w:p>
    <w:p w14:paraId="1F88F0BE" w14:textId="638871ED" w:rsidR="006C601C" w:rsidRPr="005415D3" w:rsidRDefault="006C601C" w:rsidP="005415D3">
      <w:pPr>
        <w:spacing w:after="0"/>
        <w:rPr>
          <w:rFonts w:ascii="Arial" w:hAnsi="Arial" w:cs="Arial"/>
          <w:sz w:val="24"/>
          <w:szCs w:val="24"/>
        </w:rPr>
      </w:pPr>
    </w:p>
    <w:p w14:paraId="31574232" w14:textId="149B0A63" w:rsidR="006C601C" w:rsidRPr="005415D3" w:rsidRDefault="006C601C" w:rsidP="005415D3">
      <w:pPr>
        <w:spacing w:after="0"/>
        <w:rPr>
          <w:rFonts w:ascii="Arial" w:hAnsi="Arial" w:cs="Arial"/>
          <w:sz w:val="24"/>
          <w:szCs w:val="24"/>
        </w:rPr>
      </w:pPr>
      <w:r w:rsidRPr="005415D3">
        <w:rPr>
          <w:rFonts w:ascii="Arial" w:hAnsi="Arial" w:cs="Arial"/>
          <w:sz w:val="24"/>
          <w:szCs w:val="24"/>
        </w:rPr>
        <w:t>Upon written request, individuals may be informed of the existence, use, and disclosure of their personal information and will be given access to that personal information. Individuals are also entitled to be informed of the source of the personal information and provided with an account of third parties to which the</w:t>
      </w:r>
    </w:p>
    <w:p w14:paraId="7BA6329D" w14:textId="40E9290C" w:rsidR="006C601C" w:rsidRPr="005415D3" w:rsidRDefault="006C601C" w:rsidP="005415D3">
      <w:pPr>
        <w:spacing w:after="0"/>
        <w:rPr>
          <w:rFonts w:ascii="Arial" w:hAnsi="Arial" w:cs="Arial"/>
          <w:sz w:val="24"/>
          <w:szCs w:val="24"/>
        </w:rPr>
      </w:pPr>
      <w:r w:rsidRPr="005415D3">
        <w:rPr>
          <w:rFonts w:ascii="Arial" w:hAnsi="Arial" w:cs="Arial"/>
          <w:sz w:val="24"/>
          <w:szCs w:val="24"/>
        </w:rPr>
        <w:t>personal information has been disclosed. Unless there are reasonable grounds to extend the time limit, requested personal information will be disclosed to the individual, at no cost to the individual, within</w:t>
      </w:r>
    </w:p>
    <w:p w14:paraId="4A819CBA" w14:textId="023A8162" w:rsidR="006C601C" w:rsidRPr="005415D3" w:rsidRDefault="006C601C" w:rsidP="005415D3">
      <w:pPr>
        <w:spacing w:after="0"/>
        <w:rPr>
          <w:rFonts w:ascii="Arial" w:hAnsi="Arial" w:cs="Arial"/>
          <w:sz w:val="24"/>
          <w:szCs w:val="24"/>
        </w:rPr>
      </w:pPr>
      <w:r w:rsidRPr="005415D3">
        <w:rPr>
          <w:rFonts w:ascii="Arial" w:hAnsi="Arial" w:cs="Arial"/>
          <w:sz w:val="24"/>
          <w:szCs w:val="24"/>
        </w:rPr>
        <w:t>thirty (30) days of receipt of the written request. Individuals may be denied access to their personal information if the information contains references to or from other individuals</w:t>
      </w:r>
      <w:r w:rsidR="00097787">
        <w:rPr>
          <w:rFonts w:ascii="Arial" w:hAnsi="Arial" w:cs="Arial"/>
          <w:sz w:val="24"/>
          <w:szCs w:val="24"/>
        </w:rPr>
        <w:t>.</w:t>
      </w:r>
      <w:r w:rsidRPr="005415D3">
        <w:rPr>
          <w:rFonts w:ascii="Arial" w:hAnsi="Arial" w:cs="Arial"/>
          <w:sz w:val="24"/>
          <w:szCs w:val="24"/>
        </w:rPr>
        <w:t xml:space="preserve"> Personal information will be retained as long as reasonably necessary to enable participation in </w:t>
      </w:r>
      <w:r w:rsidR="0006088A" w:rsidRPr="005415D3">
        <w:rPr>
          <w:rFonts w:ascii="Arial" w:hAnsi="Arial" w:cs="Arial"/>
          <w:sz w:val="24"/>
          <w:szCs w:val="24"/>
        </w:rPr>
        <w:t>Nanaimo Pickleball Club</w:t>
      </w:r>
      <w:r w:rsidRPr="005415D3">
        <w:rPr>
          <w:rFonts w:ascii="Arial" w:hAnsi="Arial" w:cs="Arial"/>
          <w:sz w:val="24"/>
          <w:szCs w:val="24"/>
        </w:rPr>
        <w:t xml:space="preserve"> programs, events, and activities, and in order to maintain historical records as may be required by law or by governing organizations. After the retention period has ended, physical documents will be destroyed by way of shredding and electronic files will be deleted in their entirety.</w:t>
      </w:r>
    </w:p>
    <w:p w14:paraId="3DD5FD21" w14:textId="77777777" w:rsidR="006C601C" w:rsidRPr="005415D3" w:rsidRDefault="006C601C" w:rsidP="005415D3">
      <w:pPr>
        <w:spacing w:after="0"/>
        <w:rPr>
          <w:rFonts w:ascii="Arial" w:hAnsi="Arial" w:cs="Arial"/>
          <w:sz w:val="24"/>
          <w:szCs w:val="24"/>
        </w:rPr>
      </w:pPr>
    </w:p>
    <w:p w14:paraId="6966628F" w14:textId="77777777" w:rsidR="006C601C" w:rsidRPr="005415D3" w:rsidRDefault="006C601C" w:rsidP="005415D3">
      <w:pPr>
        <w:spacing w:after="0"/>
        <w:rPr>
          <w:rFonts w:ascii="Arial" w:hAnsi="Arial" w:cs="Arial"/>
          <w:b/>
          <w:bCs/>
          <w:sz w:val="24"/>
          <w:szCs w:val="24"/>
        </w:rPr>
      </w:pPr>
      <w:r w:rsidRPr="005415D3">
        <w:rPr>
          <w:rFonts w:ascii="Arial" w:hAnsi="Arial" w:cs="Arial"/>
          <w:b/>
          <w:bCs/>
          <w:sz w:val="24"/>
          <w:szCs w:val="24"/>
        </w:rPr>
        <w:t>6. RESULTS</w:t>
      </w:r>
    </w:p>
    <w:p w14:paraId="07FBF979" w14:textId="25E00EC9" w:rsidR="006C601C" w:rsidRPr="005415D3" w:rsidRDefault="006C601C" w:rsidP="005415D3">
      <w:pPr>
        <w:spacing w:after="0"/>
        <w:rPr>
          <w:rFonts w:ascii="Arial" w:hAnsi="Arial" w:cs="Arial"/>
          <w:sz w:val="24"/>
          <w:szCs w:val="24"/>
        </w:rPr>
      </w:pPr>
      <w:r w:rsidRPr="005415D3">
        <w:rPr>
          <w:rFonts w:ascii="Arial" w:hAnsi="Arial" w:cs="Arial"/>
          <w:sz w:val="24"/>
          <w:szCs w:val="24"/>
        </w:rPr>
        <w:t>The privacy of individuals is protected and disclosure of personal information is in accordance with the BC PIPA.</w:t>
      </w:r>
    </w:p>
    <w:p w14:paraId="1FA40EB6" w14:textId="77777777" w:rsidR="006C601C" w:rsidRPr="005415D3" w:rsidRDefault="006C601C" w:rsidP="005415D3">
      <w:pPr>
        <w:spacing w:after="0"/>
        <w:rPr>
          <w:rFonts w:ascii="Arial" w:hAnsi="Arial" w:cs="Arial"/>
          <w:sz w:val="24"/>
          <w:szCs w:val="24"/>
        </w:rPr>
      </w:pPr>
    </w:p>
    <w:p w14:paraId="33747567" w14:textId="73D51FD9" w:rsidR="00000000" w:rsidRPr="005415D3" w:rsidRDefault="006C601C" w:rsidP="005415D3">
      <w:pPr>
        <w:spacing w:after="0"/>
        <w:rPr>
          <w:rFonts w:ascii="Arial" w:hAnsi="Arial" w:cs="Arial"/>
          <w:b/>
          <w:bCs/>
          <w:sz w:val="24"/>
          <w:szCs w:val="24"/>
        </w:rPr>
      </w:pPr>
      <w:r w:rsidRPr="005415D3">
        <w:rPr>
          <w:rFonts w:ascii="Arial" w:hAnsi="Arial" w:cs="Arial"/>
          <w:b/>
          <w:bCs/>
          <w:sz w:val="24"/>
          <w:szCs w:val="24"/>
        </w:rPr>
        <w:t>7. COMING INTO FORCE</w:t>
      </w:r>
    </w:p>
    <w:p w14:paraId="5233CFD3" w14:textId="2AA0AE5E" w:rsidR="006C601C" w:rsidRPr="005415D3" w:rsidRDefault="006C601C" w:rsidP="005415D3">
      <w:pPr>
        <w:spacing w:after="0"/>
        <w:rPr>
          <w:rFonts w:ascii="Arial" w:hAnsi="Arial" w:cs="Arial"/>
          <w:b/>
          <w:bCs/>
          <w:sz w:val="24"/>
          <w:szCs w:val="24"/>
        </w:rPr>
      </w:pPr>
      <w:r w:rsidRPr="005415D3">
        <w:rPr>
          <w:rFonts w:ascii="Arial" w:hAnsi="Arial" w:cs="Arial"/>
          <w:sz w:val="24"/>
          <w:szCs w:val="24"/>
        </w:rPr>
        <w:t xml:space="preserve">This policy shall come into force May </w:t>
      </w:r>
      <w:r w:rsidR="00C5301D">
        <w:rPr>
          <w:rFonts w:ascii="Arial" w:hAnsi="Arial" w:cs="Arial"/>
          <w:sz w:val="24"/>
          <w:szCs w:val="24"/>
        </w:rPr>
        <w:t>9</w:t>
      </w:r>
      <w:r w:rsidRPr="005415D3">
        <w:rPr>
          <w:rFonts w:ascii="Arial" w:hAnsi="Arial" w:cs="Arial"/>
          <w:sz w:val="24"/>
          <w:szCs w:val="24"/>
        </w:rPr>
        <w:t>, 2023</w:t>
      </w:r>
    </w:p>
    <w:sectPr w:rsidR="006C601C" w:rsidRPr="005415D3" w:rsidSect="00C614A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A42"/>
    <w:rsid w:val="0006088A"/>
    <w:rsid w:val="00092BE4"/>
    <w:rsid w:val="00097787"/>
    <w:rsid w:val="00382407"/>
    <w:rsid w:val="00433A42"/>
    <w:rsid w:val="005415D3"/>
    <w:rsid w:val="006C601C"/>
    <w:rsid w:val="009456F5"/>
    <w:rsid w:val="009F7754"/>
    <w:rsid w:val="00C5301D"/>
    <w:rsid w:val="00C61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7697F"/>
  <w15:chartTrackingRefBased/>
  <w15:docId w15:val="{0FDA719B-A7EC-4AEA-AB7D-FB56964B9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438</Words>
  <Characters>2501</Characters>
  <Application>Microsoft Office Word</Application>
  <DocSecurity>0</DocSecurity>
  <Lines>20</Lines>
  <Paragraphs>5</Paragraphs>
  <ScaleCrop>false</ScaleCrop>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lyle evans</dc:creator>
  <cp:keywords/>
  <dc:description/>
  <cp:lastModifiedBy>Lyle Evans</cp:lastModifiedBy>
  <cp:revision>6</cp:revision>
  <dcterms:created xsi:type="dcterms:W3CDTF">2023-04-23T23:08:00Z</dcterms:created>
  <dcterms:modified xsi:type="dcterms:W3CDTF">2024-04-07T02:19:00Z</dcterms:modified>
</cp:coreProperties>
</file>