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D9D85" w14:textId="77777777" w:rsidR="00157D3E" w:rsidRPr="00157D3E" w:rsidRDefault="00597215" w:rsidP="00157D3E">
      <w:pPr>
        <w:spacing w:after="225" w:line="675" w:lineRule="atLeast"/>
        <w:outlineLvl w:val="0"/>
        <w:rPr>
          <w:rFonts w:ascii="Open Sans" w:eastAsia="Times New Roman" w:hAnsi="Open Sans"/>
          <w:caps/>
          <w:color w:val="444444"/>
          <w:kern w:val="36"/>
          <w:sz w:val="32"/>
          <w:szCs w:val="32"/>
        </w:rPr>
      </w:pPr>
      <w:r w:rsidRPr="00F33DCC">
        <w:rPr>
          <w:rFonts w:ascii="Open Sans" w:hAnsi="Open Sans"/>
          <w:noProof/>
          <w:lang w:eastAsia="sv-SE" w:bidi="ar-SA"/>
        </w:rPr>
        <w:drawing>
          <wp:anchor distT="0" distB="0" distL="114300" distR="114300" simplePos="0" relativeHeight="251659264" behindDoc="1" locked="0" layoutInCell="1" allowOverlap="1" wp14:anchorId="3065A0EF" wp14:editId="45DBC75E">
            <wp:simplePos x="0" y="0"/>
            <wp:positionH relativeFrom="margin">
              <wp:align>center</wp:align>
            </wp:positionH>
            <wp:positionV relativeFrom="paragraph">
              <wp:posOffset>-902335</wp:posOffset>
            </wp:positionV>
            <wp:extent cx="2509213" cy="95567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9213" cy="955675"/>
                    </a:xfrm>
                    <a:prstGeom prst="rect">
                      <a:avLst/>
                    </a:prstGeom>
                  </pic:spPr>
                </pic:pic>
              </a:graphicData>
            </a:graphic>
          </wp:anchor>
        </w:drawing>
      </w:r>
      <w:r w:rsidR="00157D3E" w:rsidRPr="00F33DCC">
        <w:rPr>
          <w:rFonts w:ascii="Open Sans" w:eastAsia="Times New Roman" w:hAnsi="Open Sans"/>
          <w:caps/>
          <w:color w:val="444444"/>
          <w:kern w:val="36"/>
          <w:sz w:val="32"/>
          <w:szCs w:val="32"/>
        </w:rPr>
        <w:t>Förtöjningsanvisning Stora Skutvikens Båtklubb</w:t>
      </w:r>
    </w:p>
    <w:p w14:paraId="26B0D6C7" w14:textId="77777777" w:rsidR="00157D3E" w:rsidRPr="00912CE0" w:rsidRDefault="00157D3E" w:rsidP="00157D3E">
      <w:pPr>
        <w:spacing w:after="225" w:line="240" w:lineRule="auto"/>
        <w:rPr>
          <w:rFonts w:ascii="Open Sans" w:eastAsia="Times New Roman" w:hAnsi="Open Sans" w:cs="Times New Roman"/>
          <w:color w:val="444444"/>
          <w:sz w:val="24"/>
          <w:szCs w:val="24"/>
          <w:u w:val="single"/>
        </w:rPr>
      </w:pPr>
      <w:r w:rsidRPr="00157D3E">
        <w:rPr>
          <w:rFonts w:ascii="Open Sans" w:eastAsia="Times New Roman" w:hAnsi="Open Sans" w:cs="Times New Roman"/>
          <w:color w:val="444444"/>
          <w:sz w:val="24"/>
          <w:szCs w:val="24"/>
          <w:u w:val="single"/>
        </w:rPr>
        <w:t xml:space="preserve">Så här förtöjer du båten vid </w:t>
      </w:r>
      <w:r w:rsidRPr="00912CE0">
        <w:rPr>
          <w:rFonts w:ascii="Open Sans" w:eastAsia="Times New Roman" w:hAnsi="Open Sans" w:cs="Times New Roman"/>
          <w:b/>
          <w:bCs/>
          <w:color w:val="444444"/>
          <w:sz w:val="24"/>
          <w:szCs w:val="24"/>
          <w:u w:val="single"/>
        </w:rPr>
        <w:t>y-</w:t>
      </w:r>
      <w:r w:rsidRPr="00157D3E">
        <w:rPr>
          <w:rFonts w:ascii="Open Sans" w:eastAsia="Times New Roman" w:hAnsi="Open Sans" w:cs="Times New Roman"/>
          <w:b/>
          <w:bCs/>
          <w:color w:val="444444"/>
          <w:sz w:val="24"/>
          <w:szCs w:val="24"/>
          <w:u w:val="single"/>
        </w:rPr>
        <w:t>bom</w:t>
      </w:r>
      <w:r w:rsidRPr="00912CE0">
        <w:rPr>
          <w:rFonts w:ascii="Open Sans" w:eastAsia="Times New Roman" w:hAnsi="Open Sans" w:cs="Times New Roman"/>
          <w:b/>
          <w:bCs/>
          <w:color w:val="444444"/>
          <w:sz w:val="24"/>
          <w:szCs w:val="24"/>
          <w:u w:val="single"/>
        </w:rPr>
        <w:t>:</w:t>
      </w:r>
    </w:p>
    <w:p w14:paraId="692C5380" w14:textId="77777777" w:rsidR="00157D3E" w:rsidRPr="00157D3E" w:rsidRDefault="00157D3E" w:rsidP="00157D3E">
      <w:pPr>
        <w:spacing w:after="225" w:line="240" w:lineRule="auto"/>
        <w:rPr>
          <w:rFonts w:ascii="Open Sans" w:eastAsia="Times New Roman" w:hAnsi="Open Sans" w:cs="Times New Roman"/>
          <w:color w:val="444444"/>
          <w:sz w:val="24"/>
          <w:szCs w:val="24"/>
        </w:rPr>
      </w:pPr>
      <w:r w:rsidRPr="00912CE0">
        <w:rPr>
          <w:rFonts w:ascii="Open Sans" w:eastAsia="Times New Roman" w:hAnsi="Open Sans" w:cs="Times New Roman"/>
          <w:color w:val="444444"/>
          <w:sz w:val="24"/>
          <w:szCs w:val="24"/>
        </w:rPr>
        <w:t>B</w:t>
      </w:r>
      <w:r w:rsidRPr="00157D3E">
        <w:rPr>
          <w:rFonts w:ascii="Open Sans" w:eastAsia="Times New Roman" w:hAnsi="Open Sans" w:cs="Times New Roman"/>
          <w:color w:val="444444"/>
          <w:sz w:val="24"/>
          <w:szCs w:val="24"/>
        </w:rPr>
        <w:t xml:space="preserve">åten </w:t>
      </w:r>
      <w:r w:rsidRPr="00912CE0">
        <w:rPr>
          <w:rFonts w:ascii="Open Sans" w:eastAsia="Times New Roman" w:hAnsi="Open Sans" w:cs="Times New Roman"/>
          <w:color w:val="444444"/>
          <w:sz w:val="24"/>
          <w:szCs w:val="24"/>
        </w:rPr>
        <w:t xml:space="preserve">skall förtöjas </w:t>
      </w:r>
      <w:r w:rsidRPr="00157D3E">
        <w:rPr>
          <w:rFonts w:ascii="Open Sans" w:eastAsia="Times New Roman" w:hAnsi="Open Sans" w:cs="Times New Roman"/>
          <w:color w:val="444444"/>
          <w:sz w:val="24"/>
          <w:szCs w:val="24"/>
        </w:rPr>
        <w:t>med sträckta tampar, fören ska helst</w:t>
      </w:r>
      <w:r w:rsidRPr="00912CE0">
        <w:rPr>
          <w:rFonts w:ascii="Open Sans" w:eastAsia="Times New Roman" w:hAnsi="Open Sans" w:cs="Times New Roman"/>
          <w:color w:val="444444"/>
          <w:sz w:val="24"/>
          <w:szCs w:val="24"/>
        </w:rPr>
        <w:t xml:space="preserve"> </w:t>
      </w:r>
      <w:r w:rsidRPr="00157D3E">
        <w:rPr>
          <w:rFonts w:ascii="Open Sans" w:eastAsia="Times New Roman" w:hAnsi="Open Sans" w:cs="Times New Roman"/>
          <w:color w:val="444444"/>
          <w:sz w:val="24"/>
          <w:szCs w:val="24"/>
        </w:rPr>
        <w:t>hamna 30 - 40 cm från bryggan. Båten skall vara så förtöjd att det absolut inte går att dra in den ända in till bryggan! Använd en förtöjningstamp från ”varje hörn på båten” till bommarna så att båten hålls centrerad mellan bommarna. Förtamparna och aktertamparna skall vara så riktade och korta att båten inte driver in mot bryggan eller att båten driver ut från bryggan.</w:t>
      </w:r>
    </w:p>
    <w:p w14:paraId="648C5314" w14:textId="77777777" w:rsidR="00157D3E" w:rsidRPr="00157D3E" w:rsidRDefault="00157D3E" w:rsidP="00157D3E">
      <w:pPr>
        <w:spacing w:before="225" w:after="225" w:line="240" w:lineRule="auto"/>
        <w:rPr>
          <w:rFonts w:ascii="Open Sans" w:eastAsia="Times New Roman" w:hAnsi="Open Sans" w:cs="Times New Roman"/>
          <w:color w:val="444444"/>
          <w:sz w:val="24"/>
          <w:szCs w:val="24"/>
        </w:rPr>
      </w:pPr>
      <w:r w:rsidRPr="00157D3E">
        <w:rPr>
          <w:rFonts w:ascii="Open Sans" w:eastAsia="Times New Roman" w:hAnsi="Open Sans" w:cs="Times New Roman"/>
          <w:b/>
          <w:bCs/>
          <w:color w:val="444444"/>
          <w:sz w:val="24"/>
          <w:szCs w:val="24"/>
        </w:rPr>
        <w:t xml:space="preserve">Förtöjningstamparna skall vara försedda med </w:t>
      </w:r>
      <w:r w:rsidRPr="00157D3E">
        <w:rPr>
          <w:rFonts w:ascii="Open Sans" w:eastAsia="Times New Roman" w:hAnsi="Open Sans" w:cs="Times New Roman"/>
          <w:b/>
          <w:bCs/>
          <w:i/>
          <w:iCs/>
          <w:color w:val="444444"/>
          <w:sz w:val="24"/>
          <w:szCs w:val="24"/>
        </w:rPr>
        <w:t>fjädrande ryckdämpare</w:t>
      </w:r>
      <w:r w:rsidRPr="00157D3E">
        <w:rPr>
          <w:rFonts w:ascii="Open Sans" w:eastAsia="Times New Roman" w:hAnsi="Open Sans" w:cs="Times New Roman"/>
          <w:color w:val="444444"/>
          <w:sz w:val="24"/>
          <w:szCs w:val="24"/>
        </w:rPr>
        <w:t>, helst av gummi för att inte orsaka skador. Båt och bommar gungar nästan alltid i otakt och för att undvika skador skall tamparna ej gå vinkelrät ut från båten/bommen. Förse båten med lämpliga fendrar på båtens båda sidor för att skydda friborden. Båten får inte ligga så trångt att fendrarna kläms fast mellan båt och bom.</w:t>
      </w:r>
    </w:p>
    <w:p w14:paraId="765C1096" w14:textId="77777777" w:rsidR="00157D3E" w:rsidRPr="00157D3E" w:rsidRDefault="00157D3E" w:rsidP="00157D3E">
      <w:pPr>
        <w:spacing w:before="225" w:after="225" w:line="240" w:lineRule="auto"/>
        <w:rPr>
          <w:rFonts w:ascii="Open Sans" w:eastAsia="Times New Roman" w:hAnsi="Open Sans" w:cs="Times New Roman"/>
          <w:color w:val="444444"/>
          <w:sz w:val="24"/>
          <w:szCs w:val="24"/>
        </w:rPr>
      </w:pPr>
      <w:r w:rsidRPr="00157D3E">
        <w:rPr>
          <w:rFonts w:ascii="Open Sans" w:eastAsia="Times New Roman" w:hAnsi="Open Sans" w:cs="Times New Roman"/>
          <w:b/>
          <w:bCs/>
          <w:color w:val="444444"/>
          <w:sz w:val="24"/>
          <w:szCs w:val="24"/>
        </w:rPr>
        <w:t>Se skisserna nedan hur förtöjningen bör se ut</w:t>
      </w:r>
      <w:r w:rsidRPr="00912CE0">
        <w:rPr>
          <w:rFonts w:ascii="Open Sans" w:eastAsia="Times New Roman" w:hAnsi="Open Sans" w:cs="Times New Roman"/>
          <w:b/>
          <w:bCs/>
          <w:color w:val="444444"/>
          <w:sz w:val="24"/>
          <w:szCs w:val="24"/>
        </w:rPr>
        <w:t>:</w:t>
      </w:r>
    </w:p>
    <w:p w14:paraId="44F54107" w14:textId="77777777" w:rsidR="00157D3E" w:rsidRPr="00157D3E" w:rsidRDefault="00157D3E" w:rsidP="00157D3E">
      <w:pPr>
        <w:spacing w:before="225" w:after="225" w:line="240" w:lineRule="auto"/>
        <w:rPr>
          <w:rFonts w:ascii="Open Sans" w:eastAsia="Times New Roman" w:hAnsi="Open Sans" w:cs="Times New Roman"/>
          <w:color w:val="444444"/>
          <w:sz w:val="24"/>
          <w:szCs w:val="24"/>
        </w:rPr>
      </w:pPr>
      <w:r w:rsidRPr="00157D3E">
        <w:rPr>
          <w:rFonts w:ascii="Open Sans" w:eastAsia="Times New Roman" w:hAnsi="Open Sans" w:cs="Times New Roman"/>
          <w:color w:val="444444"/>
          <w:sz w:val="24"/>
          <w:szCs w:val="24"/>
        </w:rPr>
        <w:t>Beroende på båtens längd i förhållande till bommarna - om bommarna är längre än båten - kan något av alternativen 2 eller 3 användas.</w:t>
      </w:r>
    </w:p>
    <w:p w14:paraId="0FCC912C" w14:textId="77777777" w:rsidR="00157D3E" w:rsidRPr="00157D3E" w:rsidRDefault="00157D3E" w:rsidP="00157D3E">
      <w:pPr>
        <w:spacing w:before="225" w:after="225" w:line="240" w:lineRule="auto"/>
        <w:rPr>
          <w:rFonts w:ascii="Open Sans" w:eastAsia="Times New Roman" w:hAnsi="Open Sans" w:cs="Times New Roman"/>
          <w:color w:val="444444"/>
          <w:sz w:val="23"/>
          <w:szCs w:val="23"/>
        </w:rPr>
      </w:pPr>
      <w:r w:rsidRPr="00157D3E">
        <w:rPr>
          <w:rFonts w:ascii="Open Sans" w:eastAsia="Times New Roman" w:hAnsi="Open Sans" w:cs="Times New Roman"/>
          <w:noProof/>
          <w:color w:val="444444"/>
          <w:sz w:val="23"/>
          <w:szCs w:val="23"/>
          <w:lang w:eastAsia="sv-SE" w:bidi="ar-SA"/>
        </w:rPr>
        <w:drawing>
          <wp:anchor distT="0" distB="0" distL="114300" distR="114300" simplePos="0" relativeHeight="251658240" behindDoc="1" locked="0" layoutInCell="1" allowOverlap="1" wp14:anchorId="1B7C331F" wp14:editId="06C1FB2A">
            <wp:simplePos x="0" y="0"/>
            <wp:positionH relativeFrom="column">
              <wp:posOffset>35561</wp:posOffset>
            </wp:positionH>
            <wp:positionV relativeFrom="paragraph">
              <wp:posOffset>6986</wp:posOffset>
            </wp:positionV>
            <wp:extent cx="4152900" cy="42149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1017" cy="4223186"/>
                    </a:xfrm>
                    <a:prstGeom prst="rect">
                      <a:avLst/>
                    </a:prstGeom>
                    <a:noFill/>
                    <a:ln>
                      <a:noFill/>
                    </a:ln>
                  </pic:spPr>
                </pic:pic>
              </a:graphicData>
            </a:graphic>
          </wp:anchor>
        </w:drawing>
      </w:r>
    </w:p>
    <w:p w14:paraId="35EA007A" w14:textId="77777777" w:rsidR="00E37D84" w:rsidRDefault="00863BD8"/>
    <w:p w14:paraId="6D212AB3" w14:textId="77777777" w:rsidR="00597215" w:rsidRDefault="00597215"/>
    <w:p w14:paraId="2C7001D3" w14:textId="77777777" w:rsidR="00597215" w:rsidRDefault="00597215"/>
    <w:p w14:paraId="6002CB99" w14:textId="77777777" w:rsidR="00597215" w:rsidRDefault="00597215"/>
    <w:p w14:paraId="6649A584" w14:textId="77777777" w:rsidR="00597215" w:rsidRDefault="00597215"/>
    <w:p w14:paraId="325F993D" w14:textId="77777777" w:rsidR="00597215" w:rsidRDefault="00597215"/>
    <w:p w14:paraId="18867C4C" w14:textId="77777777" w:rsidR="00597215" w:rsidRDefault="00597215"/>
    <w:p w14:paraId="7A5B3FDB" w14:textId="77777777" w:rsidR="00597215" w:rsidRDefault="00597215"/>
    <w:p w14:paraId="19ADA301" w14:textId="77777777" w:rsidR="00597215" w:rsidRDefault="00597215"/>
    <w:p w14:paraId="35532D50" w14:textId="77777777" w:rsidR="00597215" w:rsidRDefault="00597215"/>
    <w:p w14:paraId="52FE28A2" w14:textId="77777777" w:rsidR="00597215" w:rsidRDefault="00597215"/>
    <w:p w14:paraId="7B69AF22" w14:textId="77777777" w:rsidR="00597215" w:rsidRDefault="00597215"/>
    <w:p w14:paraId="207094DA" w14:textId="77777777" w:rsidR="00597215" w:rsidRDefault="00597215"/>
    <w:p w14:paraId="21B796D3" w14:textId="26DB796A" w:rsidR="00597215" w:rsidRDefault="00863BD8" w:rsidP="00863BD8">
      <w:pPr>
        <w:rPr>
          <w:rFonts w:asciiTheme="minorBidi" w:eastAsia="Times New Roman" w:hAnsiTheme="minorBidi"/>
          <w:caps/>
          <w:color w:val="444444"/>
          <w:kern w:val="36"/>
          <w:sz w:val="32"/>
          <w:szCs w:val="32"/>
        </w:rPr>
      </w:pPr>
      <w:r>
        <w:rPr>
          <w:noProof/>
          <w:lang w:eastAsia="sv-SE" w:bidi="ar-SA"/>
        </w:rPr>
        <w:lastRenderedPageBreak/>
        <w:drawing>
          <wp:anchor distT="0" distB="0" distL="114300" distR="114300" simplePos="0" relativeHeight="251658240" behindDoc="1" locked="0" layoutInCell="1" allowOverlap="1" wp14:anchorId="5ACD37FF" wp14:editId="62E044C4">
            <wp:simplePos x="0" y="0"/>
            <wp:positionH relativeFrom="margin">
              <wp:posOffset>1678940</wp:posOffset>
            </wp:positionH>
            <wp:positionV relativeFrom="paragraph">
              <wp:posOffset>-980123</wp:posOffset>
            </wp:positionV>
            <wp:extent cx="2509213"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9213" cy="955675"/>
                    </a:xfrm>
                    <a:prstGeom prst="rect">
                      <a:avLst/>
                    </a:prstGeom>
                  </pic:spPr>
                </pic:pic>
              </a:graphicData>
            </a:graphic>
          </wp:anchor>
        </w:drawing>
      </w:r>
      <w:r w:rsidR="00597215" w:rsidRPr="00157D3E">
        <w:rPr>
          <w:rFonts w:asciiTheme="minorBidi" w:eastAsia="Times New Roman" w:hAnsiTheme="minorBidi"/>
          <w:caps/>
          <w:color w:val="444444"/>
          <w:kern w:val="36"/>
          <w:sz w:val="32"/>
          <w:szCs w:val="32"/>
        </w:rPr>
        <w:t>Förtöjningsanvisning Stora Skutvikens Båtklubb</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38"/>
      </w:tblGrid>
      <w:tr w:rsidR="00597215" w14:paraId="7D6DBA4F" w14:textId="77777777" w:rsidTr="00597215">
        <w:trPr>
          <w:tblCellSpacing w:w="15" w:type="dxa"/>
        </w:trPr>
        <w:tc>
          <w:tcPr>
            <w:tcW w:w="4969" w:type="pct"/>
            <w:shd w:val="clear" w:color="auto" w:fill="auto"/>
          </w:tcPr>
          <w:p w14:paraId="1B21DED1" w14:textId="77777777" w:rsidR="00597215" w:rsidRDefault="00597215" w:rsidP="00597215">
            <w:r w:rsidRPr="00157D3E">
              <w:rPr>
                <w:rFonts w:ascii="Open Sans" w:eastAsia="Times New Roman" w:hAnsi="Open Sans" w:cs="Times New Roman"/>
                <w:color w:val="444444"/>
                <w:sz w:val="24"/>
                <w:szCs w:val="24"/>
                <w:u w:val="single"/>
              </w:rPr>
              <w:t xml:space="preserve">Så här förtöjer du båten </w:t>
            </w:r>
            <w:r w:rsidRPr="00597215">
              <w:rPr>
                <w:rFonts w:ascii="Open Sans" w:eastAsia="Times New Roman" w:hAnsi="Open Sans" w:cs="Times New Roman"/>
                <w:color w:val="444444"/>
                <w:sz w:val="24"/>
                <w:szCs w:val="24"/>
                <w:u w:val="single"/>
              </w:rPr>
              <w:t>mot akterboj och brygga</w:t>
            </w:r>
            <w:r w:rsidRPr="00597215">
              <w:rPr>
                <w:rFonts w:ascii="Open Sans" w:eastAsia="Times New Roman" w:hAnsi="Open Sans" w:cs="Times New Roman"/>
                <w:b/>
                <w:bCs/>
                <w:color w:val="444444"/>
                <w:sz w:val="24"/>
                <w:szCs w:val="24"/>
                <w:u w:val="single"/>
              </w:rPr>
              <w:t>:</w:t>
            </w:r>
          </w:p>
        </w:tc>
      </w:tr>
      <w:tr w:rsidR="00597215" w14:paraId="217444E9" w14:textId="77777777" w:rsidTr="00597215">
        <w:trPr>
          <w:tblCellSpacing w:w="15" w:type="dxa"/>
        </w:trPr>
        <w:tc>
          <w:tcPr>
            <w:tcW w:w="4969" w:type="pct"/>
            <w:shd w:val="clear" w:color="auto" w:fill="auto"/>
          </w:tcPr>
          <w:p w14:paraId="7591665A" w14:textId="77777777" w:rsidR="00597215" w:rsidRPr="00597215" w:rsidRDefault="00597215" w:rsidP="003C390E">
            <w:pPr>
              <w:widowControl w:val="0"/>
              <w:spacing w:before="100" w:beforeAutospacing="1" w:after="100" w:afterAutospacing="1"/>
              <w:ind w:right="432"/>
              <w:rPr>
                <w:rFonts w:ascii="Open Sans" w:hAnsi="Open Sans"/>
                <w:sz w:val="24"/>
                <w:szCs w:val="24"/>
              </w:rPr>
            </w:pPr>
            <w:r>
              <w:rPr>
                <w:rFonts w:ascii="Open Sans" w:hAnsi="Open Sans"/>
                <w:snapToGrid w:val="0"/>
                <w:sz w:val="24"/>
                <w:szCs w:val="24"/>
              </w:rPr>
              <w:t>F</w:t>
            </w:r>
            <w:r w:rsidRPr="00597215">
              <w:rPr>
                <w:rFonts w:ascii="Open Sans" w:hAnsi="Open Sans"/>
                <w:snapToGrid w:val="0"/>
                <w:sz w:val="24"/>
                <w:szCs w:val="24"/>
              </w:rPr>
              <w:t>örtöjningen mot bojen skall sträckas upp så att flytbojen sjunker. Två (2) st. linor mot bojen i V-tecken skall vara förtöjda mot båten</w:t>
            </w:r>
            <w:r>
              <w:rPr>
                <w:rFonts w:ascii="Open Sans" w:hAnsi="Open Sans"/>
                <w:snapToGrid w:val="0"/>
                <w:sz w:val="24"/>
                <w:szCs w:val="24"/>
              </w:rPr>
              <w:t>. V</w:t>
            </w:r>
            <w:r w:rsidRPr="00597215">
              <w:rPr>
                <w:rFonts w:ascii="Open Sans" w:hAnsi="Open Sans"/>
                <w:snapToGrid w:val="0"/>
                <w:sz w:val="24"/>
                <w:szCs w:val="24"/>
              </w:rPr>
              <w:t>id vattennivåskillnad måste förtöjningen mot bojen sträckjusteras. Förtöj mot bryggan enligt skisserna</w:t>
            </w:r>
            <w:r>
              <w:rPr>
                <w:rFonts w:ascii="Open Sans" w:hAnsi="Open Sans"/>
                <w:snapToGrid w:val="0"/>
                <w:sz w:val="24"/>
                <w:szCs w:val="24"/>
              </w:rPr>
              <w:t>:</w:t>
            </w:r>
            <w:r w:rsidRPr="00597215">
              <w:rPr>
                <w:rFonts w:ascii="Open Sans" w:hAnsi="Open Sans"/>
                <w:snapToGrid w:val="0"/>
                <w:sz w:val="24"/>
                <w:szCs w:val="24"/>
              </w:rPr>
              <w:t xml:space="preserve"> </w:t>
            </w:r>
          </w:p>
          <w:p w14:paraId="66107C0F" w14:textId="77777777" w:rsidR="00597215" w:rsidRDefault="00597215" w:rsidP="003C390E">
            <w:r>
              <w:t> </w:t>
            </w:r>
          </w:p>
        </w:tc>
      </w:tr>
    </w:tbl>
    <w:p w14:paraId="048462FC" w14:textId="4842131D" w:rsidR="00912CE0" w:rsidRPr="00912CE0" w:rsidRDefault="00863BD8">
      <w:pPr>
        <w:rPr>
          <w:sz w:val="20"/>
          <w:szCs w:val="20"/>
        </w:rPr>
      </w:pPr>
      <w:r>
        <w:rPr>
          <w:noProof/>
        </w:rPr>
        <w:drawing>
          <wp:inline distT="0" distB="0" distL="0" distR="0" wp14:anchorId="6AA3EC80" wp14:editId="5EFDC381">
            <wp:extent cx="2295525" cy="7620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762000"/>
                    </a:xfrm>
                    <a:prstGeom prst="rect">
                      <a:avLst/>
                    </a:prstGeom>
                    <a:noFill/>
                    <a:ln>
                      <a:noFill/>
                    </a:ln>
                  </pic:spPr>
                </pic:pic>
              </a:graphicData>
            </a:graphic>
          </wp:inline>
        </w:drawing>
      </w:r>
      <w:r w:rsidR="00912CE0">
        <w:t xml:space="preserve">        </w:t>
      </w:r>
      <w:r w:rsidR="00912CE0" w:rsidRPr="00912CE0">
        <w:rPr>
          <w:b/>
          <w:bCs/>
          <w:sz w:val="20"/>
          <w:szCs w:val="20"/>
        </w:rPr>
        <w:t>Använd en säkerhetskätting, som skydd om fjädern går sönder</w:t>
      </w:r>
    </w:p>
    <w:p w14:paraId="65D603D5" w14:textId="6C5CF437" w:rsidR="00597215" w:rsidRDefault="00912CE0">
      <w:r>
        <w:t xml:space="preserve">  </w:t>
      </w:r>
      <w:r w:rsidR="00863BD8">
        <w:rPr>
          <w:noProof/>
        </w:rPr>
        <w:drawing>
          <wp:inline distT="0" distB="0" distL="0" distR="0" wp14:anchorId="2DB4EC0D" wp14:editId="709056C0">
            <wp:extent cx="1457325" cy="1009650"/>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009650"/>
                    </a:xfrm>
                    <a:prstGeom prst="rect">
                      <a:avLst/>
                    </a:prstGeom>
                    <a:noFill/>
                    <a:ln>
                      <a:noFill/>
                    </a:ln>
                  </pic:spPr>
                </pic:pic>
              </a:graphicData>
            </a:graphic>
          </wp:inline>
        </w:drawing>
      </w:r>
      <w:r>
        <w:tab/>
      </w:r>
      <w:r>
        <w:tab/>
      </w:r>
      <w:r w:rsidRPr="00912CE0">
        <w:rPr>
          <w:b/>
          <w:bCs/>
          <w:sz w:val="20"/>
          <w:szCs w:val="20"/>
        </w:rPr>
        <w:t>Använd alltid två förtöjningspunkter</w:t>
      </w:r>
      <w:r w:rsidR="00913056">
        <w:rPr>
          <w:b/>
          <w:bCs/>
          <w:sz w:val="20"/>
          <w:szCs w:val="20"/>
        </w:rPr>
        <w:t xml:space="preserve">, som skapar ett V, </w:t>
      </w:r>
      <w:r w:rsidRPr="00912CE0">
        <w:rPr>
          <w:b/>
          <w:bCs/>
          <w:sz w:val="20"/>
          <w:szCs w:val="20"/>
        </w:rPr>
        <w:t>i bryggan</w:t>
      </w:r>
    </w:p>
    <w:p w14:paraId="5E5DFB9D" w14:textId="77777777" w:rsidR="00F33DCC" w:rsidRDefault="00F33DCC" w:rsidP="00F33DCC">
      <w:pPr>
        <w:ind w:left="3910" w:hanging="3910"/>
      </w:pPr>
    </w:p>
    <w:p w14:paraId="568A8BD4" w14:textId="7B26CD8D" w:rsidR="00912CE0" w:rsidRPr="00F33DCC" w:rsidRDefault="00863BD8" w:rsidP="00F33DCC">
      <w:pPr>
        <w:ind w:left="3910" w:hanging="3910"/>
      </w:pPr>
      <w:r>
        <w:rPr>
          <w:noProof/>
        </w:rPr>
        <w:drawing>
          <wp:inline distT="0" distB="0" distL="0" distR="0" wp14:anchorId="10D08ABD" wp14:editId="65FECDB7">
            <wp:extent cx="1381125" cy="476250"/>
            <wp:effectExtent l="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00F33DCC">
        <w:tab/>
      </w:r>
      <w:r w:rsidR="00F33DCC">
        <w:tab/>
      </w:r>
      <w:r w:rsidR="00912CE0" w:rsidRPr="00912CE0">
        <w:rPr>
          <w:b/>
          <w:bCs/>
          <w:sz w:val="20"/>
          <w:szCs w:val="20"/>
        </w:rPr>
        <w:t>Samtliga förtöjningslinor skall vara försedda med kaus som nötningsskydd</w:t>
      </w:r>
      <w:r w:rsidR="00912CE0">
        <w:t>.</w:t>
      </w:r>
      <w:r w:rsidR="00F33DCC">
        <w:t xml:space="preserve"> </w:t>
      </w:r>
      <w:r w:rsidR="00F33DCC" w:rsidRPr="00F33DCC">
        <w:rPr>
          <w:b/>
          <w:bCs/>
          <w:sz w:val="20"/>
          <w:szCs w:val="20"/>
        </w:rPr>
        <w:t>Gäller både boj och y-bomsförtöjning</w:t>
      </w:r>
    </w:p>
    <w:p w14:paraId="1C231D08" w14:textId="77777777" w:rsidR="00F33DCC" w:rsidRDefault="00F33DCC" w:rsidP="00912CE0">
      <w:pPr>
        <w:rPr>
          <w:rFonts w:ascii="Open Sans" w:hAnsi="Open Sans"/>
          <w:sz w:val="24"/>
          <w:szCs w:val="24"/>
        </w:rPr>
      </w:pPr>
    </w:p>
    <w:p w14:paraId="0A1D8DA8" w14:textId="77777777" w:rsidR="00912CE0" w:rsidRPr="00F33DCC" w:rsidRDefault="00912CE0" w:rsidP="00912CE0">
      <w:pPr>
        <w:rPr>
          <w:rFonts w:ascii="Open Sans" w:hAnsi="Open Sans"/>
          <w:sz w:val="24"/>
          <w:szCs w:val="24"/>
        </w:rPr>
      </w:pPr>
      <w:r w:rsidRPr="00F33DCC">
        <w:rPr>
          <w:rFonts w:ascii="Open Sans" w:hAnsi="Open Sans"/>
          <w:sz w:val="24"/>
          <w:szCs w:val="24"/>
        </w:rPr>
        <w:t xml:space="preserve">Dessa anvisningar är ett </w:t>
      </w:r>
      <w:r w:rsidRPr="00F33DCC">
        <w:rPr>
          <w:rFonts w:ascii="Open Sans" w:hAnsi="Open Sans"/>
          <w:b/>
          <w:bCs/>
          <w:sz w:val="24"/>
          <w:szCs w:val="24"/>
        </w:rPr>
        <w:t>KRAV</w:t>
      </w:r>
      <w:r w:rsidRPr="00F33DCC">
        <w:rPr>
          <w:rFonts w:ascii="Open Sans" w:hAnsi="Open Sans"/>
          <w:sz w:val="24"/>
          <w:szCs w:val="24"/>
        </w:rPr>
        <w:t xml:space="preserve"> som vi gemensamt ansvarar för att alla båtägare (platsinnehavare) följer. Vi måste vara rädda om våra gemensamma tillgångar, i detta fallet bryggan, y-bommar och bojar.</w:t>
      </w:r>
      <w:r w:rsidR="00F33DCC">
        <w:rPr>
          <w:rFonts w:ascii="Open Sans" w:hAnsi="Open Sans"/>
          <w:sz w:val="24"/>
          <w:szCs w:val="24"/>
        </w:rPr>
        <w:t xml:space="preserve"> K</w:t>
      </w:r>
      <w:r w:rsidR="00F33DCC">
        <w:rPr>
          <w:rFonts w:ascii="Open Sans" w:hAnsi="Open Sans" w:hint="eastAsia"/>
          <w:sz w:val="24"/>
          <w:szCs w:val="24"/>
        </w:rPr>
        <w:t>o</w:t>
      </w:r>
      <w:r w:rsidR="00F33DCC">
        <w:rPr>
          <w:rFonts w:ascii="Open Sans" w:hAnsi="Open Sans"/>
          <w:sz w:val="24"/>
          <w:szCs w:val="24"/>
        </w:rPr>
        <w:t>ntroller kommer att ske löpande under säsongen i samband med brygginspektioner. Vid avvikelse äger styrelsen rätt att agera och berörd medlem blir skyldig att åtgärda felet alternativt debiteras en slitageavgift.</w:t>
      </w:r>
    </w:p>
    <w:p w14:paraId="2AD02007" w14:textId="77777777" w:rsidR="00912CE0" w:rsidRPr="00F33DCC" w:rsidRDefault="00912CE0" w:rsidP="00912CE0">
      <w:pPr>
        <w:rPr>
          <w:rFonts w:ascii="Open Sans" w:hAnsi="Open Sans"/>
          <w:sz w:val="24"/>
          <w:szCs w:val="24"/>
        </w:rPr>
      </w:pPr>
    </w:p>
    <w:p w14:paraId="0D6976A7" w14:textId="77777777" w:rsidR="00912CE0" w:rsidRPr="00F33DCC" w:rsidRDefault="00912CE0" w:rsidP="00912CE0">
      <w:pPr>
        <w:rPr>
          <w:rFonts w:ascii="Open Sans" w:hAnsi="Open Sans"/>
          <w:sz w:val="24"/>
          <w:szCs w:val="24"/>
        </w:rPr>
      </w:pPr>
      <w:r w:rsidRPr="00F33DCC">
        <w:rPr>
          <w:rFonts w:ascii="Open Sans" w:hAnsi="Open Sans"/>
          <w:sz w:val="24"/>
          <w:szCs w:val="24"/>
        </w:rPr>
        <w:t>Tack för visad förståelse!</w:t>
      </w:r>
      <w:r w:rsidR="00913056">
        <w:rPr>
          <w:rFonts w:ascii="Open Sans" w:hAnsi="Open Sans"/>
          <w:sz w:val="24"/>
          <w:szCs w:val="24"/>
        </w:rPr>
        <w:t xml:space="preserve"> Vi önskar er alla en härlig båtsäsong.</w:t>
      </w:r>
    </w:p>
    <w:p w14:paraId="21F98A6F" w14:textId="77777777" w:rsidR="00912CE0" w:rsidRPr="00F33DCC" w:rsidRDefault="00912CE0" w:rsidP="00912CE0">
      <w:pPr>
        <w:rPr>
          <w:rFonts w:ascii="Open Sans" w:hAnsi="Open Sans"/>
          <w:sz w:val="24"/>
          <w:szCs w:val="24"/>
        </w:rPr>
      </w:pPr>
    </w:p>
    <w:p w14:paraId="7D408CC7" w14:textId="77777777" w:rsidR="00912CE0" w:rsidRPr="00F33DCC" w:rsidRDefault="00912CE0" w:rsidP="00912CE0">
      <w:pPr>
        <w:rPr>
          <w:rFonts w:ascii="Open Sans" w:hAnsi="Open Sans"/>
          <w:sz w:val="24"/>
          <w:szCs w:val="24"/>
        </w:rPr>
      </w:pPr>
      <w:r w:rsidRPr="00F33DCC">
        <w:rPr>
          <w:rFonts w:ascii="Open Sans" w:hAnsi="Open Sans"/>
          <w:sz w:val="24"/>
          <w:szCs w:val="24"/>
        </w:rPr>
        <w:t>/Styrelsen, Stora Skutvikens Båtklubb</w:t>
      </w:r>
    </w:p>
    <w:sectPr w:rsidR="00912CE0" w:rsidRPr="00F33DCC" w:rsidSect="00BD33B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B69B" w14:textId="77777777" w:rsidR="00203733" w:rsidRDefault="00203733" w:rsidP="00597215">
      <w:pPr>
        <w:spacing w:after="0" w:line="240" w:lineRule="auto"/>
      </w:pPr>
      <w:r>
        <w:separator/>
      </w:r>
    </w:p>
  </w:endnote>
  <w:endnote w:type="continuationSeparator" w:id="0">
    <w:p w14:paraId="6DF667FC" w14:textId="77777777" w:rsidR="00203733" w:rsidRDefault="00203733" w:rsidP="0059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FC13" w14:textId="77777777" w:rsidR="00863BD8" w:rsidRDefault="00863B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BCEC" w14:textId="20B8F446" w:rsidR="00863BD8" w:rsidRDefault="00863BD8">
    <w:pPr>
      <w:pStyle w:val="Sidfot"/>
    </w:pPr>
    <w:r>
      <w:rPr>
        <w:noProof/>
      </w:rPr>
      <mc:AlternateContent>
        <mc:Choice Requires="wps">
          <w:drawing>
            <wp:anchor distT="0" distB="0" distL="114300" distR="114300" simplePos="0" relativeHeight="251658240" behindDoc="0" locked="0" layoutInCell="0" allowOverlap="1" wp14:anchorId="189AA8C0" wp14:editId="1BFBAA17">
              <wp:simplePos x="0" y="0"/>
              <wp:positionH relativeFrom="page">
                <wp:posOffset>0</wp:posOffset>
              </wp:positionH>
              <wp:positionV relativeFrom="page">
                <wp:posOffset>10248900</wp:posOffset>
              </wp:positionV>
              <wp:extent cx="7560310" cy="252730"/>
              <wp:effectExtent l="0" t="0" r="2540" b="4445"/>
              <wp:wrapNone/>
              <wp:docPr id="4" name="MSIPCM523d4538b8b68fe73db23fb4" descr="{&quot;HashCode&quot;:47960747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DD1E8" w14:textId="564A61C2" w:rsidR="00863BD8" w:rsidRPr="00863BD8" w:rsidRDefault="00863BD8" w:rsidP="00863BD8">
                          <w:pPr>
                            <w:spacing w:after="0"/>
                            <w:rPr>
                              <w:rFonts w:ascii="Arial" w:hAnsi="Arial" w:cs="Arial"/>
                              <w:color w:val="737373"/>
                              <w:sz w:val="12"/>
                            </w:rPr>
                          </w:pPr>
                          <w:r w:rsidRPr="00863BD8">
                            <w:rPr>
                              <w:rFonts w:ascii="Arial" w:hAnsi="Arial" w:cs="Arial"/>
                              <w:color w:val="737373"/>
                              <w:sz w:val="12"/>
                            </w:rPr>
                            <w:t>Confidentiality: C2 -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AA8C0" id="_x0000_t202" coordsize="21600,21600" o:spt="202" path="m,l,21600r21600,l21600,xe">
              <v:stroke joinstyle="miter"/>
              <v:path gradientshapeok="t" o:connecttype="rect"/>
            </v:shapetype>
            <v:shape id="MSIPCM523d4538b8b68fe73db23fb4" o:spid="_x0000_s1026" type="#_x0000_t202" alt="{&quot;HashCode&quot;:479607474,&quot;Height&quot;:841.0,&quot;Width&quot;:595.0,&quot;Placement&quot;:&quot;Footer&quot;,&quot;Index&quot;:&quot;Primary&quot;,&quot;Section&quot;:1,&quot;Top&quot;:0.0,&quot;Left&quot;:0.0}" style="position:absolute;margin-left:0;margin-top:807pt;width:595.3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XldgIAALsEAAAOAAAAZHJzL2Uyb0RvYy54bWysVF1v0zAUfUfiP1h+4AmWtE3aLiydRtFg&#10;0gaVOsSzYztNROLr2e6SgvjvXDtp2eAN8eLeLx/fe3JuLy77tiGP0tgaVE4nZzElUnEQtdrl9Mv9&#10;9ZslJdYxJVgDSub0IC29XL18cdHpTE6hgkZIQxBE2azTOa2c01kUWV7Jltkz0FJhsgTTMoeu2UXC&#10;sA7R2yaaxvE86sAIbYBLazH6fkjSVcAvS8nd57K00pEmp9ibC6cJZ+HPaHXBsp1huqr52Ab7hy5a&#10;Vit89AT1njlG9qb+C6qtuQELpTvj0EZQljWXYQacZhL/Mc22YlqGWZAcq0802f8Hyz89bgypRU4T&#10;ShRr8RPdbW8267t0OhNJOlsWy2K+LOViJorprCywSkjLkcEfrx724N5+ZLZag5CDlyWL83m8SBbJ&#10;6zEt613lxuQyQYGMia+1cNUYT8/TU3zTMC5bqY53hpJrACfNYI8AN0rIfgQYfjambpk5PKvaogJQ&#10;mmPdZLx7D3qMxKeHb2V5fBODP70yOm0zJGirkSLXv4MeFR6+stW3wL9ZomBdMbWTV8ZAV0km8MtM&#10;/M3oydUBx3qQortDqnLK9g4CUF+a1ssGhUAQHRV6OKlS9o5wDC7SeTybYIpjbppOF7Mg24hlx9va&#10;WPdBQku8kVODMwd09nhrne+GZccS/5iC67ppgvIb9SyAhT4SuvcND627vuhHNgoQB5zDwLBIuPho&#10;VGC+U9LhEuXUPuyZkZQ0Nwq5mKZJHPu1Cx4aJhjnkyRBpzhGmeKIkdOCksFcO/SwYq+Nl8+RdgVX&#10;SFxZh5k8w0M7Y8O4IWHUcZv9Cj71Q9Xv/5zVLwAAAP//AwBQSwMEFAAGAAgAAAAhAK+2IbHdAAAA&#10;CwEAAA8AAABkcnMvZG93bnJldi54bWxMj8FOwzAQRO9I/IO1SNyoEwpVCHEqigBxbeADNvE2iRrb&#10;wXbT8PdsTvS2O7OafVNsZzOIiXzonVWQrhIQZBune9sq+P56v8tAhIhW4+AsKfilANvy+qrAXLuz&#10;3dNUxVZwiA05KuhiHHMpQ9ORwbByI1n2Ds4bjLz6VmqPZw43g7xPko002Fv+0OFIrx01x+pkFGh8&#10;+1m3kz+Gah922fThD7vPWqnbm/nlGUSkOf4fw4LP6FAyU+1OVgcxKOAikdVN+sDT4qdPyQZEvWiP&#10;6wxkWcjLDuUfAAAA//8DAFBLAQItABQABgAIAAAAIQC2gziS/gAAAOEBAAATAAAAAAAAAAAAAAAA&#10;AAAAAABbQ29udGVudF9UeXBlc10ueG1sUEsBAi0AFAAGAAgAAAAhADj9If/WAAAAlAEAAAsAAAAA&#10;AAAAAAAAAAAALwEAAF9yZWxzLy5yZWxzUEsBAi0AFAAGAAgAAAAhAGzFdeV2AgAAuwQAAA4AAAAA&#10;AAAAAAAAAAAALgIAAGRycy9lMm9Eb2MueG1sUEsBAi0AFAAGAAgAAAAhAK+2IbHdAAAACwEAAA8A&#10;AAAAAAAAAAAAAAAA0AQAAGRycy9kb3ducmV2LnhtbFBLBQYAAAAABAAEAPMAAADaBQAAAAA=&#10;" o:allowincell="f" filled="f" stroked="f">
              <v:textbox inset="20pt,0,,0">
                <w:txbxContent>
                  <w:p w14:paraId="1C5DD1E8" w14:textId="564A61C2" w:rsidR="00863BD8" w:rsidRPr="00863BD8" w:rsidRDefault="00863BD8" w:rsidP="00863BD8">
                    <w:pPr>
                      <w:spacing w:after="0"/>
                      <w:rPr>
                        <w:rFonts w:ascii="Arial" w:hAnsi="Arial" w:cs="Arial"/>
                        <w:color w:val="737373"/>
                        <w:sz w:val="12"/>
                      </w:rPr>
                    </w:pPr>
                    <w:r w:rsidRPr="00863BD8">
                      <w:rPr>
                        <w:rFonts w:ascii="Arial" w:hAnsi="Arial" w:cs="Arial"/>
                        <w:color w:val="737373"/>
                        <w:sz w:val="12"/>
                      </w:rPr>
                      <w:t>Confidentiality: C2 -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7A2B" w14:textId="77777777" w:rsidR="00863BD8" w:rsidRDefault="00863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72A3C" w14:textId="77777777" w:rsidR="00203733" w:rsidRDefault="00203733" w:rsidP="00597215">
      <w:pPr>
        <w:spacing w:after="0" w:line="240" w:lineRule="auto"/>
      </w:pPr>
      <w:r>
        <w:separator/>
      </w:r>
    </w:p>
  </w:footnote>
  <w:footnote w:type="continuationSeparator" w:id="0">
    <w:p w14:paraId="43457C4B" w14:textId="77777777" w:rsidR="00203733" w:rsidRDefault="00203733" w:rsidP="0059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0AFB" w14:textId="77777777" w:rsidR="00863BD8" w:rsidRDefault="00863B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3DBC" w14:textId="77777777" w:rsidR="00863BD8" w:rsidRDefault="00863BD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CB6E" w14:textId="77777777" w:rsidR="00863BD8" w:rsidRDefault="00863BD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3E"/>
    <w:rsid w:val="00157D3E"/>
    <w:rsid w:val="00167540"/>
    <w:rsid w:val="00203733"/>
    <w:rsid w:val="0041094F"/>
    <w:rsid w:val="00531E31"/>
    <w:rsid w:val="00597215"/>
    <w:rsid w:val="00845B90"/>
    <w:rsid w:val="00863BD8"/>
    <w:rsid w:val="00912CE0"/>
    <w:rsid w:val="00913056"/>
    <w:rsid w:val="00AA1D86"/>
    <w:rsid w:val="00B61BA8"/>
    <w:rsid w:val="00BD33BD"/>
    <w:rsid w:val="00BD6622"/>
    <w:rsid w:val="00ED0917"/>
    <w:rsid w:val="00F33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71B65D"/>
  <w15:docId w15:val="{934679AF-895D-45D7-8374-F6A01EDF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90"/>
  </w:style>
  <w:style w:type="paragraph" w:styleId="Rubrik1">
    <w:name w:val="heading 1"/>
    <w:basedOn w:val="Normal"/>
    <w:link w:val="Rubrik1Char"/>
    <w:uiPriority w:val="9"/>
    <w:qFormat/>
    <w:rsid w:val="00157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7D3E"/>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157D3E"/>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157D3E"/>
    <w:rPr>
      <w:b/>
      <w:bCs/>
    </w:rPr>
  </w:style>
  <w:style w:type="paragraph" w:styleId="Sidhuvud">
    <w:name w:val="header"/>
    <w:basedOn w:val="Normal"/>
    <w:link w:val="SidhuvudChar"/>
    <w:uiPriority w:val="99"/>
    <w:unhideWhenUsed/>
    <w:rsid w:val="00597215"/>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597215"/>
  </w:style>
  <w:style w:type="paragraph" w:styleId="Sidfot">
    <w:name w:val="footer"/>
    <w:basedOn w:val="Normal"/>
    <w:link w:val="SidfotChar"/>
    <w:uiPriority w:val="99"/>
    <w:unhideWhenUsed/>
    <w:rsid w:val="00597215"/>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59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65682">
      <w:bodyDiv w:val="1"/>
      <w:marLeft w:val="0"/>
      <w:marRight w:val="0"/>
      <w:marTop w:val="0"/>
      <w:marBottom w:val="0"/>
      <w:divBdr>
        <w:top w:val="none" w:sz="0" w:space="0" w:color="auto"/>
        <w:left w:val="none" w:sz="0" w:space="0" w:color="auto"/>
        <w:bottom w:val="none" w:sz="0" w:space="0" w:color="auto"/>
        <w:right w:val="none" w:sz="0" w:space="0" w:color="auto"/>
      </w:divBdr>
      <w:divsChild>
        <w:div w:id="80885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Diedrichs, Thomas</dc:creator>
  <cp:lastModifiedBy>Sahlin Peter (YIC)</cp:lastModifiedBy>
  <cp:revision>2</cp:revision>
  <dcterms:created xsi:type="dcterms:W3CDTF">2021-06-22T09:20:00Z</dcterms:created>
  <dcterms:modified xsi:type="dcterms:W3CDTF">2021-06-22T09:20:00Z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31d30e-c018-4f72-ad4c-e56e9d03b1f0_Enabled">
    <vt:lpwstr>true</vt:lpwstr>
  </property>
  <property fmtid="{D5CDD505-2E9C-101B-9397-08002B2CF9AE}" pid="3" name="MSIP_Label_6431d30e-c018-4f72-ad4c-e56e9d03b1f0_SetDate">
    <vt:lpwstr>2021-06-22T09:20:34Z</vt:lpwstr>
  </property>
  <property fmtid="{D5CDD505-2E9C-101B-9397-08002B2CF9AE}" pid="4" name="MSIP_Label_6431d30e-c018-4f72-ad4c-e56e9d03b1f0_Method">
    <vt:lpwstr>Standard</vt:lpwstr>
  </property>
  <property fmtid="{D5CDD505-2E9C-101B-9397-08002B2CF9AE}" pid="5" name="MSIP_Label_6431d30e-c018-4f72-ad4c-e56e9d03b1f0_Name">
    <vt:lpwstr>6431d30e-c018-4f72-ad4c-e56e9d03b1f0</vt:lpwstr>
  </property>
  <property fmtid="{D5CDD505-2E9C-101B-9397-08002B2CF9AE}" pid="6" name="MSIP_Label_6431d30e-c018-4f72-ad4c-e56e9d03b1f0_SiteId">
    <vt:lpwstr>f8be18a6-f648-4a47-be73-86d6c5c6604d</vt:lpwstr>
  </property>
  <property fmtid="{D5CDD505-2E9C-101B-9397-08002B2CF9AE}" pid="7" name="MSIP_Label_6431d30e-c018-4f72-ad4c-e56e9d03b1f0_ActionId">
    <vt:lpwstr>58a40550-5c7f-4665-8b2e-a679cd5f5cb0</vt:lpwstr>
  </property>
  <property fmtid="{D5CDD505-2E9C-101B-9397-08002B2CF9AE}" pid="8" name="MSIP_Label_6431d30e-c018-4f72-ad4c-e56e9d03b1f0_ContentBits">
    <vt:lpwstr>2</vt:lpwstr>
  </property>
</Properties>
</file>