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50EA" w14:textId="3E87E7AA" w:rsidR="0000797E" w:rsidRDefault="00692119" w:rsidP="0000797E">
      <w:pPr>
        <w:spacing w:after="0"/>
        <w:jc w:val="center"/>
        <w:rPr>
          <w:rFonts w:ascii="Arial" w:hAnsi="Arial" w:cs="Arial"/>
          <w:b/>
          <w:bCs/>
          <w:color w:val="00B050"/>
          <w:sz w:val="32"/>
          <w:szCs w:val="32"/>
          <w:lang w:eastAsia="fr-FR"/>
        </w:rPr>
      </w:pPr>
      <w:r w:rsidRPr="009F3FC9">
        <w:rPr>
          <w:b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4AF43E" wp14:editId="7ECF40B1">
                <wp:simplePos x="0" y="0"/>
                <wp:positionH relativeFrom="margin">
                  <wp:align>center</wp:align>
                </wp:positionH>
                <wp:positionV relativeFrom="paragraph">
                  <wp:posOffset>1424940</wp:posOffset>
                </wp:positionV>
                <wp:extent cx="6000750" cy="3569970"/>
                <wp:effectExtent l="19050" t="57150" r="114300" b="68580"/>
                <wp:wrapThrough wrapText="bothSides">
                  <wp:wrapPolygon edited="0">
                    <wp:start x="0" y="-346"/>
                    <wp:lineTo x="-69" y="-231"/>
                    <wp:lineTo x="-69" y="21323"/>
                    <wp:lineTo x="0" y="21900"/>
                    <wp:lineTo x="21874" y="21900"/>
                    <wp:lineTo x="21943" y="20171"/>
                    <wp:lineTo x="21943" y="1614"/>
                    <wp:lineTo x="21874" y="-115"/>
                    <wp:lineTo x="21874" y="-346"/>
                    <wp:lineTo x="0" y="-346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35699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2">
                                <a:tint val="93000"/>
                                <a:satMod val="150000"/>
                                <a:shade val="98000"/>
                                <a:lumMod val="102000"/>
                              </a:schemeClr>
                            </a:gs>
                            <a:gs pos="50000">
                              <a:schemeClr val="lt2">
                                <a:tint val="98000"/>
                                <a:satMod val="130000"/>
                                <a:shade val="90000"/>
                                <a:lumMod val="103000"/>
                              </a:schemeClr>
                            </a:gs>
                            <a:gs pos="100000">
                              <a:schemeClr val="lt2">
                                <a:shade val="63000"/>
                                <a:satMod val="12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30296689" w14:textId="77777777" w:rsidR="00F51E15" w:rsidRPr="00726133" w:rsidRDefault="00F51E15" w:rsidP="00E6593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26133">
                              <w:rPr>
                                <w:b/>
                                <w:sz w:val="52"/>
                                <w:szCs w:val="52"/>
                              </w:rPr>
                              <w:t>DOSSIER D’APPEL D’OFFRES PUBLIC</w:t>
                            </w:r>
                          </w:p>
                          <w:p w14:paraId="3F4F75D4" w14:textId="77777777" w:rsidR="00F51E15" w:rsidRPr="00726133" w:rsidRDefault="00F51E15" w:rsidP="00E6593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26133">
                              <w:rPr>
                                <w:b/>
                                <w:sz w:val="52"/>
                                <w:szCs w:val="52"/>
                              </w:rPr>
                              <w:t>________________________</w:t>
                            </w:r>
                          </w:p>
                          <w:p w14:paraId="66681A9C" w14:textId="0162201B" w:rsidR="00F51E15" w:rsidRPr="00CB1DC9" w:rsidRDefault="007B4AE9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  <w:t>«</w:t>
                            </w:r>
                            <w:r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bookmarkStart w:id="0" w:name="_Hlk205996803"/>
                            <w:r w:rsidR="00A601AD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CONTRAT </w:t>
                            </w:r>
                            <w:r w:rsidR="00A601AD" w:rsidRPr="000E3682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CADRE DE FOURNITURE DES ACCESSOIRES ET CONSOMMABLES INFORMATIQUES</w:t>
                            </w:r>
                            <w:bookmarkEnd w:id="0"/>
                            <w:r w:rsidR="007B67B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F51E15" w:rsidRPr="00DD774E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42D1AF49" w14:textId="77777777" w:rsidR="00F51E15" w:rsidRPr="00CB1DC9" w:rsidRDefault="00F51E15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  <w:t>__________________________</w:t>
                            </w:r>
                          </w:p>
                          <w:p w14:paraId="013E4A7B" w14:textId="06F1761B" w:rsidR="00F51E15" w:rsidRPr="00CB1DC9" w:rsidRDefault="00F51E15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  <w:t xml:space="preserve">PN : </w:t>
                            </w:r>
                            <w:r w:rsidR="007C4CED"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  <w:t>99.9236-3.001.00</w:t>
                            </w:r>
                          </w:p>
                          <w:p w14:paraId="4DBC04AF" w14:textId="72569524" w:rsidR="00F51E15" w:rsidRPr="00356B7E" w:rsidRDefault="00F51E15" w:rsidP="00E65935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356B7E">
                              <w:rPr>
                                <w:b/>
                                <w:i/>
                                <w:iCs/>
                                <w:color w:val="0070C0"/>
                                <w:sz w:val="52"/>
                                <w:szCs w:val="52"/>
                              </w:rPr>
                              <w:t xml:space="preserve">PROSOFT # </w:t>
                            </w:r>
                            <w:bookmarkStart w:id="1" w:name="_Hlk206058620"/>
                            <w:r w:rsidR="00A601AD" w:rsidRPr="00F93091">
                              <w:rPr>
                                <w:b/>
                                <w:i/>
                                <w:iCs/>
                                <w:color w:val="0070C0"/>
                                <w:sz w:val="52"/>
                                <w:szCs w:val="52"/>
                              </w:rPr>
                              <w:t>91188470</w:t>
                            </w:r>
                            <w:bookmarkEnd w:id="1"/>
                          </w:p>
                          <w:p w14:paraId="410C89AA" w14:textId="77777777" w:rsidR="00F51E15" w:rsidRPr="00726133" w:rsidRDefault="00F51E15" w:rsidP="00E659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AF43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12.2pt;width:472.5pt;height:281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" fillcolor="#e8e7e7 [2995]" strokecolor="#8496b0 [1951]">
                <v:fill color2="#928e8e [2019]" rotate="t" angle="90" colors="0 #ebeaea;.5 #e4e3e3;1 #bcbbbb" focus="100%" type="gradient"/>
                <v:shadow on="t" color="black" opacity="26214f" origin="-.5" offset="3pt,0"/>
                <v:textbox>
                  <w:txbxContent>
                    <w:p w14:paraId="30296689" w14:textId="77777777" w:rsidR="00F51E15" w:rsidRPr="00726133" w:rsidRDefault="00F51E15" w:rsidP="00E6593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26133">
                        <w:rPr>
                          <w:b/>
                          <w:sz w:val="52"/>
                          <w:szCs w:val="52"/>
                        </w:rPr>
                        <w:t>DOSSIER D’APPEL D’OFFRES PUBLIC</w:t>
                      </w:r>
                    </w:p>
                    <w:p w14:paraId="3F4F75D4" w14:textId="77777777" w:rsidR="00F51E15" w:rsidRPr="00726133" w:rsidRDefault="00F51E15" w:rsidP="00E6593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26133">
                        <w:rPr>
                          <w:b/>
                          <w:sz w:val="52"/>
                          <w:szCs w:val="52"/>
                        </w:rPr>
                        <w:t>________________________</w:t>
                      </w:r>
                    </w:p>
                    <w:p w14:paraId="66681A9C" w14:textId="0162201B" w:rsidR="00F51E15" w:rsidRPr="00CB1DC9" w:rsidRDefault="007B4AE9" w:rsidP="00E65935">
                      <w:pPr>
                        <w:jc w:val="center"/>
                        <w:rPr>
                          <w:b/>
                          <w:color w:val="0070C0"/>
                          <w:sz w:val="48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48"/>
                          <w:szCs w:val="52"/>
                        </w:rPr>
                        <w:t>«</w:t>
                      </w:r>
                      <w:r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bookmarkStart w:id="2" w:name="_Hlk205996803"/>
                      <w:r w:rsidR="00A601AD"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CONTRAT </w:t>
                      </w:r>
                      <w:r w:rsidR="00A601AD" w:rsidRPr="000E3682">
                        <w:rPr>
                          <w:b/>
                          <w:color w:val="0070C0"/>
                          <w:sz w:val="40"/>
                          <w:szCs w:val="40"/>
                        </w:rPr>
                        <w:t>CADRE DE FOURNITURE DES ACCESSOIRES ET CONSOMMABLES INFORMATIQUES</w:t>
                      </w:r>
                      <w:bookmarkEnd w:id="2"/>
                      <w:r w:rsidR="007B67BA"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r w:rsidR="00F51E15" w:rsidRPr="00DD774E">
                        <w:rPr>
                          <w:b/>
                          <w:color w:val="0070C0"/>
                          <w:sz w:val="40"/>
                          <w:szCs w:val="40"/>
                        </w:rPr>
                        <w:t>»</w:t>
                      </w:r>
                    </w:p>
                    <w:p w14:paraId="42D1AF49" w14:textId="77777777" w:rsidR="00F51E15" w:rsidRPr="00CB1DC9" w:rsidRDefault="00F51E15" w:rsidP="00E65935">
                      <w:pPr>
                        <w:jc w:val="center"/>
                        <w:rPr>
                          <w:b/>
                          <w:color w:val="0070C0"/>
                          <w:sz w:val="48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48"/>
                          <w:szCs w:val="52"/>
                        </w:rPr>
                        <w:t>__________________________</w:t>
                      </w:r>
                    </w:p>
                    <w:p w14:paraId="013E4A7B" w14:textId="06F1761B" w:rsidR="00F51E15" w:rsidRPr="00CB1DC9" w:rsidRDefault="00F51E15" w:rsidP="00E65935">
                      <w:pPr>
                        <w:jc w:val="center"/>
                        <w:rPr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52"/>
                          <w:szCs w:val="52"/>
                        </w:rPr>
                        <w:t xml:space="preserve">PN : </w:t>
                      </w:r>
                      <w:r w:rsidR="007C4CED">
                        <w:rPr>
                          <w:b/>
                          <w:color w:val="0070C0"/>
                          <w:sz w:val="52"/>
                          <w:szCs w:val="52"/>
                        </w:rPr>
                        <w:t>99.9236-3.001.00</w:t>
                      </w:r>
                    </w:p>
                    <w:p w14:paraId="4DBC04AF" w14:textId="72569524" w:rsidR="00F51E15" w:rsidRPr="00356B7E" w:rsidRDefault="00F51E15" w:rsidP="00E65935">
                      <w:pPr>
                        <w:jc w:val="center"/>
                        <w:rPr>
                          <w:b/>
                          <w:i/>
                          <w:iCs/>
                          <w:color w:val="0070C0"/>
                          <w:sz w:val="48"/>
                          <w:szCs w:val="52"/>
                        </w:rPr>
                      </w:pPr>
                      <w:r w:rsidRPr="00356B7E">
                        <w:rPr>
                          <w:b/>
                          <w:i/>
                          <w:iCs/>
                          <w:color w:val="0070C0"/>
                          <w:sz w:val="52"/>
                          <w:szCs w:val="52"/>
                        </w:rPr>
                        <w:t xml:space="preserve">PROSOFT # </w:t>
                      </w:r>
                      <w:bookmarkStart w:id="3" w:name="_Hlk206058620"/>
                      <w:r w:rsidR="00A601AD" w:rsidRPr="00F93091">
                        <w:rPr>
                          <w:b/>
                          <w:i/>
                          <w:iCs/>
                          <w:color w:val="0070C0"/>
                          <w:sz w:val="52"/>
                          <w:szCs w:val="52"/>
                        </w:rPr>
                        <w:t>91188470</w:t>
                      </w:r>
                      <w:bookmarkEnd w:id="3"/>
                    </w:p>
                    <w:p w14:paraId="410C89AA" w14:textId="77777777" w:rsidR="00F51E15" w:rsidRPr="00726133" w:rsidRDefault="00F51E15" w:rsidP="00E65935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257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56AB2" wp14:editId="4A020934">
                <wp:simplePos x="0" y="0"/>
                <wp:positionH relativeFrom="margin">
                  <wp:posOffset>-176530</wp:posOffset>
                </wp:positionH>
                <wp:positionV relativeFrom="paragraph">
                  <wp:posOffset>468630</wp:posOffset>
                </wp:positionV>
                <wp:extent cx="6248400" cy="716280"/>
                <wp:effectExtent l="0" t="0" r="0" b="762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05AB56" w14:textId="1415F066" w:rsidR="00F51E15" w:rsidRPr="009D5DE0" w:rsidRDefault="0021652E" w:rsidP="00DD774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Bureau de la GIZ au Mali</w:t>
                            </w:r>
                            <w:r w:rsidR="00F51E15" w:rsidRPr="009D5DE0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65E4D0BB" w14:textId="290967DF" w:rsidR="00F51E15" w:rsidRPr="002328A6" w:rsidRDefault="00F51E15" w:rsidP="00DC3C2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D18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0D471D18" w14:textId="77777777" w:rsidR="00F51E15" w:rsidRPr="00371065" w:rsidRDefault="00F51E15" w:rsidP="00587AD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z w:val="32"/>
                                <w:szCs w:val="32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56AB2" id="Zone de texte 1" o:spid="_x0000_s1027" type="#_x0000_t202" style="position:absolute;left:0;text-align:left;margin-left:-13.9pt;margin-top:36.9pt;width:492pt;height:56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" filled="f" stroked="f">
                <v:textbox>
                  <w:txbxContent>
                    <w:p w14:paraId="7405AB56" w14:textId="1415F066" w:rsidR="00F51E15" w:rsidRPr="009D5DE0" w:rsidRDefault="0021652E" w:rsidP="00DD774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44"/>
                          <w:szCs w:val="44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56"/>
                          <w:szCs w:val="56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Bureau de la GIZ au Mali</w:t>
                      </w:r>
                      <w:r w:rsidR="00F51E15" w:rsidRPr="009D5DE0">
                        <w:rPr>
                          <w:rFonts w:ascii="Arial" w:hAnsi="Arial" w:cs="Arial"/>
                          <w:b/>
                          <w:bCs/>
                          <w:color w:val="FF0000"/>
                          <w:sz w:val="44"/>
                          <w:szCs w:val="44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65E4D0BB" w14:textId="290967DF" w:rsidR="00F51E15" w:rsidRPr="002328A6" w:rsidRDefault="00F51E15" w:rsidP="00DC3C2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6D18"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0D471D18" w14:textId="77777777" w:rsidR="00F51E15" w:rsidRPr="00371065" w:rsidRDefault="00F51E15" w:rsidP="00587AD3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85623" w:themeColor="accent6" w:themeShade="80"/>
                          <w:sz w:val="32"/>
                          <w:szCs w:val="32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1413826" w14:textId="6D6E60E3" w:rsidR="00E257A8" w:rsidRDefault="00E257A8" w:rsidP="00E257A8">
      <w:pPr>
        <w:spacing w:after="0"/>
        <w:rPr>
          <w:rFonts w:ascii="Arial" w:hAnsi="Arial" w:cs="Arial"/>
          <w:b/>
          <w:bCs/>
          <w:color w:val="00B050"/>
          <w:sz w:val="32"/>
          <w:szCs w:val="32"/>
          <w:lang w:eastAsia="fr-FR"/>
        </w:rPr>
      </w:pPr>
    </w:p>
    <w:p w14:paraId="2028FF51" w14:textId="757F8DDC" w:rsidR="00D26D18" w:rsidRDefault="00D26D18" w:rsidP="00D26D18">
      <w:pPr>
        <w:spacing w:after="0"/>
        <w:rPr>
          <w:sz w:val="52"/>
          <w:szCs w:val="52"/>
        </w:rPr>
      </w:pPr>
    </w:p>
    <w:p w14:paraId="6E9A9984" w14:textId="77777777" w:rsidR="00DD774E" w:rsidRPr="000A53AC" w:rsidRDefault="00DD774E" w:rsidP="00DD774E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0A53AC">
        <w:rPr>
          <w:rFonts w:ascii="Arial" w:hAnsi="Arial" w:cs="Arial"/>
          <w:b/>
          <w:sz w:val="24"/>
          <w:szCs w:val="24"/>
        </w:rPr>
        <w:t>Avis d’Appel d’Offres public</w:t>
      </w:r>
    </w:p>
    <w:p w14:paraId="3C004388" w14:textId="260CD23E" w:rsidR="00DD774E" w:rsidRPr="000A53AC" w:rsidRDefault="00DD774E" w:rsidP="00DD774E">
      <w:pPr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>La Deutsche Gesellschaft für Internationale Zusammenarbeit (GIZ) GmbH lance un appel d’offres public pour</w:t>
      </w:r>
      <w:r w:rsidR="00FC7BEA">
        <w:rPr>
          <w:rFonts w:ascii="Arial" w:hAnsi="Arial" w:cs="Arial"/>
          <w:sz w:val="24"/>
          <w:szCs w:val="24"/>
        </w:rPr>
        <w:t xml:space="preserve"> </w:t>
      </w:r>
      <w:r w:rsidR="00FC7BEA">
        <w:rPr>
          <w:rFonts w:ascii="Arial" w:hAnsi="Arial" w:cs="Arial"/>
          <w:b/>
          <w:bCs/>
          <w:sz w:val="24"/>
          <w:szCs w:val="24"/>
        </w:rPr>
        <w:t xml:space="preserve">sélection d’une société pour la conclusion d’un contrat – cadre de fourniture </w:t>
      </w:r>
      <w:r w:rsidR="00A601AD" w:rsidRPr="000E3682">
        <w:rPr>
          <w:rFonts w:ascii="Arial" w:hAnsi="Arial" w:cs="Arial"/>
          <w:b/>
          <w:bCs/>
          <w:sz w:val="24"/>
          <w:szCs w:val="24"/>
        </w:rPr>
        <w:t>des accessoires et consommables informatiques</w:t>
      </w:r>
      <w:r w:rsidR="00A601AD">
        <w:rPr>
          <w:rFonts w:ascii="Arial" w:hAnsi="Arial" w:cs="Arial"/>
          <w:b/>
          <w:bCs/>
          <w:sz w:val="24"/>
          <w:szCs w:val="24"/>
        </w:rPr>
        <w:t xml:space="preserve"> de bureau pour les projets et Bureau de la GIZ au Mali</w:t>
      </w:r>
      <w:r w:rsidR="00FC7BEA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C291901" w14:textId="586728CA" w:rsidR="00EF6D4D" w:rsidRPr="000A53AC" w:rsidRDefault="00DD774E" w:rsidP="00DD774E">
      <w:pPr>
        <w:jc w:val="both"/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 xml:space="preserve">Le Dossier </w:t>
      </w:r>
      <w:r w:rsidRPr="00A601AD">
        <w:rPr>
          <w:rFonts w:ascii="Arial" w:hAnsi="Arial" w:cs="Arial"/>
          <w:sz w:val="24"/>
          <w:szCs w:val="24"/>
        </w:rPr>
        <w:t xml:space="preserve">d’Appel d’Offres complet </w:t>
      </w:r>
      <w:r w:rsidR="00EF6D4D" w:rsidRPr="00A601AD">
        <w:rPr>
          <w:rFonts w:ascii="Arial" w:hAnsi="Arial" w:cs="Arial"/>
          <w:sz w:val="24"/>
          <w:szCs w:val="24"/>
        </w:rPr>
        <w:t>est à télécharg</w:t>
      </w:r>
      <w:r w:rsidR="0094123F" w:rsidRPr="00A601AD">
        <w:rPr>
          <w:rFonts w:ascii="Arial" w:hAnsi="Arial" w:cs="Arial"/>
          <w:sz w:val="24"/>
          <w:szCs w:val="24"/>
        </w:rPr>
        <w:t>er</w:t>
      </w:r>
      <w:r w:rsidR="00EF6D4D" w:rsidRPr="00A601AD">
        <w:rPr>
          <w:rFonts w:ascii="Arial" w:hAnsi="Arial" w:cs="Arial"/>
          <w:sz w:val="24"/>
          <w:szCs w:val="24"/>
        </w:rPr>
        <w:t xml:space="preserve"> directement sur le site de </w:t>
      </w:r>
      <w:r w:rsidR="00873DD8" w:rsidRPr="00A601AD">
        <w:rPr>
          <w:rFonts w:ascii="Arial" w:hAnsi="Arial" w:cs="Arial"/>
          <w:sz w:val="24"/>
          <w:szCs w:val="24"/>
        </w:rPr>
        <w:t>Pages Humanitaires</w:t>
      </w:r>
      <w:r w:rsidR="00EF6D4D" w:rsidRPr="00A601AD">
        <w:rPr>
          <w:rFonts w:ascii="Arial" w:hAnsi="Arial" w:cs="Arial"/>
          <w:sz w:val="24"/>
          <w:szCs w:val="24"/>
        </w:rPr>
        <w:t xml:space="preserve"> </w:t>
      </w:r>
      <w:r w:rsidR="00A601AD" w:rsidRPr="00A601AD">
        <w:rPr>
          <w:rFonts w:ascii="Arial" w:hAnsi="Arial" w:cs="Arial"/>
          <w:sz w:val="24"/>
          <w:szCs w:val="24"/>
        </w:rPr>
        <w:t>du 1</w:t>
      </w:r>
      <w:r w:rsidR="00B409B2">
        <w:rPr>
          <w:rFonts w:ascii="Arial" w:hAnsi="Arial" w:cs="Arial"/>
          <w:sz w:val="24"/>
          <w:szCs w:val="24"/>
        </w:rPr>
        <w:t>8</w:t>
      </w:r>
      <w:r w:rsidR="00A601AD" w:rsidRPr="00A601AD">
        <w:rPr>
          <w:rFonts w:ascii="Arial" w:hAnsi="Arial" w:cs="Arial"/>
          <w:sz w:val="24"/>
          <w:szCs w:val="24"/>
        </w:rPr>
        <w:t xml:space="preserve"> au </w:t>
      </w:r>
      <w:r w:rsidR="00B409B2">
        <w:rPr>
          <w:rFonts w:ascii="Arial" w:hAnsi="Arial" w:cs="Arial"/>
          <w:sz w:val="24"/>
          <w:szCs w:val="24"/>
        </w:rPr>
        <w:t>02 septembre</w:t>
      </w:r>
      <w:r w:rsidR="00A601AD" w:rsidRPr="00A601AD">
        <w:rPr>
          <w:rFonts w:ascii="Arial" w:hAnsi="Arial" w:cs="Arial"/>
          <w:sz w:val="24"/>
          <w:szCs w:val="24"/>
        </w:rPr>
        <w:t xml:space="preserve">2025 </w:t>
      </w:r>
      <w:r w:rsidR="00EF6D4D" w:rsidRPr="00A601AD">
        <w:rPr>
          <w:rFonts w:ascii="Arial" w:hAnsi="Arial" w:cs="Arial"/>
          <w:sz w:val="24"/>
          <w:szCs w:val="24"/>
        </w:rPr>
        <w:t>ci-dessous</w:t>
      </w:r>
      <w:r w:rsidR="00EF6D4D" w:rsidRPr="000A53AC">
        <w:rPr>
          <w:rFonts w:ascii="Arial" w:hAnsi="Arial" w:cs="Arial"/>
          <w:sz w:val="24"/>
          <w:szCs w:val="24"/>
        </w:rPr>
        <w:t> :</w:t>
      </w:r>
    </w:p>
    <w:p w14:paraId="5E5FE641" w14:textId="77777777" w:rsidR="007B4AE9" w:rsidRPr="004437A9" w:rsidRDefault="00EF6D4D" w:rsidP="007B4AE9">
      <w:pPr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7B4AE9" w:rsidRPr="008C4A9A">
          <w:rPr>
            <w:rStyle w:val="Lienhypertexte"/>
            <w:rFonts w:ascii="Arial" w:hAnsi="Arial" w:cs="Arial"/>
            <w:sz w:val="24"/>
            <w:szCs w:val="24"/>
          </w:rPr>
          <w:t>https://www.pageshumanitaires.com/appel-d-offres</w:t>
        </w:r>
      </w:hyperlink>
      <w:r w:rsidR="007B4AE9">
        <w:rPr>
          <w:rFonts w:ascii="Arial" w:hAnsi="Arial" w:cs="Arial"/>
          <w:sz w:val="24"/>
          <w:szCs w:val="24"/>
        </w:rPr>
        <w:t xml:space="preserve"> </w:t>
      </w:r>
    </w:p>
    <w:p w14:paraId="3365A689" w14:textId="20114274" w:rsidR="00EF6D4D" w:rsidRPr="000A53AC" w:rsidRDefault="00EF6D4D" w:rsidP="00DD774E">
      <w:pPr>
        <w:jc w:val="both"/>
        <w:rPr>
          <w:rFonts w:ascii="Arial" w:hAnsi="Arial" w:cs="Arial"/>
          <w:sz w:val="24"/>
          <w:szCs w:val="24"/>
        </w:rPr>
      </w:pPr>
    </w:p>
    <w:p w14:paraId="67F7B3EE" w14:textId="24BE91D2" w:rsidR="00DC3C26" w:rsidRPr="000A53AC" w:rsidRDefault="00DC3C26" w:rsidP="0000797E">
      <w:pPr>
        <w:tabs>
          <w:tab w:val="left" w:pos="765"/>
        </w:tabs>
        <w:jc w:val="center"/>
        <w:rPr>
          <w:b/>
        </w:rPr>
      </w:pPr>
    </w:p>
    <w:p w14:paraId="6BF60F4E" w14:textId="6A560171" w:rsidR="004A385B" w:rsidRDefault="004A385B" w:rsidP="00504352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A385B" w:rsidSect="001B088F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BD40B" w14:textId="77777777" w:rsidR="00185ABC" w:rsidRDefault="00185ABC" w:rsidP="0000797E">
      <w:pPr>
        <w:spacing w:after="0" w:line="240" w:lineRule="auto"/>
      </w:pPr>
      <w:r>
        <w:separator/>
      </w:r>
    </w:p>
  </w:endnote>
  <w:endnote w:type="continuationSeparator" w:id="0">
    <w:p w14:paraId="54AB096A" w14:textId="77777777" w:rsidR="00185ABC" w:rsidRDefault="00185ABC" w:rsidP="0000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F5BB5" w14:textId="02F4AD76" w:rsidR="00F51E15" w:rsidRPr="006135DC" w:rsidRDefault="00000000" w:rsidP="00CB1DC9">
    <w:pPr>
      <w:pStyle w:val="Pieddepage"/>
      <w:rPr>
        <w:rFonts w:ascii="Arial" w:hAnsi="Arial" w:cs="Arial"/>
        <w:sz w:val="14"/>
        <w:szCs w:val="14"/>
      </w:rPr>
    </w:pPr>
    <w:sdt>
      <w:sdtPr>
        <w:rPr>
          <w:rFonts w:ascii="Arial" w:hAnsi="Arial" w:cs="Arial"/>
          <w:sz w:val="14"/>
          <w:szCs w:val="14"/>
        </w:rPr>
        <w:id w:val="1331020700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4"/>
              <w:szCs w:val="14"/>
              <w14:textOutline w14:w="9525" w14:cap="rnd" w14:cmpd="sng" w14:algn="ctr">
                <w14:solidFill>
                  <w14:schemeClr w14:val="accent1">
                    <w14:lumMod w14:val="60000"/>
                    <w14:lumOff w14:val="40000"/>
                  </w14:schemeClr>
                </w14:solidFill>
                <w14:prstDash w14:val="solid"/>
                <w14:bevel/>
              </w14:textOutline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14:textOutline w14:w="0" w14:cap="rnd" w14:cmpd="sng" w14:algn="ctr">
                <w14:noFill/>
                <w14:prstDash w14:val="solid"/>
                <w14:bevel/>
              </w14:textOutline>
            </w:rPr>
          </w:sdtEndPr>
          <w:sdtContent>
            <w:r w:rsidR="007C4CED">
              <w:rPr>
                <w:rFonts w:ascii="Arial" w:hAnsi="Arial" w:cs="Arial"/>
                <w:b/>
                <w:bCs/>
                <w:lang w:eastAsia="fr-F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6731" w14:cap="flat" w14:cmpd="sng" w14:algn="ctr"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  <w14:prstDash w14:val="solid"/>
                  <w14:round/>
                </w14:textOutline>
              </w:rPr>
              <w:t>BUREAU</w:t>
            </w:r>
            <w:r w:rsidR="00F51E15" w:rsidRPr="002B7738">
              <w:rPr>
                <w:rFonts w:ascii="Arial" w:hAnsi="Arial" w:cs="Arial"/>
                <w:b/>
                <w:bCs/>
                <w:sz w:val="48"/>
                <w:szCs w:val="48"/>
                <w:lang w:eastAsia="fr-FR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  <w14:prstDash w14:val="solid"/>
                  <w14:round/>
                </w14:textOutline>
              </w:rPr>
              <w:tab/>
            </w:r>
            <w:r w:rsidR="00F51E15" w:rsidRPr="006135DC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51E15" w:rsidRPr="006135DC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51E15" w:rsidRPr="006135DC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51E15" w:rsidRPr="006135DC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7F36AB2" w14:textId="77777777" w:rsidR="00F51E15" w:rsidRDefault="00F51E15">
    <w:pPr>
      <w:pStyle w:val="Pieddepage"/>
      <w:rPr>
        <w:rFonts w:ascii="Arial" w:hAnsi="Arial" w:cs="Arial"/>
        <w:b/>
        <w:i/>
        <w:sz w:val="18"/>
        <w:szCs w:val="48"/>
      </w:rPr>
    </w:pPr>
  </w:p>
  <w:p w14:paraId="4EBEFC30" w14:textId="72A97FD7" w:rsidR="00F51E15" w:rsidRDefault="00F51E15">
    <w:pPr>
      <w:pStyle w:val="Pieddepage"/>
    </w:pPr>
    <w:r w:rsidRPr="00341F68">
      <w:rPr>
        <w:rFonts w:ascii="Arial" w:hAnsi="Arial" w:cs="Arial"/>
        <w:b/>
        <w:i/>
        <w:sz w:val="18"/>
        <w:szCs w:val="48"/>
      </w:rPr>
      <w:t xml:space="preserve">PN : </w:t>
    </w:r>
    <w:r w:rsidR="007C4CED">
      <w:rPr>
        <w:rFonts w:ascii="Arial" w:hAnsi="Arial" w:cs="Arial"/>
        <w:b/>
        <w:i/>
        <w:sz w:val="18"/>
        <w:szCs w:val="48"/>
      </w:rPr>
      <w:t>99.9236-3.001.00</w:t>
    </w:r>
    <w:r>
      <w:rPr>
        <w:rFonts w:ascii="Arial" w:hAnsi="Arial" w:cs="Arial"/>
        <w:b/>
        <w:i/>
        <w:sz w:val="18"/>
        <w:szCs w:val="48"/>
      </w:rPr>
      <w:t>_</w:t>
    </w:r>
    <w:r w:rsidRPr="00341F68">
      <w:rPr>
        <w:rFonts w:ascii="Arial" w:hAnsi="Arial" w:cs="Arial"/>
        <w:b/>
        <w:i/>
        <w:sz w:val="18"/>
        <w:szCs w:val="48"/>
      </w:rPr>
      <w:t xml:space="preserve">Prosoft </w:t>
    </w:r>
    <w:r w:rsidR="00A601AD" w:rsidRPr="003A7A5A">
      <w:rPr>
        <w:rFonts w:ascii="Arial" w:hAnsi="Arial" w:cs="Arial"/>
        <w:b/>
        <w:i/>
        <w:sz w:val="18"/>
        <w:szCs w:val="48"/>
      </w:rPr>
      <w:t>91188470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4320C" w14:textId="77777777" w:rsidR="00185ABC" w:rsidRDefault="00185ABC" w:rsidP="0000797E">
      <w:pPr>
        <w:spacing w:after="0" w:line="240" w:lineRule="auto"/>
      </w:pPr>
      <w:r>
        <w:separator/>
      </w:r>
    </w:p>
  </w:footnote>
  <w:footnote w:type="continuationSeparator" w:id="0">
    <w:p w14:paraId="105DB96A" w14:textId="77777777" w:rsidR="00185ABC" w:rsidRDefault="00185ABC" w:rsidP="0000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4639" w14:textId="77777777" w:rsidR="00F51E15" w:rsidRDefault="00F51E1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2180F4F" wp14:editId="001036A6">
          <wp:simplePos x="0" y="0"/>
          <wp:positionH relativeFrom="margin">
            <wp:posOffset>-280670</wp:posOffset>
          </wp:positionH>
          <wp:positionV relativeFrom="margin">
            <wp:posOffset>-577850</wp:posOffset>
          </wp:positionV>
          <wp:extent cx="1343025" cy="976630"/>
          <wp:effectExtent l="0" t="0" r="9525" b="0"/>
          <wp:wrapSquare wrapText="bothSides"/>
          <wp:docPr id="1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opération Allemande version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976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90D35D5" wp14:editId="5AD6D058">
          <wp:simplePos x="0" y="0"/>
          <wp:positionH relativeFrom="column">
            <wp:posOffset>4897755</wp:posOffset>
          </wp:positionH>
          <wp:positionV relativeFrom="paragraph">
            <wp:posOffset>-220980</wp:posOffset>
          </wp:positionV>
          <wp:extent cx="1162050" cy="876300"/>
          <wp:effectExtent l="0" t="0" r="0" b="0"/>
          <wp:wrapThrough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hrough>
          <wp:docPr id="14" name="Image 1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A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9">
                    <a:extLst>
                      <a:ext uri="{FF2B5EF4-FFF2-40B4-BE49-F238E27FC236}">
                        <a16:creationId xmlns:a16="http://schemas.microsoft.com/office/drawing/2014/main" id="{00000000-0008-0000-0000-00000A000000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861" t="4402" r="2871" b="32123"/>
                  <a:stretch/>
                </pic:blipFill>
                <pic:spPr>
                  <a:xfrm>
                    <a:off x="0" y="0"/>
                    <a:ext cx="11620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2C38"/>
    <w:multiLevelType w:val="hybridMultilevel"/>
    <w:tmpl w:val="30C0A132"/>
    <w:lvl w:ilvl="0" w:tplc="61C682CE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055C465F"/>
    <w:multiLevelType w:val="hybridMultilevel"/>
    <w:tmpl w:val="EF3ED00A"/>
    <w:lvl w:ilvl="0" w:tplc="44B42F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648D4"/>
    <w:multiLevelType w:val="hybridMultilevel"/>
    <w:tmpl w:val="574A06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8D8"/>
    <w:multiLevelType w:val="multilevel"/>
    <w:tmpl w:val="C23C128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" w15:restartNumberingAfterBreak="0">
    <w:nsid w:val="0AF330AE"/>
    <w:multiLevelType w:val="hybridMultilevel"/>
    <w:tmpl w:val="7A48A40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C0663"/>
    <w:multiLevelType w:val="hybridMultilevel"/>
    <w:tmpl w:val="805606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D24A7"/>
    <w:multiLevelType w:val="hybridMultilevel"/>
    <w:tmpl w:val="5CDA93A8"/>
    <w:lvl w:ilvl="0" w:tplc="193440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350D"/>
    <w:multiLevelType w:val="hybridMultilevel"/>
    <w:tmpl w:val="4A32F252"/>
    <w:lvl w:ilvl="0" w:tplc="9D241D6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B2BB9"/>
    <w:multiLevelType w:val="hybridMultilevel"/>
    <w:tmpl w:val="3C5AAFB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A8D4B0D"/>
    <w:multiLevelType w:val="hybridMultilevel"/>
    <w:tmpl w:val="D534C0FC"/>
    <w:lvl w:ilvl="0" w:tplc="1B607CE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F27DF"/>
    <w:multiLevelType w:val="multilevel"/>
    <w:tmpl w:val="B71662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85270B"/>
    <w:multiLevelType w:val="hybridMultilevel"/>
    <w:tmpl w:val="F410BFAC"/>
    <w:lvl w:ilvl="0" w:tplc="BD9A4F76">
      <w:start w:val="3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4053A"/>
    <w:multiLevelType w:val="hybridMultilevel"/>
    <w:tmpl w:val="CB4259C2"/>
    <w:lvl w:ilvl="0" w:tplc="714E5B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9461D"/>
    <w:multiLevelType w:val="hybridMultilevel"/>
    <w:tmpl w:val="AB08ED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6026B"/>
    <w:multiLevelType w:val="hybridMultilevel"/>
    <w:tmpl w:val="B57A7C14"/>
    <w:lvl w:ilvl="0" w:tplc="ED186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06349"/>
    <w:multiLevelType w:val="hybridMultilevel"/>
    <w:tmpl w:val="9EDA8D18"/>
    <w:lvl w:ilvl="0" w:tplc="35904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376D4"/>
    <w:multiLevelType w:val="hybridMultilevel"/>
    <w:tmpl w:val="49C8CAB6"/>
    <w:lvl w:ilvl="0" w:tplc="3E584A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83C13"/>
    <w:multiLevelType w:val="hybridMultilevel"/>
    <w:tmpl w:val="7DF6E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F4D04"/>
    <w:multiLevelType w:val="hybridMultilevel"/>
    <w:tmpl w:val="9C2CF2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DC3CAE"/>
    <w:multiLevelType w:val="multilevel"/>
    <w:tmpl w:val="36A605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1145FAE"/>
    <w:multiLevelType w:val="hybridMultilevel"/>
    <w:tmpl w:val="976A5C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B2AEC"/>
    <w:multiLevelType w:val="hybridMultilevel"/>
    <w:tmpl w:val="DB3C1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E43A79"/>
    <w:multiLevelType w:val="hybridMultilevel"/>
    <w:tmpl w:val="E8D24FB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557C1B"/>
    <w:multiLevelType w:val="hybridMultilevel"/>
    <w:tmpl w:val="E17E36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6D15F5"/>
    <w:multiLevelType w:val="multilevel"/>
    <w:tmpl w:val="F60859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5" w15:restartNumberingAfterBreak="0">
    <w:nsid w:val="535826CB"/>
    <w:multiLevelType w:val="hybridMultilevel"/>
    <w:tmpl w:val="70EA34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44742"/>
    <w:multiLevelType w:val="hybridMultilevel"/>
    <w:tmpl w:val="6592E8DA"/>
    <w:lvl w:ilvl="0" w:tplc="19BCBCB0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5862B3A"/>
    <w:multiLevelType w:val="hybridMultilevel"/>
    <w:tmpl w:val="DB841A3E"/>
    <w:lvl w:ilvl="0" w:tplc="721C170E">
      <w:start w:val="3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622294E"/>
    <w:multiLevelType w:val="hybridMultilevel"/>
    <w:tmpl w:val="9EDA8D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80CD6"/>
    <w:multiLevelType w:val="hybridMultilevel"/>
    <w:tmpl w:val="44F27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A4171"/>
    <w:multiLevelType w:val="hybridMultilevel"/>
    <w:tmpl w:val="115E987A"/>
    <w:lvl w:ilvl="0" w:tplc="D9E832B0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0142E1E"/>
    <w:multiLevelType w:val="hybridMultilevel"/>
    <w:tmpl w:val="1AE88928"/>
    <w:lvl w:ilvl="0" w:tplc="C576FA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27450"/>
    <w:multiLevelType w:val="hybridMultilevel"/>
    <w:tmpl w:val="6E8677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B7619"/>
    <w:multiLevelType w:val="hybridMultilevel"/>
    <w:tmpl w:val="BF84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B00ED"/>
    <w:multiLevelType w:val="hybridMultilevel"/>
    <w:tmpl w:val="C1C63CA4"/>
    <w:lvl w:ilvl="0" w:tplc="DE342E9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0700"/>
    <w:multiLevelType w:val="hybridMultilevel"/>
    <w:tmpl w:val="8AAA0A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22E14"/>
    <w:multiLevelType w:val="hybridMultilevel"/>
    <w:tmpl w:val="98707DC6"/>
    <w:lvl w:ilvl="0" w:tplc="CB68D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268AA"/>
    <w:multiLevelType w:val="hybridMultilevel"/>
    <w:tmpl w:val="301E4674"/>
    <w:lvl w:ilvl="0" w:tplc="285E2B2E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10EA3"/>
    <w:multiLevelType w:val="hybridMultilevel"/>
    <w:tmpl w:val="3D0C7C1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77309"/>
    <w:multiLevelType w:val="multilevel"/>
    <w:tmpl w:val="9C0AB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68925A0"/>
    <w:multiLevelType w:val="hybridMultilevel"/>
    <w:tmpl w:val="35B82528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EF02EB"/>
    <w:multiLevelType w:val="multilevel"/>
    <w:tmpl w:val="2B0017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/>
      </w:rPr>
    </w:lvl>
  </w:abstractNum>
  <w:abstractNum w:abstractNumId="42" w15:restartNumberingAfterBreak="0">
    <w:nsid w:val="774F706A"/>
    <w:multiLevelType w:val="hybridMultilevel"/>
    <w:tmpl w:val="E6142C4A"/>
    <w:lvl w:ilvl="0" w:tplc="040C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177CD"/>
    <w:multiLevelType w:val="multilevel"/>
    <w:tmpl w:val="99584C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auto"/>
      </w:rPr>
    </w:lvl>
  </w:abstractNum>
  <w:abstractNum w:abstractNumId="44" w15:restartNumberingAfterBreak="0">
    <w:nsid w:val="7B623CC6"/>
    <w:multiLevelType w:val="hybridMultilevel"/>
    <w:tmpl w:val="5D2CEB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F45F4B"/>
    <w:multiLevelType w:val="hybridMultilevel"/>
    <w:tmpl w:val="1B68B0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008E5"/>
    <w:multiLevelType w:val="multilevel"/>
    <w:tmpl w:val="3C528032"/>
    <w:lvl w:ilvl="0">
      <w:start w:val="2"/>
      <w:numFmt w:val="bullet"/>
      <w:lvlText w:val="•"/>
      <w:lvlJc w:val="left"/>
      <w:pPr>
        <w:ind w:left="851" w:hanging="567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7" w15:restartNumberingAfterBreak="0">
    <w:nsid w:val="7F814F9C"/>
    <w:multiLevelType w:val="hybridMultilevel"/>
    <w:tmpl w:val="D4AC50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594349">
    <w:abstractNumId w:val="26"/>
  </w:num>
  <w:num w:numId="2" w16cid:durableId="315645410">
    <w:abstractNumId w:val="15"/>
  </w:num>
  <w:num w:numId="3" w16cid:durableId="289092015">
    <w:abstractNumId w:val="42"/>
  </w:num>
  <w:num w:numId="4" w16cid:durableId="124545137">
    <w:abstractNumId w:val="17"/>
  </w:num>
  <w:num w:numId="5" w16cid:durableId="1688143238">
    <w:abstractNumId w:val="0"/>
  </w:num>
  <w:num w:numId="6" w16cid:durableId="1540167481">
    <w:abstractNumId w:val="20"/>
  </w:num>
  <w:num w:numId="7" w16cid:durableId="936600373">
    <w:abstractNumId w:val="1"/>
  </w:num>
  <w:num w:numId="8" w16cid:durableId="1159492662">
    <w:abstractNumId w:val="32"/>
  </w:num>
  <w:num w:numId="9" w16cid:durableId="1485470811">
    <w:abstractNumId w:val="16"/>
  </w:num>
  <w:num w:numId="10" w16cid:durableId="1458648045">
    <w:abstractNumId w:val="36"/>
  </w:num>
  <w:num w:numId="11" w16cid:durableId="656232241">
    <w:abstractNumId w:val="13"/>
  </w:num>
  <w:num w:numId="12" w16cid:durableId="2139716317">
    <w:abstractNumId w:val="45"/>
  </w:num>
  <w:num w:numId="13" w16cid:durableId="548960847">
    <w:abstractNumId w:val="46"/>
  </w:num>
  <w:num w:numId="14" w16cid:durableId="967205355">
    <w:abstractNumId w:val="14"/>
  </w:num>
  <w:num w:numId="15" w16cid:durableId="103692947">
    <w:abstractNumId w:val="5"/>
  </w:num>
  <w:num w:numId="16" w16cid:durableId="1129395368">
    <w:abstractNumId w:val="7"/>
  </w:num>
  <w:num w:numId="17" w16cid:durableId="222447145">
    <w:abstractNumId w:val="6"/>
  </w:num>
  <w:num w:numId="18" w16cid:durableId="1070423613">
    <w:abstractNumId w:val="37"/>
  </w:num>
  <w:num w:numId="19" w16cid:durableId="1727338971">
    <w:abstractNumId w:val="29"/>
  </w:num>
  <w:num w:numId="20" w16cid:durableId="365060700">
    <w:abstractNumId w:val="43"/>
  </w:num>
  <w:num w:numId="21" w16cid:durableId="1167863130">
    <w:abstractNumId w:val="39"/>
  </w:num>
  <w:num w:numId="22" w16cid:durableId="749889804">
    <w:abstractNumId w:val="12"/>
  </w:num>
  <w:num w:numId="23" w16cid:durableId="342166760">
    <w:abstractNumId w:val="11"/>
  </w:num>
  <w:num w:numId="24" w16cid:durableId="1434086397">
    <w:abstractNumId w:val="30"/>
  </w:num>
  <w:num w:numId="25" w16cid:durableId="1584415628">
    <w:abstractNumId w:val="19"/>
  </w:num>
  <w:num w:numId="26" w16cid:durableId="964430826">
    <w:abstractNumId w:val="22"/>
  </w:num>
  <w:num w:numId="27" w16cid:durableId="744841907">
    <w:abstractNumId w:val="23"/>
  </w:num>
  <w:num w:numId="28" w16cid:durableId="139738911">
    <w:abstractNumId w:val="35"/>
  </w:num>
  <w:num w:numId="29" w16cid:durableId="600190536">
    <w:abstractNumId w:val="25"/>
  </w:num>
  <w:num w:numId="30" w16cid:durableId="2086490962">
    <w:abstractNumId w:val="9"/>
  </w:num>
  <w:num w:numId="31" w16cid:durableId="1115172095">
    <w:abstractNumId w:val="27"/>
  </w:num>
  <w:num w:numId="32" w16cid:durableId="775559162">
    <w:abstractNumId w:val="34"/>
  </w:num>
  <w:num w:numId="33" w16cid:durableId="328751852">
    <w:abstractNumId w:val="8"/>
  </w:num>
  <w:num w:numId="34" w16cid:durableId="1036614363">
    <w:abstractNumId w:val="4"/>
  </w:num>
  <w:num w:numId="35" w16cid:durableId="773865221">
    <w:abstractNumId w:val="24"/>
  </w:num>
  <w:num w:numId="36" w16cid:durableId="808742349">
    <w:abstractNumId w:val="18"/>
  </w:num>
  <w:num w:numId="37" w16cid:durableId="1452086756">
    <w:abstractNumId w:val="40"/>
  </w:num>
  <w:num w:numId="38" w16cid:durableId="1380667901">
    <w:abstractNumId w:val="28"/>
  </w:num>
  <w:num w:numId="39" w16cid:durableId="978925981">
    <w:abstractNumId w:val="41"/>
  </w:num>
  <w:num w:numId="40" w16cid:durableId="721905370">
    <w:abstractNumId w:val="10"/>
  </w:num>
  <w:num w:numId="41" w16cid:durableId="1156266588">
    <w:abstractNumId w:val="3"/>
  </w:num>
  <w:num w:numId="42" w16cid:durableId="450052522">
    <w:abstractNumId w:val="33"/>
  </w:num>
  <w:num w:numId="43" w16cid:durableId="106971852">
    <w:abstractNumId w:val="21"/>
  </w:num>
  <w:num w:numId="44" w16cid:durableId="1118062002">
    <w:abstractNumId w:val="2"/>
  </w:num>
  <w:num w:numId="45" w16cid:durableId="393311741">
    <w:abstractNumId w:val="47"/>
  </w:num>
  <w:num w:numId="46" w16cid:durableId="1999529579">
    <w:abstractNumId w:val="44"/>
  </w:num>
  <w:num w:numId="47" w16cid:durableId="574750778">
    <w:abstractNumId w:val="31"/>
  </w:num>
  <w:num w:numId="48" w16cid:durableId="70421207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7E"/>
    <w:rsid w:val="000016AC"/>
    <w:rsid w:val="0000207F"/>
    <w:rsid w:val="00004FA6"/>
    <w:rsid w:val="0000500E"/>
    <w:rsid w:val="0000797E"/>
    <w:rsid w:val="0001047E"/>
    <w:rsid w:val="00011E5E"/>
    <w:rsid w:val="00013A4C"/>
    <w:rsid w:val="00014763"/>
    <w:rsid w:val="0001579E"/>
    <w:rsid w:val="00016602"/>
    <w:rsid w:val="00023FF1"/>
    <w:rsid w:val="00034D86"/>
    <w:rsid w:val="00040D1F"/>
    <w:rsid w:val="0004192D"/>
    <w:rsid w:val="00041E7A"/>
    <w:rsid w:val="00042EBA"/>
    <w:rsid w:val="00045150"/>
    <w:rsid w:val="00046FF7"/>
    <w:rsid w:val="0004723C"/>
    <w:rsid w:val="000542EB"/>
    <w:rsid w:val="00054EEB"/>
    <w:rsid w:val="00063105"/>
    <w:rsid w:val="0006413E"/>
    <w:rsid w:val="00075BD1"/>
    <w:rsid w:val="0008153C"/>
    <w:rsid w:val="00083209"/>
    <w:rsid w:val="000841EE"/>
    <w:rsid w:val="00084536"/>
    <w:rsid w:val="000845A2"/>
    <w:rsid w:val="000A4962"/>
    <w:rsid w:val="000A4BC0"/>
    <w:rsid w:val="000A53AC"/>
    <w:rsid w:val="000A5A9A"/>
    <w:rsid w:val="000B4FE0"/>
    <w:rsid w:val="000D1380"/>
    <w:rsid w:val="000D1E23"/>
    <w:rsid w:val="000D29EA"/>
    <w:rsid w:val="000D533A"/>
    <w:rsid w:val="000D61B7"/>
    <w:rsid w:val="000E48A8"/>
    <w:rsid w:val="000E4FA0"/>
    <w:rsid w:val="000E642A"/>
    <w:rsid w:val="000F01FA"/>
    <w:rsid w:val="000F1654"/>
    <w:rsid w:val="000F34C9"/>
    <w:rsid w:val="000F5F0B"/>
    <w:rsid w:val="001006B8"/>
    <w:rsid w:val="00102A81"/>
    <w:rsid w:val="0011159A"/>
    <w:rsid w:val="00112BD1"/>
    <w:rsid w:val="00114AE0"/>
    <w:rsid w:val="001272D7"/>
    <w:rsid w:val="001275A8"/>
    <w:rsid w:val="0014257D"/>
    <w:rsid w:val="001455AF"/>
    <w:rsid w:val="001457F8"/>
    <w:rsid w:val="001544D9"/>
    <w:rsid w:val="00155FEC"/>
    <w:rsid w:val="0016054A"/>
    <w:rsid w:val="00160B2F"/>
    <w:rsid w:val="00160D5F"/>
    <w:rsid w:val="0016488E"/>
    <w:rsid w:val="00167F58"/>
    <w:rsid w:val="00174966"/>
    <w:rsid w:val="00177418"/>
    <w:rsid w:val="0018244F"/>
    <w:rsid w:val="0018496D"/>
    <w:rsid w:val="00185ABC"/>
    <w:rsid w:val="00187BD7"/>
    <w:rsid w:val="0019028E"/>
    <w:rsid w:val="001948EC"/>
    <w:rsid w:val="001964A9"/>
    <w:rsid w:val="00196E27"/>
    <w:rsid w:val="00197052"/>
    <w:rsid w:val="001977BF"/>
    <w:rsid w:val="00197ED7"/>
    <w:rsid w:val="001A4A37"/>
    <w:rsid w:val="001A4D1F"/>
    <w:rsid w:val="001B088F"/>
    <w:rsid w:val="001B737D"/>
    <w:rsid w:val="001B759C"/>
    <w:rsid w:val="001C1982"/>
    <w:rsid w:val="001D6F0D"/>
    <w:rsid w:val="001D734A"/>
    <w:rsid w:val="001F0248"/>
    <w:rsid w:val="001F34B8"/>
    <w:rsid w:val="001F4E82"/>
    <w:rsid w:val="00206802"/>
    <w:rsid w:val="002117AE"/>
    <w:rsid w:val="00211D03"/>
    <w:rsid w:val="0021652E"/>
    <w:rsid w:val="00216F10"/>
    <w:rsid w:val="002208EB"/>
    <w:rsid w:val="00224440"/>
    <w:rsid w:val="00227D0C"/>
    <w:rsid w:val="002312A9"/>
    <w:rsid w:val="002328A6"/>
    <w:rsid w:val="00234F7C"/>
    <w:rsid w:val="002435A9"/>
    <w:rsid w:val="00245708"/>
    <w:rsid w:val="002538FB"/>
    <w:rsid w:val="00255A3E"/>
    <w:rsid w:val="00265713"/>
    <w:rsid w:val="00266402"/>
    <w:rsid w:val="00267A8C"/>
    <w:rsid w:val="00267DE0"/>
    <w:rsid w:val="002700D4"/>
    <w:rsid w:val="00270EE2"/>
    <w:rsid w:val="0028677E"/>
    <w:rsid w:val="00286A3F"/>
    <w:rsid w:val="00297D85"/>
    <w:rsid w:val="002B3E00"/>
    <w:rsid w:val="002B409E"/>
    <w:rsid w:val="002B4854"/>
    <w:rsid w:val="002B7738"/>
    <w:rsid w:val="002C5325"/>
    <w:rsid w:val="002C5A9F"/>
    <w:rsid w:val="002C63F6"/>
    <w:rsid w:val="002D2161"/>
    <w:rsid w:val="002D4BC6"/>
    <w:rsid w:val="002E2148"/>
    <w:rsid w:val="002E7C4A"/>
    <w:rsid w:val="002F73EF"/>
    <w:rsid w:val="002F78E3"/>
    <w:rsid w:val="00303424"/>
    <w:rsid w:val="0030396A"/>
    <w:rsid w:val="003077E6"/>
    <w:rsid w:val="00312A7C"/>
    <w:rsid w:val="003260EA"/>
    <w:rsid w:val="00326CBA"/>
    <w:rsid w:val="00331328"/>
    <w:rsid w:val="00333CE5"/>
    <w:rsid w:val="003352C8"/>
    <w:rsid w:val="00343037"/>
    <w:rsid w:val="00343971"/>
    <w:rsid w:val="00353F7D"/>
    <w:rsid w:val="00355F35"/>
    <w:rsid w:val="00356B7E"/>
    <w:rsid w:val="00357EA7"/>
    <w:rsid w:val="0036188E"/>
    <w:rsid w:val="003620A0"/>
    <w:rsid w:val="003627D8"/>
    <w:rsid w:val="00363EF4"/>
    <w:rsid w:val="003644C7"/>
    <w:rsid w:val="00364A57"/>
    <w:rsid w:val="00371065"/>
    <w:rsid w:val="0037450F"/>
    <w:rsid w:val="003756F4"/>
    <w:rsid w:val="00376F42"/>
    <w:rsid w:val="00377DC2"/>
    <w:rsid w:val="003862DA"/>
    <w:rsid w:val="00386E7F"/>
    <w:rsid w:val="0039473A"/>
    <w:rsid w:val="00395F40"/>
    <w:rsid w:val="003A4AA4"/>
    <w:rsid w:val="003A5C55"/>
    <w:rsid w:val="003B2E43"/>
    <w:rsid w:val="003B6B8D"/>
    <w:rsid w:val="003C54ED"/>
    <w:rsid w:val="003D1D36"/>
    <w:rsid w:val="003D6090"/>
    <w:rsid w:val="003D680E"/>
    <w:rsid w:val="003D71DF"/>
    <w:rsid w:val="003E35DF"/>
    <w:rsid w:val="003E5A8D"/>
    <w:rsid w:val="003F455A"/>
    <w:rsid w:val="00403B55"/>
    <w:rsid w:val="00406C3B"/>
    <w:rsid w:val="004111A7"/>
    <w:rsid w:val="00413B34"/>
    <w:rsid w:val="004142F5"/>
    <w:rsid w:val="00427328"/>
    <w:rsid w:val="00435CAC"/>
    <w:rsid w:val="00452EB7"/>
    <w:rsid w:val="00454D11"/>
    <w:rsid w:val="00461CC2"/>
    <w:rsid w:val="00462365"/>
    <w:rsid w:val="00462543"/>
    <w:rsid w:val="00462EED"/>
    <w:rsid w:val="004631CF"/>
    <w:rsid w:val="00465254"/>
    <w:rsid w:val="004724F8"/>
    <w:rsid w:val="004745F0"/>
    <w:rsid w:val="00474AE4"/>
    <w:rsid w:val="0048290E"/>
    <w:rsid w:val="00482D44"/>
    <w:rsid w:val="00484A37"/>
    <w:rsid w:val="00491B22"/>
    <w:rsid w:val="004939CE"/>
    <w:rsid w:val="00495CB2"/>
    <w:rsid w:val="00495D50"/>
    <w:rsid w:val="004A385B"/>
    <w:rsid w:val="004A4CDA"/>
    <w:rsid w:val="004C04EE"/>
    <w:rsid w:val="004C536B"/>
    <w:rsid w:val="004C602A"/>
    <w:rsid w:val="004D0B79"/>
    <w:rsid w:val="004E44E7"/>
    <w:rsid w:val="004E48FF"/>
    <w:rsid w:val="004E70A1"/>
    <w:rsid w:val="004F291B"/>
    <w:rsid w:val="004F497D"/>
    <w:rsid w:val="004F7F7C"/>
    <w:rsid w:val="00503199"/>
    <w:rsid w:val="00504352"/>
    <w:rsid w:val="005045B7"/>
    <w:rsid w:val="00504A2D"/>
    <w:rsid w:val="0051007B"/>
    <w:rsid w:val="005109F9"/>
    <w:rsid w:val="00512494"/>
    <w:rsid w:val="00512FF7"/>
    <w:rsid w:val="00535871"/>
    <w:rsid w:val="0054362A"/>
    <w:rsid w:val="005639D5"/>
    <w:rsid w:val="00565DD9"/>
    <w:rsid w:val="00570186"/>
    <w:rsid w:val="00570234"/>
    <w:rsid w:val="005741EA"/>
    <w:rsid w:val="005753C0"/>
    <w:rsid w:val="00587AD3"/>
    <w:rsid w:val="0059319B"/>
    <w:rsid w:val="005A5338"/>
    <w:rsid w:val="005B411F"/>
    <w:rsid w:val="005C7BCC"/>
    <w:rsid w:val="005C7BFB"/>
    <w:rsid w:val="005D48AF"/>
    <w:rsid w:val="005D7C4E"/>
    <w:rsid w:val="005E4515"/>
    <w:rsid w:val="005E49F9"/>
    <w:rsid w:val="005E5504"/>
    <w:rsid w:val="005F3BEE"/>
    <w:rsid w:val="005F419F"/>
    <w:rsid w:val="005F5A20"/>
    <w:rsid w:val="006040D6"/>
    <w:rsid w:val="00605570"/>
    <w:rsid w:val="00605AE9"/>
    <w:rsid w:val="006115FD"/>
    <w:rsid w:val="0061172D"/>
    <w:rsid w:val="006135DC"/>
    <w:rsid w:val="00614D3D"/>
    <w:rsid w:val="006316DE"/>
    <w:rsid w:val="0064003B"/>
    <w:rsid w:val="00651723"/>
    <w:rsid w:val="006615FF"/>
    <w:rsid w:val="0066395A"/>
    <w:rsid w:val="00664BD8"/>
    <w:rsid w:val="00666C11"/>
    <w:rsid w:val="00672B96"/>
    <w:rsid w:val="00690C3D"/>
    <w:rsid w:val="00692119"/>
    <w:rsid w:val="00697368"/>
    <w:rsid w:val="006A757B"/>
    <w:rsid w:val="006A77BD"/>
    <w:rsid w:val="006B31DE"/>
    <w:rsid w:val="006C11A6"/>
    <w:rsid w:val="006D764F"/>
    <w:rsid w:val="006D7FA1"/>
    <w:rsid w:val="006E53B2"/>
    <w:rsid w:val="006F222A"/>
    <w:rsid w:val="006F44C0"/>
    <w:rsid w:val="00700105"/>
    <w:rsid w:val="00706500"/>
    <w:rsid w:val="00706DC8"/>
    <w:rsid w:val="00707A45"/>
    <w:rsid w:val="007135E1"/>
    <w:rsid w:val="007207AC"/>
    <w:rsid w:val="00726133"/>
    <w:rsid w:val="0073181B"/>
    <w:rsid w:val="00731A83"/>
    <w:rsid w:val="00733D7F"/>
    <w:rsid w:val="007349A5"/>
    <w:rsid w:val="007361C3"/>
    <w:rsid w:val="00756876"/>
    <w:rsid w:val="0075759C"/>
    <w:rsid w:val="00757DFE"/>
    <w:rsid w:val="007614EB"/>
    <w:rsid w:val="007652F5"/>
    <w:rsid w:val="00775F8B"/>
    <w:rsid w:val="007808BB"/>
    <w:rsid w:val="00780E82"/>
    <w:rsid w:val="00782FB7"/>
    <w:rsid w:val="00791CB5"/>
    <w:rsid w:val="007967E0"/>
    <w:rsid w:val="007A25E2"/>
    <w:rsid w:val="007B146C"/>
    <w:rsid w:val="007B448D"/>
    <w:rsid w:val="007B449C"/>
    <w:rsid w:val="007B4AE9"/>
    <w:rsid w:val="007B67BA"/>
    <w:rsid w:val="007C4CED"/>
    <w:rsid w:val="007C56F1"/>
    <w:rsid w:val="007C5A53"/>
    <w:rsid w:val="007C5D97"/>
    <w:rsid w:val="007D16DC"/>
    <w:rsid w:val="007D2ABB"/>
    <w:rsid w:val="007E1290"/>
    <w:rsid w:val="007E48B5"/>
    <w:rsid w:val="007E704C"/>
    <w:rsid w:val="007F7226"/>
    <w:rsid w:val="007F7AFD"/>
    <w:rsid w:val="00803D3E"/>
    <w:rsid w:val="008043AE"/>
    <w:rsid w:val="00812D6A"/>
    <w:rsid w:val="00820278"/>
    <w:rsid w:val="00820425"/>
    <w:rsid w:val="00830A66"/>
    <w:rsid w:val="008317AB"/>
    <w:rsid w:val="00831DD1"/>
    <w:rsid w:val="008339A2"/>
    <w:rsid w:val="00835DA5"/>
    <w:rsid w:val="008369DE"/>
    <w:rsid w:val="00847053"/>
    <w:rsid w:val="00866B05"/>
    <w:rsid w:val="00873DD8"/>
    <w:rsid w:val="00874250"/>
    <w:rsid w:val="00881345"/>
    <w:rsid w:val="00887F3E"/>
    <w:rsid w:val="008A0BD1"/>
    <w:rsid w:val="008B15EE"/>
    <w:rsid w:val="008B7F79"/>
    <w:rsid w:val="008C09D8"/>
    <w:rsid w:val="008C3258"/>
    <w:rsid w:val="008D20C5"/>
    <w:rsid w:val="008D25BF"/>
    <w:rsid w:val="008D3C0B"/>
    <w:rsid w:val="008E72ED"/>
    <w:rsid w:val="008F2B35"/>
    <w:rsid w:val="008F2D0A"/>
    <w:rsid w:val="008F54B0"/>
    <w:rsid w:val="0091126B"/>
    <w:rsid w:val="00911B5F"/>
    <w:rsid w:val="00912768"/>
    <w:rsid w:val="009132F9"/>
    <w:rsid w:val="009142D6"/>
    <w:rsid w:val="00914C51"/>
    <w:rsid w:val="009151EF"/>
    <w:rsid w:val="00917511"/>
    <w:rsid w:val="00920929"/>
    <w:rsid w:val="009268F8"/>
    <w:rsid w:val="00932D7E"/>
    <w:rsid w:val="00935BB8"/>
    <w:rsid w:val="00937AFD"/>
    <w:rsid w:val="0094123F"/>
    <w:rsid w:val="009412F3"/>
    <w:rsid w:val="00942349"/>
    <w:rsid w:val="00942CBF"/>
    <w:rsid w:val="00946AC2"/>
    <w:rsid w:val="0095569D"/>
    <w:rsid w:val="00961509"/>
    <w:rsid w:val="00961729"/>
    <w:rsid w:val="009825FA"/>
    <w:rsid w:val="00983BD0"/>
    <w:rsid w:val="00990C37"/>
    <w:rsid w:val="009932DE"/>
    <w:rsid w:val="009941F5"/>
    <w:rsid w:val="009A526C"/>
    <w:rsid w:val="009A7F11"/>
    <w:rsid w:val="009B1266"/>
    <w:rsid w:val="009B78D0"/>
    <w:rsid w:val="009C2EA2"/>
    <w:rsid w:val="009C3E2E"/>
    <w:rsid w:val="009C5076"/>
    <w:rsid w:val="009E3381"/>
    <w:rsid w:val="009E37F0"/>
    <w:rsid w:val="009E4A8A"/>
    <w:rsid w:val="009E55D6"/>
    <w:rsid w:val="009F03AC"/>
    <w:rsid w:val="009F209F"/>
    <w:rsid w:val="009F20DC"/>
    <w:rsid w:val="009F3FC9"/>
    <w:rsid w:val="009F43DD"/>
    <w:rsid w:val="009F465B"/>
    <w:rsid w:val="009F47A5"/>
    <w:rsid w:val="009F794C"/>
    <w:rsid w:val="00A07859"/>
    <w:rsid w:val="00A079BF"/>
    <w:rsid w:val="00A111D1"/>
    <w:rsid w:val="00A200D3"/>
    <w:rsid w:val="00A23B20"/>
    <w:rsid w:val="00A3271A"/>
    <w:rsid w:val="00A32AAA"/>
    <w:rsid w:val="00A417B4"/>
    <w:rsid w:val="00A558C9"/>
    <w:rsid w:val="00A601AD"/>
    <w:rsid w:val="00A634FA"/>
    <w:rsid w:val="00A647EE"/>
    <w:rsid w:val="00A6497A"/>
    <w:rsid w:val="00A65BAD"/>
    <w:rsid w:val="00A67AB0"/>
    <w:rsid w:val="00A70EA8"/>
    <w:rsid w:val="00A74FCF"/>
    <w:rsid w:val="00A85A8F"/>
    <w:rsid w:val="00A96C2F"/>
    <w:rsid w:val="00A9791A"/>
    <w:rsid w:val="00AA64F1"/>
    <w:rsid w:val="00AB4BF2"/>
    <w:rsid w:val="00AB6BE8"/>
    <w:rsid w:val="00AB7542"/>
    <w:rsid w:val="00AC1A56"/>
    <w:rsid w:val="00AC36DF"/>
    <w:rsid w:val="00AD0F35"/>
    <w:rsid w:val="00AD6201"/>
    <w:rsid w:val="00AE1CD7"/>
    <w:rsid w:val="00AF04BD"/>
    <w:rsid w:val="00AF54FA"/>
    <w:rsid w:val="00B03257"/>
    <w:rsid w:val="00B13743"/>
    <w:rsid w:val="00B147B5"/>
    <w:rsid w:val="00B259F0"/>
    <w:rsid w:val="00B26705"/>
    <w:rsid w:val="00B3085D"/>
    <w:rsid w:val="00B31782"/>
    <w:rsid w:val="00B321D4"/>
    <w:rsid w:val="00B37766"/>
    <w:rsid w:val="00B409B2"/>
    <w:rsid w:val="00B476E9"/>
    <w:rsid w:val="00B53E98"/>
    <w:rsid w:val="00B603B9"/>
    <w:rsid w:val="00B64344"/>
    <w:rsid w:val="00B67ECF"/>
    <w:rsid w:val="00B708CF"/>
    <w:rsid w:val="00B7340C"/>
    <w:rsid w:val="00B7747F"/>
    <w:rsid w:val="00B775F1"/>
    <w:rsid w:val="00B77A9F"/>
    <w:rsid w:val="00B8010A"/>
    <w:rsid w:val="00B8099C"/>
    <w:rsid w:val="00B80B61"/>
    <w:rsid w:val="00B811C2"/>
    <w:rsid w:val="00B90BD7"/>
    <w:rsid w:val="00B924F5"/>
    <w:rsid w:val="00B931D3"/>
    <w:rsid w:val="00B95277"/>
    <w:rsid w:val="00B960EA"/>
    <w:rsid w:val="00BA292D"/>
    <w:rsid w:val="00BA70CD"/>
    <w:rsid w:val="00BB04DE"/>
    <w:rsid w:val="00BB4BBF"/>
    <w:rsid w:val="00BC2556"/>
    <w:rsid w:val="00BC4AF6"/>
    <w:rsid w:val="00BC5A37"/>
    <w:rsid w:val="00BC644F"/>
    <w:rsid w:val="00BD4678"/>
    <w:rsid w:val="00BD73A7"/>
    <w:rsid w:val="00BE2144"/>
    <w:rsid w:val="00BE35F7"/>
    <w:rsid w:val="00BE5032"/>
    <w:rsid w:val="00BF1EEA"/>
    <w:rsid w:val="00C04D6E"/>
    <w:rsid w:val="00C1276C"/>
    <w:rsid w:val="00C14658"/>
    <w:rsid w:val="00C17A4A"/>
    <w:rsid w:val="00C228E7"/>
    <w:rsid w:val="00C22946"/>
    <w:rsid w:val="00C262C2"/>
    <w:rsid w:val="00C3419D"/>
    <w:rsid w:val="00C40EAA"/>
    <w:rsid w:val="00C4369E"/>
    <w:rsid w:val="00C46A6A"/>
    <w:rsid w:val="00C5118B"/>
    <w:rsid w:val="00C51650"/>
    <w:rsid w:val="00C519FA"/>
    <w:rsid w:val="00C679D9"/>
    <w:rsid w:val="00C67AAE"/>
    <w:rsid w:val="00C67BEC"/>
    <w:rsid w:val="00C70FB2"/>
    <w:rsid w:val="00C7388D"/>
    <w:rsid w:val="00C8082A"/>
    <w:rsid w:val="00C81C13"/>
    <w:rsid w:val="00C94392"/>
    <w:rsid w:val="00C95C9D"/>
    <w:rsid w:val="00CA2319"/>
    <w:rsid w:val="00CB1DC9"/>
    <w:rsid w:val="00CB4B8A"/>
    <w:rsid w:val="00CC1CF4"/>
    <w:rsid w:val="00CC2141"/>
    <w:rsid w:val="00CC4CCB"/>
    <w:rsid w:val="00CD1EB5"/>
    <w:rsid w:val="00CD2BA1"/>
    <w:rsid w:val="00CD7332"/>
    <w:rsid w:val="00CE1ECC"/>
    <w:rsid w:val="00CE2671"/>
    <w:rsid w:val="00CE43FB"/>
    <w:rsid w:val="00CE72A8"/>
    <w:rsid w:val="00CF2CB5"/>
    <w:rsid w:val="00CF3345"/>
    <w:rsid w:val="00CF4801"/>
    <w:rsid w:val="00CF488E"/>
    <w:rsid w:val="00CF5E1A"/>
    <w:rsid w:val="00D01D5A"/>
    <w:rsid w:val="00D219B4"/>
    <w:rsid w:val="00D24B6C"/>
    <w:rsid w:val="00D26D18"/>
    <w:rsid w:val="00D277A0"/>
    <w:rsid w:val="00D31B40"/>
    <w:rsid w:val="00D32AD9"/>
    <w:rsid w:val="00D357B2"/>
    <w:rsid w:val="00D472BB"/>
    <w:rsid w:val="00D5366E"/>
    <w:rsid w:val="00D57BC0"/>
    <w:rsid w:val="00D6028C"/>
    <w:rsid w:val="00D60538"/>
    <w:rsid w:val="00D6085D"/>
    <w:rsid w:val="00D62F4F"/>
    <w:rsid w:val="00D73154"/>
    <w:rsid w:val="00D7392B"/>
    <w:rsid w:val="00D87868"/>
    <w:rsid w:val="00D91D11"/>
    <w:rsid w:val="00D93E62"/>
    <w:rsid w:val="00D9529F"/>
    <w:rsid w:val="00DA37A2"/>
    <w:rsid w:val="00DA4B80"/>
    <w:rsid w:val="00DA7C5B"/>
    <w:rsid w:val="00DB1558"/>
    <w:rsid w:val="00DB2837"/>
    <w:rsid w:val="00DB2F9C"/>
    <w:rsid w:val="00DC3C26"/>
    <w:rsid w:val="00DD6248"/>
    <w:rsid w:val="00DD65B9"/>
    <w:rsid w:val="00DD774E"/>
    <w:rsid w:val="00DE0ADA"/>
    <w:rsid w:val="00DE2998"/>
    <w:rsid w:val="00DE3B8D"/>
    <w:rsid w:val="00DE5CDD"/>
    <w:rsid w:val="00DE6284"/>
    <w:rsid w:val="00DF6E88"/>
    <w:rsid w:val="00E02989"/>
    <w:rsid w:val="00E11689"/>
    <w:rsid w:val="00E204C8"/>
    <w:rsid w:val="00E208AC"/>
    <w:rsid w:val="00E24C51"/>
    <w:rsid w:val="00E257A8"/>
    <w:rsid w:val="00E36A96"/>
    <w:rsid w:val="00E41775"/>
    <w:rsid w:val="00E42E8F"/>
    <w:rsid w:val="00E44105"/>
    <w:rsid w:val="00E53F0C"/>
    <w:rsid w:val="00E564BF"/>
    <w:rsid w:val="00E569D3"/>
    <w:rsid w:val="00E5705A"/>
    <w:rsid w:val="00E61AC2"/>
    <w:rsid w:val="00E62B4D"/>
    <w:rsid w:val="00E64245"/>
    <w:rsid w:val="00E65935"/>
    <w:rsid w:val="00E67442"/>
    <w:rsid w:val="00E72AF7"/>
    <w:rsid w:val="00E7305E"/>
    <w:rsid w:val="00E74E66"/>
    <w:rsid w:val="00E83555"/>
    <w:rsid w:val="00E84617"/>
    <w:rsid w:val="00E87448"/>
    <w:rsid w:val="00E8798A"/>
    <w:rsid w:val="00E9031A"/>
    <w:rsid w:val="00E95217"/>
    <w:rsid w:val="00EB0D98"/>
    <w:rsid w:val="00EB34E7"/>
    <w:rsid w:val="00EB51BD"/>
    <w:rsid w:val="00EB53BE"/>
    <w:rsid w:val="00EC5609"/>
    <w:rsid w:val="00ED3A66"/>
    <w:rsid w:val="00ED48A5"/>
    <w:rsid w:val="00ED58BE"/>
    <w:rsid w:val="00ED6674"/>
    <w:rsid w:val="00EE07E1"/>
    <w:rsid w:val="00EE3B80"/>
    <w:rsid w:val="00EF23EE"/>
    <w:rsid w:val="00EF5FE2"/>
    <w:rsid w:val="00EF6D4D"/>
    <w:rsid w:val="00F00A0B"/>
    <w:rsid w:val="00F04C66"/>
    <w:rsid w:val="00F205FF"/>
    <w:rsid w:val="00F20F20"/>
    <w:rsid w:val="00F213FD"/>
    <w:rsid w:val="00F220E5"/>
    <w:rsid w:val="00F22F2C"/>
    <w:rsid w:val="00F26E2A"/>
    <w:rsid w:val="00F27DDD"/>
    <w:rsid w:val="00F30C68"/>
    <w:rsid w:val="00F37913"/>
    <w:rsid w:val="00F40167"/>
    <w:rsid w:val="00F44E49"/>
    <w:rsid w:val="00F519F5"/>
    <w:rsid w:val="00F51D86"/>
    <w:rsid w:val="00F51E15"/>
    <w:rsid w:val="00F547FD"/>
    <w:rsid w:val="00F56201"/>
    <w:rsid w:val="00F61455"/>
    <w:rsid w:val="00F615AE"/>
    <w:rsid w:val="00F67962"/>
    <w:rsid w:val="00F70D90"/>
    <w:rsid w:val="00F80409"/>
    <w:rsid w:val="00F84EAA"/>
    <w:rsid w:val="00F9473F"/>
    <w:rsid w:val="00F96170"/>
    <w:rsid w:val="00F9645C"/>
    <w:rsid w:val="00FA63BF"/>
    <w:rsid w:val="00FA796D"/>
    <w:rsid w:val="00FB3E57"/>
    <w:rsid w:val="00FB4C58"/>
    <w:rsid w:val="00FB5E04"/>
    <w:rsid w:val="00FB6DB1"/>
    <w:rsid w:val="00FC0ABC"/>
    <w:rsid w:val="00FC154D"/>
    <w:rsid w:val="00FC4D16"/>
    <w:rsid w:val="00FC7BEA"/>
    <w:rsid w:val="00FD0899"/>
    <w:rsid w:val="00FD232F"/>
    <w:rsid w:val="00FD67E1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2163D"/>
  <w15:chartTrackingRefBased/>
  <w15:docId w15:val="{8940418C-ED31-46CF-848A-3AA72A5B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97E"/>
  </w:style>
  <w:style w:type="paragraph" w:styleId="Titre1">
    <w:name w:val="heading 1"/>
    <w:basedOn w:val="Normal"/>
    <w:next w:val="Normal"/>
    <w:link w:val="Titre1Car"/>
    <w:qFormat/>
    <w:rsid w:val="00664BD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44"/>
      <w:szCs w:val="20"/>
      <w:lang w:val="de-DE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2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26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797E"/>
  </w:style>
  <w:style w:type="paragraph" w:styleId="Pieddepage">
    <w:name w:val="footer"/>
    <w:basedOn w:val="Normal"/>
    <w:link w:val="PieddepageCar"/>
    <w:uiPriority w:val="99"/>
    <w:unhideWhenUsed/>
    <w:rsid w:val="0000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797E"/>
  </w:style>
  <w:style w:type="table" w:styleId="Grilledutableau">
    <w:name w:val="Table Grid"/>
    <w:basedOn w:val="TableauNormal"/>
    <w:uiPriority w:val="39"/>
    <w:rsid w:val="001F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835D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phedeliste">
    <w:name w:val="List Paragraph"/>
    <w:aliases w:val="References,Bullet Points,Farbige Liste - Akzent 11,Liste Paragraf,Citation List,Titre1,Bullet List,FooterText,List Paragraph1,Colorful List Accent 1,numbered,Paragraphe de liste1,列出段落,列出段落1,Bulletr List Paragraph,List Paragraph2,Body"/>
    <w:basedOn w:val="Normal"/>
    <w:link w:val="ParagraphedelisteCar"/>
    <w:uiPriority w:val="34"/>
    <w:qFormat/>
    <w:rsid w:val="004E70A1"/>
    <w:pPr>
      <w:ind w:left="720"/>
      <w:contextualSpacing/>
    </w:pPr>
  </w:style>
  <w:style w:type="character" w:customStyle="1" w:styleId="ParagraphedelisteCar">
    <w:name w:val="Paragraphe de liste Car"/>
    <w:aliases w:val="References Car,Bullet Points Car,Farbige Liste - Akzent 11 Car,Liste Paragraf Car,Citation List Car,Titre1 Car,Bullet List Car,FooterText Car,List Paragraph1 Car,Colorful List Accent 1 Car,numbered Car,Paragraphe de liste1 Car"/>
    <w:link w:val="Paragraphedeliste"/>
    <w:uiPriority w:val="34"/>
    <w:qFormat/>
    <w:rsid w:val="004E70A1"/>
  </w:style>
  <w:style w:type="character" w:styleId="Lienhypertexte">
    <w:name w:val="Hyperlink"/>
    <w:basedOn w:val="Policepardfaut"/>
    <w:uiPriority w:val="99"/>
    <w:unhideWhenUsed/>
    <w:rsid w:val="004E70A1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E26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CE26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E26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CE26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D11"/>
    <w:rPr>
      <w:rFonts w:ascii="Segoe UI" w:hAnsi="Segoe UI" w:cs="Segoe UI"/>
      <w:sz w:val="18"/>
      <w:szCs w:val="18"/>
    </w:rPr>
  </w:style>
  <w:style w:type="table" w:styleId="TableauGrille4-Accentuation5">
    <w:name w:val="Grid Table 4 Accent 5"/>
    <w:basedOn w:val="TableauNormal"/>
    <w:uiPriority w:val="49"/>
    <w:rsid w:val="00E24C51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6973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73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73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73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736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A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587AD3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rsid w:val="00664BD8"/>
    <w:rPr>
      <w:rFonts w:ascii="Arial" w:eastAsia="Times New Roman" w:hAnsi="Arial" w:cs="Times New Roman"/>
      <w:b/>
      <w:bCs/>
      <w:sz w:val="44"/>
      <w:szCs w:val="20"/>
      <w:lang w:val="de-DE" w:eastAsia="fr-FR"/>
    </w:rPr>
  </w:style>
  <w:style w:type="paragraph" w:customStyle="1" w:styleId="Marginalleiste1">
    <w:name w:val="Marginalleiste 1"/>
    <w:basedOn w:val="Normal"/>
    <w:qFormat/>
    <w:rsid w:val="00664BD8"/>
    <w:pPr>
      <w:framePr w:w="2841" w:h="3084" w:hRule="exact" w:hSpace="181" w:wrap="around" w:vAnchor="page" w:hAnchor="page" w:x="8790" w:y="2677"/>
      <w:tabs>
        <w:tab w:val="left" w:pos="142"/>
      </w:tabs>
      <w:spacing w:after="0" w:line="160" w:lineRule="exact"/>
    </w:pPr>
    <w:rPr>
      <w:rFonts w:ascii="Arial" w:eastAsia="Times New Roman" w:hAnsi="Arial" w:cs="Arial"/>
      <w:sz w:val="12"/>
      <w:szCs w:val="12"/>
      <w:lang w:val="de-DE" w:eastAsia="zh-TW"/>
    </w:rPr>
  </w:style>
  <w:style w:type="character" w:styleId="Accentuation">
    <w:name w:val="Emphasis"/>
    <w:basedOn w:val="Policepardfaut"/>
    <w:uiPriority w:val="20"/>
    <w:qFormat/>
    <w:rsid w:val="00F51E15"/>
    <w:rPr>
      <w:i/>
      <w:iCs/>
    </w:rPr>
  </w:style>
  <w:style w:type="character" w:customStyle="1" w:styleId="fontstyle01">
    <w:name w:val="fontstyle01"/>
    <w:basedOn w:val="Policepardfaut"/>
    <w:rsid w:val="002435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2435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geshumanitaires.com/appel-d-offr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1A4F5-135F-4810-B838-16BDAB96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Keita, Justin Mamadou GIZ ML</dc:creator>
  <cp:keywords/>
  <dc:description/>
  <cp:lastModifiedBy>Diakite, Abdoulaye GIZ ML</cp:lastModifiedBy>
  <cp:revision>6</cp:revision>
  <cp:lastPrinted>2025-05-20T15:03:00Z</cp:lastPrinted>
  <dcterms:created xsi:type="dcterms:W3CDTF">2025-08-01T10:34:00Z</dcterms:created>
  <dcterms:modified xsi:type="dcterms:W3CDTF">2025-08-18T15:20:00Z</dcterms:modified>
</cp:coreProperties>
</file>