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72C" w:rsidRPr="00B6758E" w:rsidRDefault="003A772C" w:rsidP="003A772C">
      <w:pPr>
        <w:snapToGri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Автор-разработчик Братусь Д.А.</w:t>
      </w:r>
    </w:p>
    <w:p w:rsidR="003A772C" w:rsidRDefault="003A772C" w:rsidP="003A772C">
      <w:pPr>
        <w:shd w:val="clear" w:color="auto" w:fill="FFFFFF"/>
        <w:snapToGrid w:val="0"/>
        <w:textAlignment w:val="baseline"/>
        <w:outlineLvl w:val="0"/>
        <w:rPr>
          <w:b/>
          <w:bCs/>
          <w:caps/>
          <w:color w:val="000000" w:themeColor="text1"/>
          <w:kern w:val="36"/>
        </w:rPr>
      </w:pPr>
    </w:p>
    <w:p w:rsidR="003A772C" w:rsidRDefault="003A772C" w:rsidP="003A772C">
      <w:pPr>
        <w:shd w:val="clear" w:color="auto" w:fill="FFFFFF"/>
        <w:snapToGrid w:val="0"/>
        <w:jc w:val="center"/>
        <w:textAlignment w:val="baseline"/>
        <w:outlineLvl w:val="0"/>
        <w:rPr>
          <w:b/>
          <w:bCs/>
          <w:caps/>
          <w:color w:val="000000" w:themeColor="text1"/>
          <w:kern w:val="36"/>
        </w:rPr>
      </w:pPr>
    </w:p>
    <w:p w:rsidR="003A772C" w:rsidRPr="00B6758E" w:rsidRDefault="001C660C" w:rsidP="003A772C">
      <w:pPr>
        <w:shd w:val="clear" w:color="auto" w:fill="FFFFFF"/>
        <w:snapToGrid w:val="0"/>
        <w:jc w:val="center"/>
        <w:textAlignment w:val="baseline"/>
        <w:outlineLvl w:val="0"/>
        <w:rPr>
          <w:b/>
          <w:bCs/>
          <w:caps/>
          <w:color w:val="000000" w:themeColor="text1"/>
          <w:kern w:val="36"/>
        </w:rPr>
      </w:pPr>
      <w:r>
        <w:rPr>
          <w:b/>
          <w:bCs/>
          <w:caps/>
          <w:color w:val="000000" w:themeColor="text1"/>
          <w:kern w:val="36"/>
        </w:rPr>
        <w:t>ПОРЯДОК</w:t>
      </w:r>
    </w:p>
    <w:p w:rsidR="00B6758E" w:rsidRDefault="00B6758E" w:rsidP="00B6758E">
      <w:pPr>
        <w:shd w:val="clear" w:color="auto" w:fill="FFFFFF"/>
        <w:snapToGrid w:val="0"/>
        <w:jc w:val="center"/>
        <w:textAlignment w:val="baseline"/>
        <w:outlineLvl w:val="0"/>
        <w:rPr>
          <w:b/>
          <w:bCs/>
          <w:caps/>
          <w:color w:val="000000" w:themeColor="text1"/>
          <w:kern w:val="36"/>
        </w:rPr>
      </w:pPr>
      <w:r>
        <w:rPr>
          <w:b/>
          <w:bCs/>
          <w:caps/>
          <w:color w:val="000000" w:themeColor="text1"/>
          <w:kern w:val="36"/>
        </w:rPr>
        <w:t>арбитражного разбирательства (заседания суда)</w:t>
      </w:r>
      <w:r w:rsidR="00226379" w:rsidRPr="00B6758E">
        <w:rPr>
          <w:b/>
          <w:bCs/>
          <w:caps/>
          <w:color w:val="000000" w:themeColor="text1"/>
          <w:kern w:val="36"/>
        </w:rPr>
        <w:t xml:space="preserve"> </w:t>
      </w:r>
    </w:p>
    <w:p w:rsidR="00226379" w:rsidRPr="00B6758E" w:rsidRDefault="00226379" w:rsidP="00B6758E">
      <w:pPr>
        <w:shd w:val="clear" w:color="auto" w:fill="FFFFFF"/>
        <w:snapToGrid w:val="0"/>
        <w:jc w:val="center"/>
        <w:textAlignment w:val="baseline"/>
        <w:outlineLvl w:val="0"/>
        <w:rPr>
          <w:b/>
          <w:bCs/>
          <w:caps/>
          <w:color w:val="000000" w:themeColor="text1"/>
          <w:kern w:val="36"/>
        </w:rPr>
      </w:pPr>
      <w:r w:rsidRPr="00B6758E">
        <w:rPr>
          <w:b/>
          <w:bCs/>
          <w:caps/>
          <w:color w:val="000000" w:themeColor="text1"/>
          <w:kern w:val="36"/>
        </w:rPr>
        <w:t xml:space="preserve">ПО </w:t>
      </w:r>
      <w:r w:rsidR="0007430F">
        <w:rPr>
          <w:b/>
          <w:bCs/>
          <w:caps/>
          <w:color w:val="000000" w:themeColor="text1"/>
          <w:kern w:val="36"/>
        </w:rPr>
        <w:t xml:space="preserve">существу </w:t>
      </w:r>
      <w:r w:rsidRPr="00B6758E">
        <w:rPr>
          <w:b/>
          <w:bCs/>
          <w:caps/>
          <w:color w:val="000000" w:themeColor="text1"/>
          <w:kern w:val="36"/>
        </w:rPr>
        <w:t>ГРАЖДАНСКО</w:t>
      </w:r>
      <w:r w:rsidR="0007430F">
        <w:rPr>
          <w:b/>
          <w:bCs/>
          <w:caps/>
          <w:color w:val="000000" w:themeColor="text1"/>
          <w:kern w:val="36"/>
        </w:rPr>
        <w:t>го</w:t>
      </w:r>
      <w:r w:rsidRPr="00B6758E">
        <w:rPr>
          <w:b/>
          <w:bCs/>
          <w:caps/>
          <w:color w:val="000000" w:themeColor="text1"/>
          <w:kern w:val="36"/>
        </w:rPr>
        <w:t xml:space="preserve"> ДЕЛ</w:t>
      </w:r>
      <w:r w:rsidR="0007430F">
        <w:rPr>
          <w:b/>
          <w:bCs/>
          <w:caps/>
          <w:color w:val="000000" w:themeColor="text1"/>
          <w:kern w:val="36"/>
        </w:rPr>
        <w:t>а</w:t>
      </w:r>
    </w:p>
    <w:p w:rsidR="00B6758E" w:rsidRDefault="00B6758E" w:rsidP="00B6758E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4B0F63" w:rsidRDefault="004B0F63" w:rsidP="00B6758E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4B0F63" w:rsidRPr="004B0F63" w:rsidRDefault="004B0F63" w:rsidP="004B0F63">
      <w:pPr>
        <w:shd w:val="clear" w:color="auto" w:fill="FFFFFF"/>
        <w:snapToGrid w:val="0"/>
        <w:jc w:val="center"/>
        <w:textAlignment w:val="baseline"/>
        <w:rPr>
          <w:b/>
          <w:color w:val="000000" w:themeColor="text1"/>
        </w:rPr>
      </w:pPr>
      <w:r w:rsidRPr="004B0F63">
        <w:rPr>
          <w:b/>
          <w:color w:val="000000" w:themeColor="text1"/>
        </w:rPr>
        <w:t>(</w:t>
      </w:r>
      <w:r w:rsidRPr="004B0F63">
        <w:rPr>
          <w:b/>
          <w:smallCaps/>
          <w:color w:val="000000" w:themeColor="text1"/>
        </w:rPr>
        <w:t>учебный процесс</w:t>
      </w:r>
      <w:r w:rsidRPr="004B0F63">
        <w:rPr>
          <w:b/>
          <w:color w:val="000000" w:themeColor="text1"/>
        </w:rPr>
        <w:t>)</w:t>
      </w:r>
    </w:p>
    <w:p w:rsidR="005A2A2B" w:rsidRDefault="005A2A2B" w:rsidP="00B6758E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4B0F63" w:rsidRDefault="004B0F63" w:rsidP="00B6758E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5A2A2B" w:rsidRPr="00A400E8" w:rsidRDefault="005A2A2B" w:rsidP="00A400E8">
      <w:pPr>
        <w:pStyle w:val="a5"/>
        <w:numPr>
          <w:ilvl w:val="0"/>
          <w:numId w:val="5"/>
        </w:numPr>
        <w:shd w:val="clear" w:color="auto" w:fill="FFFFFF"/>
        <w:snapToGrid w:val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400E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Общие сведения по арбитражному процессу:</w:t>
      </w:r>
    </w:p>
    <w:p w:rsidR="005A2A2B" w:rsidRDefault="005A2A2B" w:rsidP="00B6758E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E07094" w:rsidRDefault="001C660C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E07094">
        <w:rPr>
          <w:color w:val="000000" w:themeColor="text1"/>
        </w:rPr>
        <w:t>начальных</w:t>
      </w:r>
      <w:r>
        <w:rPr>
          <w:color w:val="000000" w:themeColor="text1"/>
        </w:rPr>
        <w:t xml:space="preserve"> стадиях </w:t>
      </w:r>
      <w:r w:rsidR="00E07094">
        <w:rPr>
          <w:color w:val="000000" w:themeColor="text1"/>
        </w:rPr>
        <w:t>арбитражного процесса (</w:t>
      </w:r>
      <w:r w:rsidR="00E07094" w:rsidRPr="00E07094">
        <w:rPr>
          <w:b/>
          <w:color w:val="000000" w:themeColor="text1"/>
        </w:rPr>
        <w:t>/1/</w:t>
      </w:r>
      <w:r w:rsidR="00E07094">
        <w:rPr>
          <w:color w:val="000000" w:themeColor="text1"/>
        </w:rPr>
        <w:t xml:space="preserve"> принятие иска к производству суда, </w:t>
      </w:r>
      <w:r w:rsidR="00E07094" w:rsidRPr="00E07094">
        <w:rPr>
          <w:b/>
          <w:color w:val="000000" w:themeColor="text1"/>
        </w:rPr>
        <w:t>/2/</w:t>
      </w:r>
      <w:r w:rsidR="00E07094">
        <w:rPr>
          <w:color w:val="000000" w:themeColor="text1"/>
        </w:rPr>
        <w:t xml:space="preserve"> возбуждение по нему гражданского дела, </w:t>
      </w:r>
      <w:r w:rsidR="00E07094" w:rsidRPr="00E07094">
        <w:rPr>
          <w:b/>
          <w:color w:val="000000" w:themeColor="text1"/>
        </w:rPr>
        <w:t>/3/</w:t>
      </w:r>
      <w:r w:rsidR="00E07094">
        <w:rPr>
          <w:color w:val="000000" w:themeColor="text1"/>
        </w:rPr>
        <w:t xml:space="preserve"> назначение дела к рассмотрению в судебном заседании, </w:t>
      </w:r>
      <w:r w:rsidR="00E07094" w:rsidRPr="00E07094">
        <w:rPr>
          <w:b/>
          <w:color w:val="000000" w:themeColor="text1"/>
        </w:rPr>
        <w:t>/4/</w:t>
      </w:r>
      <w:r w:rsidR="00E07094">
        <w:rPr>
          <w:color w:val="000000" w:themeColor="text1"/>
        </w:rPr>
        <w:t xml:space="preserve"> подготовка </w:t>
      </w:r>
      <w:r w:rsidR="005A2A2B">
        <w:rPr>
          <w:color w:val="000000" w:themeColor="text1"/>
        </w:rPr>
        <w:t xml:space="preserve">дела </w:t>
      </w:r>
      <w:r w:rsidR="00E07094">
        <w:rPr>
          <w:color w:val="000000" w:themeColor="text1"/>
        </w:rPr>
        <w:t xml:space="preserve">к рассмотрению по существу) </w:t>
      </w:r>
      <w:r w:rsidR="00A400E8">
        <w:rPr>
          <w:color w:val="000000" w:themeColor="text1"/>
        </w:rPr>
        <w:t xml:space="preserve">суд </w:t>
      </w:r>
      <w:r>
        <w:rPr>
          <w:color w:val="000000" w:themeColor="text1"/>
        </w:rPr>
        <w:t>реша</w:t>
      </w:r>
      <w:r w:rsidR="00A400E8">
        <w:rPr>
          <w:color w:val="000000" w:themeColor="text1"/>
        </w:rPr>
        <w:t>ет</w:t>
      </w:r>
      <w:r>
        <w:rPr>
          <w:color w:val="000000" w:themeColor="text1"/>
        </w:rPr>
        <w:t xml:space="preserve"> </w:t>
      </w:r>
      <w:r w:rsidR="00E07094">
        <w:rPr>
          <w:color w:val="000000" w:themeColor="text1"/>
        </w:rPr>
        <w:t xml:space="preserve">важнейшие процессуальные </w:t>
      </w:r>
      <w:r>
        <w:rPr>
          <w:color w:val="000000" w:themeColor="text1"/>
        </w:rPr>
        <w:t>вопросы</w:t>
      </w:r>
      <w:r w:rsidR="00E0709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E07094" w:rsidRPr="00E07094" w:rsidRDefault="001C660C" w:rsidP="00E07094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подсудност</w:t>
      </w:r>
      <w:r w:rsidR="00E07094"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иска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суду</w:t>
      </w:r>
      <w:r w:rsidR="00E07094"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07094" w:rsidRPr="00E07094" w:rsidRDefault="001C660C" w:rsidP="00E07094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проверк</w:t>
      </w:r>
      <w:r w:rsidR="00E07094"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формального соответствия иска требованиям процессуального закона</w:t>
      </w:r>
      <w:r w:rsidR="00E07094"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07094" w:rsidRPr="00E07094" w:rsidRDefault="00E07094" w:rsidP="00E07094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истцом порядка досудебного урегулирования, если он обязателен;</w:t>
      </w:r>
    </w:p>
    <w:p w:rsidR="00E07094" w:rsidRPr="00E07094" w:rsidRDefault="00E07094" w:rsidP="00E07094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предварительное выяснение </w:t>
      </w:r>
      <w:r w:rsidR="00FD50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уточнение 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обстоятельств дела, определение </w:t>
      </w:r>
      <w:r w:rsidR="00FD50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состава участников процесса и 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полномочий представителей, сличение приложенных к иску </w:t>
      </w:r>
      <w:r w:rsidR="00CC76A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копий 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документов с подлинниками</w:t>
      </w:r>
      <w:r w:rsidR="00FD50F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т.д</w:t>
      </w:r>
      <w:r w:rsidRPr="00E0709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0D1A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т.п. </w:t>
      </w:r>
    </w:p>
    <w:p w:rsidR="00FD50FA" w:rsidRDefault="00FD50FA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5A2A2B" w:rsidRDefault="00CC76A3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При допущении истцом тех или иных процессуальных нарушений (в зависимости от их существенности:</w:t>
      </w:r>
      <w:r w:rsidRPr="00CC76A3">
        <w:rPr>
          <w:color w:val="000000" w:themeColor="text1"/>
        </w:rPr>
        <w:t xml:space="preserve"> </w:t>
      </w:r>
      <w:r>
        <w:rPr>
          <w:color w:val="000000" w:themeColor="text1"/>
        </w:rPr>
        <w:t>например, иск заявлен не по подсудности, без уплаты госпошлины в должном размере или с нарушением порядка досудебного урегулирования спора и т.д.) суд может</w:t>
      </w:r>
      <w:r w:rsidR="00E94627">
        <w:rPr>
          <w:color w:val="000000" w:themeColor="text1"/>
        </w:rPr>
        <w:t xml:space="preserve"> (должен)</w:t>
      </w:r>
      <w:r w:rsidR="005A2A2B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5A2A2B" w:rsidRDefault="00CC76A3" w:rsidP="005A2A2B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отказать в принятии иска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5A2A2B" w:rsidRDefault="00CC76A3" w:rsidP="005A2A2B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оставить 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иск</w:t>
      </w:r>
      <w:r w:rsidRP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без движения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CC76A3" w:rsidRPr="005A2A2B" w:rsidRDefault="00CC76A3" w:rsidP="005A2A2B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napToGri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вернуть </w:t>
      </w:r>
      <w:r w:rsid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иск </w:t>
      </w:r>
      <w:r w:rsidRPr="005A2A2B">
        <w:rPr>
          <w:rFonts w:ascii="Times New Roman" w:eastAsia="Times New Roman" w:hAnsi="Times New Roman" w:cs="Times New Roman"/>
          <w:color w:val="000000" w:themeColor="text1"/>
          <w:lang w:eastAsia="ru-RU"/>
        </w:rPr>
        <w:t>без рассмотрения.</w:t>
      </w:r>
    </w:p>
    <w:p w:rsidR="00CC76A3" w:rsidRDefault="00CC76A3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CC76A3" w:rsidRPr="00CC76A3" w:rsidRDefault="005A2A2B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</w:t>
      </w:r>
      <w:r w:rsidR="00CC76A3">
        <w:rPr>
          <w:color w:val="000000" w:themeColor="text1"/>
        </w:rPr>
        <w:t xml:space="preserve">осле проведения предварительного разбирательства </w:t>
      </w:r>
      <w:r>
        <w:rPr>
          <w:color w:val="000000" w:themeColor="text1"/>
        </w:rPr>
        <w:t>(по завершении</w:t>
      </w:r>
      <w:r w:rsidR="00CC76A3">
        <w:rPr>
          <w:color w:val="000000" w:themeColor="text1"/>
        </w:rPr>
        <w:t xml:space="preserve"> стадии подготовки дела)</w:t>
      </w:r>
      <w:r w:rsidR="00CC76A3" w:rsidRPr="00CC76A3">
        <w:rPr>
          <w:color w:val="000000" w:themeColor="text1"/>
        </w:rPr>
        <w:t xml:space="preserve">, </w:t>
      </w:r>
      <w:r w:rsidRPr="00E94627">
        <w:rPr>
          <w:i/>
          <w:color w:val="000000" w:themeColor="text1"/>
        </w:rPr>
        <w:t>суд переходит к рассмотрению и разрешению иска по существу</w:t>
      </w:r>
      <w:r>
        <w:rPr>
          <w:color w:val="000000" w:themeColor="text1"/>
        </w:rPr>
        <w:t>. Эта основная стадия арбитражного процесса тоже развивается поэтапно, в соответствии с процедурой, предусмотренной Арбитражным процессуальным кодексом (АПК).</w:t>
      </w:r>
    </w:p>
    <w:p w:rsidR="00CC76A3" w:rsidRDefault="00CC76A3" w:rsidP="001C660C">
      <w:pPr>
        <w:shd w:val="clear" w:color="auto" w:fill="FFFFFF"/>
        <w:snapToGrid w:val="0"/>
        <w:ind w:firstLine="708"/>
        <w:jc w:val="both"/>
        <w:textAlignment w:val="baseline"/>
        <w:rPr>
          <w:i/>
          <w:color w:val="000000" w:themeColor="text1"/>
        </w:rPr>
      </w:pPr>
    </w:p>
    <w:p w:rsidR="00CC76A3" w:rsidRDefault="00E94627" w:rsidP="00CC76A3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</w:t>
      </w:r>
      <w:r w:rsidR="00CC76A3">
        <w:rPr>
          <w:color w:val="000000" w:themeColor="text1"/>
        </w:rPr>
        <w:t>облюдение порядка проведения с</w:t>
      </w:r>
      <w:r w:rsidR="00CC76A3" w:rsidRPr="00B6758E">
        <w:rPr>
          <w:color w:val="000000" w:themeColor="text1"/>
        </w:rPr>
        <w:t>удебн</w:t>
      </w:r>
      <w:r w:rsidR="00CC76A3">
        <w:rPr>
          <w:color w:val="000000" w:themeColor="text1"/>
        </w:rPr>
        <w:t>ого</w:t>
      </w:r>
      <w:r w:rsidR="00CC76A3" w:rsidRPr="00B6758E">
        <w:rPr>
          <w:color w:val="000000" w:themeColor="text1"/>
        </w:rPr>
        <w:t xml:space="preserve"> </w:t>
      </w:r>
      <w:r w:rsidR="005A2A2B">
        <w:rPr>
          <w:color w:val="000000" w:themeColor="text1"/>
        </w:rPr>
        <w:t>разбирательства</w:t>
      </w:r>
      <w:r w:rsidR="00CC76A3" w:rsidRPr="00B6758E">
        <w:rPr>
          <w:color w:val="000000" w:themeColor="text1"/>
        </w:rPr>
        <w:t xml:space="preserve"> </w:t>
      </w:r>
      <w:r w:rsidR="005A2A2B">
        <w:rPr>
          <w:color w:val="000000" w:themeColor="text1"/>
        </w:rPr>
        <w:t xml:space="preserve">в целом </w:t>
      </w:r>
      <w:r w:rsidR="00CC76A3">
        <w:rPr>
          <w:color w:val="000000" w:themeColor="text1"/>
        </w:rPr>
        <w:t xml:space="preserve">и порядка в </w:t>
      </w:r>
      <w:r w:rsidR="005A2A2B">
        <w:rPr>
          <w:color w:val="000000" w:themeColor="text1"/>
        </w:rPr>
        <w:t xml:space="preserve">каждом </w:t>
      </w:r>
      <w:r w:rsidR="00CC76A3">
        <w:rPr>
          <w:color w:val="000000" w:themeColor="text1"/>
        </w:rPr>
        <w:t xml:space="preserve">судебном заседании </w:t>
      </w:r>
      <w:r>
        <w:rPr>
          <w:color w:val="000000" w:themeColor="text1"/>
        </w:rPr>
        <w:t>обеспечивает</w:t>
      </w:r>
      <w:r w:rsidR="004B0F63">
        <w:rPr>
          <w:color w:val="000000" w:themeColor="text1"/>
        </w:rPr>
        <w:t>ся</w:t>
      </w:r>
      <w:r w:rsidR="00CC76A3" w:rsidRPr="00B6758E">
        <w:rPr>
          <w:color w:val="000000" w:themeColor="text1"/>
        </w:rPr>
        <w:t xml:space="preserve"> суд</w:t>
      </w:r>
      <w:r w:rsidR="004B0F63">
        <w:rPr>
          <w:color w:val="000000" w:themeColor="text1"/>
        </w:rPr>
        <w:t>ом</w:t>
      </w:r>
      <w:r w:rsidR="00996C55">
        <w:rPr>
          <w:color w:val="000000" w:themeColor="text1"/>
        </w:rPr>
        <w:t xml:space="preserve"> в лице председательствующего судьи</w:t>
      </w:r>
      <w:r w:rsidR="00CC76A3" w:rsidRPr="00B6758E">
        <w:rPr>
          <w:color w:val="000000" w:themeColor="text1"/>
        </w:rPr>
        <w:t>.</w:t>
      </w:r>
    </w:p>
    <w:p w:rsidR="001C660C" w:rsidRDefault="001C660C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A400E8" w:rsidRDefault="00A400E8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E94627">
        <w:rPr>
          <w:i/>
          <w:color w:val="000000" w:themeColor="text1"/>
        </w:rPr>
        <w:t>учебном процессе</w:t>
      </w:r>
      <w:r>
        <w:rPr>
          <w:color w:val="000000" w:themeColor="text1"/>
        </w:rPr>
        <w:t xml:space="preserve"> стади</w:t>
      </w:r>
      <w:r w:rsidR="00A4556C">
        <w:rPr>
          <w:color w:val="000000" w:themeColor="text1"/>
        </w:rPr>
        <w:t>я</w:t>
      </w:r>
      <w:r>
        <w:rPr>
          <w:color w:val="000000" w:themeColor="text1"/>
        </w:rPr>
        <w:t xml:space="preserve"> подготовки дела (</w:t>
      </w:r>
      <w:r w:rsidRPr="00845D6F">
        <w:rPr>
          <w:b/>
          <w:color w:val="000000" w:themeColor="text1"/>
        </w:rPr>
        <w:t>гл. 15 АПК</w:t>
      </w:r>
      <w:r>
        <w:rPr>
          <w:color w:val="000000" w:themeColor="text1"/>
        </w:rPr>
        <w:t xml:space="preserve">) и </w:t>
      </w:r>
      <w:r w:rsidR="00A4556C">
        <w:rPr>
          <w:color w:val="000000" w:themeColor="text1"/>
        </w:rPr>
        <w:t xml:space="preserve">стадия </w:t>
      </w:r>
      <w:r>
        <w:rPr>
          <w:color w:val="000000" w:themeColor="text1"/>
        </w:rPr>
        <w:t xml:space="preserve">разбирательства </w:t>
      </w:r>
      <w:r w:rsidR="00A4556C">
        <w:rPr>
          <w:color w:val="000000" w:themeColor="text1"/>
        </w:rPr>
        <w:t xml:space="preserve">дела </w:t>
      </w:r>
      <w:r>
        <w:rPr>
          <w:color w:val="000000" w:themeColor="text1"/>
        </w:rPr>
        <w:t>по существу (</w:t>
      </w:r>
      <w:r w:rsidRPr="00845D6F">
        <w:rPr>
          <w:b/>
          <w:color w:val="000000" w:themeColor="text1"/>
        </w:rPr>
        <w:t>гл. 19 АПК</w:t>
      </w:r>
      <w:r>
        <w:rPr>
          <w:color w:val="000000" w:themeColor="text1"/>
        </w:rPr>
        <w:t xml:space="preserve">) в целях оптимизации работы и экономии времени как бы </w:t>
      </w:r>
      <w:r w:rsidR="00A4556C">
        <w:rPr>
          <w:color w:val="000000" w:themeColor="text1"/>
        </w:rPr>
        <w:t xml:space="preserve">(условно) </w:t>
      </w:r>
      <w:r>
        <w:rPr>
          <w:color w:val="000000" w:themeColor="text1"/>
        </w:rPr>
        <w:t>«объединяются». Процессуальные нюансы считаются урегулированными (но участники процесса</w:t>
      </w:r>
      <w:r w:rsidR="00E94627">
        <w:rPr>
          <w:color w:val="000000" w:themeColor="text1"/>
        </w:rPr>
        <w:t xml:space="preserve"> – выступающие по делу студенты –</w:t>
      </w:r>
      <w:r>
        <w:rPr>
          <w:color w:val="000000" w:themeColor="text1"/>
        </w:rPr>
        <w:t xml:space="preserve"> могут заявлять о них в ходе выступлений</w:t>
      </w:r>
      <w:r w:rsidR="00A4556C">
        <w:rPr>
          <w:color w:val="000000" w:themeColor="text1"/>
        </w:rPr>
        <w:t>!</w:t>
      </w:r>
      <w:r>
        <w:rPr>
          <w:color w:val="000000" w:themeColor="text1"/>
        </w:rPr>
        <w:t>)</w:t>
      </w:r>
      <w:r w:rsidR="004B0F63">
        <w:rPr>
          <w:color w:val="000000" w:themeColor="text1"/>
        </w:rPr>
        <w:t>. Д</w:t>
      </w:r>
      <w:r>
        <w:rPr>
          <w:color w:val="000000" w:themeColor="text1"/>
        </w:rPr>
        <w:t>ело</w:t>
      </w:r>
      <w:r w:rsidR="00E94627">
        <w:rPr>
          <w:color w:val="000000" w:themeColor="text1"/>
        </w:rPr>
        <w:t xml:space="preserve"> сразу</w:t>
      </w:r>
      <w:r>
        <w:rPr>
          <w:color w:val="000000" w:themeColor="text1"/>
        </w:rPr>
        <w:t xml:space="preserve"> рассматривается и разрешается </w:t>
      </w:r>
      <w:r w:rsidR="004B0F63">
        <w:rPr>
          <w:color w:val="000000" w:themeColor="text1"/>
        </w:rPr>
        <w:t xml:space="preserve">судом </w:t>
      </w:r>
      <w:r>
        <w:rPr>
          <w:color w:val="000000" w:themeColor="text1"/>
        </w:rPr>
        <w:t>по существу</w:t>
      </w:r>
      <w:r w:rsidR="00E94627">
        <w:rPr>
          <w:color w:val="000000" w:themeColor="text1"/>
        </w:rPr>
        <w:t>, без специального отвлечения на подготовительные вопросы (</w:t>
      </w:r>
      <w:r w:rsidR="00A4556C">
        <w:rPr>
          <w:color w:val="000000" w:themeColor="text1"/>
        </w:rPr>
        <w:t xml:space="preserve">но </w:t>
      </w:r>
      <w:r w:rsidR="00E94627">
        <w:rPr>
          <w:color w:val="000000" w:themeColor="text1"/>
        </w:rPr>
        <w:t xml:space="preserve">с возможностью обращения </w:t>
      </w:r>
      <w:r w:rsidR="004B0F63">
        <w:rPr>
          <w:color w:val="000000" w:themeColor="text1"/>
        </w:rPr>
        <w:t xml:space="preserve">внимания суда </w:t>
      </w:r>
      <w:r w:rsidR="00E94627">
        <w:rPr>
          <w:color w:val="000000" w:themeColor="text1"/>
        </w:rPr>
        <w:t xml:space="preserve">на </w:t>
      </w:r>
      <w:r w:rsidR="004B0F63">
        <w:rPr>
          <w:color w:val="000000" w:themeColor="text1"/>
        </w:rPr>
        <w:t>эти формальности</w:t>
      </w:r>
      <w:r w:rsidR="00E94627">
        <w:rPr>
          <w:color w:val="000000" w:themeColor="text1"/>
        </w:rPr>
        <w:t>!)</w:t>
      </w:r>
      <w:r>
        <w:rPr>
          <w:color w:val="000000" w:themeColor="text1"/>
        </w:rPr>
        <w:t>.</w:t>
      </w:r>
    </w:p>
    <w:p w:rsidR="00A400E8" w:rsidRPr="00A400E8" w:rsidRDefault="00A400E8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5A2A2B" w:rsidRPr="00A400E8" w:rsidRDefault="005A2A2B" w:rsidP="00A400E8">
      <w:pPr>
        <w:pStyle w:val="a5"/>
        <w:numPr>
          <w:ilvl w:val="0"/>
          <w:numId w:val="5"/>
        </w:numPr>
        <w:shd w:val="clear" w:color="auto" w:fill="FFFFFF"/>
        <w:snapToGrid w:val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400E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Порядок проведения судебного заседания</w:t>
      </w:r>
      <w:r w:rsidR="00E9462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E94627" w:rsidRPr="00845D6F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учебном процессе</w:t>
      </w:r>
      <w:r w:rsidRPr="00A400E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5A2A2B" w:rsidRDefault="005A2A2B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</w:p>
    <w:p w:rsidR="00A400E8" w:rsidRDefault="00845D6F" w:rsidP="00A400E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45D6F">
        <w:rPr>
          <w:b/>
          <w:color w:val="000000"/>
        </w:rPr>
        <w:t>2.</w:t>
      </w:r>
      <w:r w:rsidR="00A400E8" w:rsidRPr="00845D6F">
        <w:rPr>
          <w:b/>
          <w:color w:val="000000"/>
        </w:rPr>
        <w:t>1.</w:t>
      </w:r>
      <w:r w:rsidR="00A400E8" w:rsidRPr="00A400E8">
        <w:rPr>
          <w:color w:val="000000"/>
        </w:rPr>
        <w:t xml:space="preserve"> При входе судей в зал судебного заседания все</w:t>
      </w:r>
      <w:r w:rsidR="00E94627">
        <w:rPr>
          <w:color w:val="000000"/>
        </w:rPr>
        <w:t xml:space="preserve"> (!)</w:t>
      </w:r>
      <w:r w:rsidR="00A400E8" w:rsidRPr="00A400E8">
        <w:rPr>
          <w:color w:val="000000"/>
        </w:rPr>
        <w:t xml:space="preserve"> присутствующие в зале встают. </w:t>
      </w:r>
      <w:r w:rsidR="00E94627">
        <w:rPr>
          <w:color w:val="000000"/>
        </w:rPr>
        <w:t>Секретарь заседания может напомнить об этой обязанности до момента вхождения судей в зал. С</w:t>
      </w:r>
      <w:r w:rsidR="00E94627" w:rsidRPr="00A400E8">
        <w:rPr>
          <w:color w:val="000000"/>
        </w:rPr>
        <w:t>тоя</w:t>
      </w:r>
      <w:r w:rsidR="00E94627">
        <w:rPr>
          <w:color w:val="000000"/>
        </w:rPr>
        <w:t xml:space="preserve"> все</w:t>
      </w:r>
      <w:r w:rsidR="00E94627" w:rsidRPr="00A400E8">
        <w:rPr>
          <w:color w:val="000000"/>
        </w:rPr>
        <w:t xml:space="preserve"> </w:t>
      </w:r>
      <w:r w:rsidR="00E94627">
        <w:rPr>
          <w:color w:val="000000"/>
        </w:rPr>
        <w:t>выслушивают и р</w:t>
      </w:r>
      <w:r w:rsidR="00A400E8" w:rsidRPr="00A400E8">
        <w:rPr>
          <w:color w:val="000000"/>
        </w:rPr>
        <w:t xml:space="preserve">ешение </w:t>
      </w:r>
      <w:r w:rsidR="00E94627">
        <w:rPr>
          <w:color w:val="000000"/>
        </w:rPr>
        <w:t xml:space="preserve">суда (равно как и любой промежуточный судебный акт, если </w:t>
      </w:r>
      <w:r w:rsidR="00E94627">
        <w:rPr>
          <w:color w:val="000000"/>
        </w:rPr>
        <w:lastRenderedPageBreak/>
        <w:t>он выносился в совещательной комнате и оглашается после выхода суда из совещательной комнаты).</w:t>
      </w:r>
    </w:p>
    <w:p w:rsidR="00107432" w:rsidRDefault="00E94627" w:rsidP="00A400E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Обращение к суду (любое выступление в зале суда в присутствии суда) – только стоя. Ответы на вопросы суда – стоя. Отступления от этого правила при наличии уважительных причин </w:t>
      </w:r>
      <w:r w:rsidR="00107432">
        <w:rPr>
          <w:color w:val="000000"/>
        </w:rPr>
        <w:t xml:space="preserve">допускаются с </w:t>
      </w:r>
      <w:r>
        <w:rPr>
          <w:color w:val="000000"/>
        </w:rPr>
        <w:t>разре</w:t>
      </w:r>
      <w:r w:rsidR="00107432">
        <w:rPr>
          <w:color w:val="000000"/>
        </w:rPr>
        <w:t xml:space="preserve">шения суда. </w:t>
      </w:r>
    </w:p>
    <w:p w:rsidR="00E94627" w:rsidRDefault="00E94627" w:rsidP="00A400E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 составу суда и отдельному судье </w:t>
      </w:r>
      <w:r w:rsidR="00107432">
        <w:rPr>
          <w:color w:val="000000"/>
        </w:rPr>
        <w:t xml:space="preserve">в ходе процесса </w:t>
      </w:r>
      <w:r>
        <w:rPr>
          <w:color w:val="000000"/>
        </w:rPr>
        <w:t>обращаются со словами «</w:t>
      </w:r>
      <w:r w:rsidRPr="00845D6F">
        <w:rPr>
          <w:i/>
          <w:color w:val="000000"/>
        </w:rPr>
        <w:t>Уважаемый суд!</w:t>
      </w:r>
      <w:r>
        <w:rPr>
          <w:color w:val="000000"/>
        </w:rPr>
        <w:t xml:space="preserve">». </w:t>
      </w:r>
    </w:p>
    <w:p w:rsidR="004B0F63" w:rsidRDefault="004B0F63" w:rsidP="00107432">
      <w:pPr>
        <w:shd w:val="clear" w:color="auto" w:fill="FFFFFF"/>
        <w:snapToGrid w:val="0"/>
        <w:ind w:firstLine="709"/>
        <w:jc w:val="both"/>
        <w:textAlignment w:val="baseline"/>
        <w:rPr>
          <w:b/>
          <w:bCs/>
          <w:color w:val="000000" w:themeColor="text1"/>
        </w:rPr>
      </w:pPr>
    </w:p>
    <w:p w:rsidR="00A4556C" w:rsidRDefault="00107432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 w:rsidRPr="00845D6F">
        <w:rPr>
          <w:b/>
          <w:bCs/>
          <w:color w:val="000000" w:themeColor="text1"/>
        </w:rPr>
        <w:t>2.</w:t>
      </w:r>
      <w:r w:rsidR="00845D6F" w:rsidRPr="00845D6F">
        <w:rPr>
          <w:b/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П</w:t>
      </w:r>
      <w:r w:rsidRPr="00107432">
        <w:rPr>
          <w:bCs/>
          <w:color w:val="000000" w:themeColor="text1"/>
        </w:rPr>
        <w:t xml:space="preserve">редседательствующий судья объявляет заседание </w:t>
      </w:r>
      <w:r w:rsidR="004B0F63">
        <w:rPr>
          <w:bCs/>
          <w:color w:val="000000" w:themeColor="text1"/>
        </w:rPr>
        <w:t xml:space="preserve">суда </w:t>
      </w:r>
      <w:r w:rsidRPr="00107432">
        <w:rPr>
          <w:bCs/>
          <w:color w:val="000000" w:themeColor="text1"/>
        </w:rPr>
        <w:t>открытым</w:t>
      </w:r>
      <w:r>
        <w:rPr>
          <w:bCs/>
          <w:color w:val="000000" w:themeColor="text1"/>
        </w:rPr>
        <w:t xml:space="preserve"> </w:t>
      </w:r>
      <w:r w:rsidRPr="00107432">
        <w:t>и объявляет, какое дело подлежит рассмотрению</w:t>
      </w:r>
      <w:r>
        <w:rPr>
          <w:bCs/>
          <w:color w:val="000000" w:themeColor="text1"/>
        </w:rPr>
        <w:t xml:space="preserve"> («</w:t>
      </w:r>
      <w:r w:rsidRPr="00107432">
        <w:rPr>
          <w:bCs/>
          <w:i/>
          <w:color w:val="000000" w:themeColor="text1"/>
        </w:rPr>
        <w:t xml:space="preserve">Слушается дело по иску такого-то </w:t>
      </w:r>
      <w:r>
        <w:rPr>
          <w:bCs/>
          <w:i/>
          <w:color w:val="000000" w:themeColor="text1"/>
        </w:rPr>
        <w:t xml:space="preserve">к тому-то </w:t>
      </w:r>
      <w:r w:rsidRPr="00107432">
        <w:rPr>
          <w:bCs/>
          <w:i/>
          <w:color w:val="000000" w:themeColor="text1"/>
        </w:rPr>
        <w:t>о том-то</w:t>
      </w:r>
      <w:r>
        <w:rPr>
          <w:bCs/>
          <w:color w:val="000000" w:themeColor="text1"/>
        </w:rPr>
        <w:t xml:space="preserve">»). </w:t>
      </w:r>
    </w:p>
    <w:p w:rsidR="00107432" w:rsidRDefault="00107432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После чего </w:t>
      </w:r>
      <w:r w:rsidR="00A4556C">
        <w:rPr>
          <w:bCs/>
          <w:color w:val="000000" w:themeColor="text1"/>
        </w:rPr>
        <w:t xml:space="preserve">председательствующий </w:t>
      </w:r>
      <w:r>
        <w:rPr>
          <w:bCs/>
          <w:color w:val="000000" w:themeColor="text1"/>
        </w:rPr>
        <w:t xml:space="preserve">просит секретаря подтвердить факт надлежащего извещения всех участников процесса и доложить </w:t>
      </w:r>
      <w:r w:rsidR="004B0F63">
        <w:rPr>
          <w:bCs/>
          <w:color w:val="000000" w:themeColor="text1"/>
        </w:rPr>
        <w:t xml:space="preserve">о </w:t>
      </w:r>
      <w:r>
        <w:rPr>
          <w:bCs/>
          <w:color w:val="000000" w:themeColor="text1"/>
        </w:rPr>
        <w:t>явке и неявке участвующих в деле лиц: прокурор, истец, ответчик, все третьи лица.</w:t>
      </w:r>
    </w:p>
    <w:p w:rsidR="00422559" w:rsidRPr="00107432" w:rsidRDefault="00422559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(Каждый участник процесса долж</w:t>
      </w:r>
      <w:r w:rsidR="001D0830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>н иметь при себе подлинник документа</w:t>
      </w:r>
      <w:r w:rsidR="004B0F63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удостоверяющего личность, а представитель </w:t>
      </w:r>
      <w:r w:rsidR="004B0F63">
        <w:rPr>
          <w:bCs/>
          <w:color w:val="000000" w:themeColor="text1"/>
        </w:rPr>
        <w:t xml:space="preserve">стороны </w:t>
      </w:r>
      <w:r>
        <w:rPr>
          <w:bCs/>
          <w:color w:val="000000" w:themeColor="text1"/>
        </w:rPr>
        <w:t>– еще и доверенность.)</w:t>
      </w:r>
    </w:p>
    <w:p w:rsidR="00C04FA4" w:rsidRDefault="00107432" w:rsidP="00107432">
      <w:pPr>
        <w:shd w:val="clear" w:color="auto" w:fill="FFFFFF"/>
        <w:snapToGrid w:val="0"/>
        <w:ind w:firstLine="709"/>
        <w:jc w:val="both"/>
        <w:textAlignment w:val="baseline"/>
      </w:pPr>
      <w:r w:rsidRPr="00107432">
        <w:rPr>
          <w:bCs/>
          <w:color w:val="000000" w:themeColor="text1"/>
        </w:rPr>
        <w:t xml:space="preserve">Далее </w:t>
      </w:r>
      <w:r>
        <w:rPr>
          <w:bCs/>
          <w:color w:val="000000" w:themeColor="text1"/>
        </w:rPr>
        <w:t>п</w:t>
      </w:r>
      <w:r w:rsidRPr="00107432">
        <w:rPr>
          <w:bCs/>
          <w:color w:val="000000" w:themeColor="text1"/>
        </w:rPr>
        <w:t>редседательствующий судья</w:t>
      </w:r>
      <w:r w:rsidR="00C04FA4" w:rsidRPr="00C04FA4">
        <w:t xml:space="preserve"> </w:t>
      </w:r>
      <w:r w:rsidR="00C04FA4" w:rsidRPr="00107432">
        <w:t>объявляет состав суда</w:t>
      </w:r>
      <w:r w:rsidR="00C04FA4">
        <w:t xml:space="preserve">, называет секретаря, спрашивает </w:t>
      </w:r>
      <w:r w:rsidR="00C04FA4" w:rsidRPr="00107432">
        <w:t>лиц, участвующи</w:t>
      </w:r>
      <w:r w:rsidR="00C04FA4">
        <w:t>х</w:t>
      </w:r>
      <w:r w:rsidR="00C04FA4" w:rsidRPr="00107432">
        <w:t xml:space="preserve"> в деле, </w:t>
      </w:r>
      <w:r w:rsidR="00C04FA4">
        <w:t xml:space="preserve">о наличии/отсутствии у них оснований для заявления отвода судьям и/или секретарю. </w:t>
      </w:r>
    </w:p>
    <w:p w:rsidR="00B73982" w:rsidRDefault="00C04FA4" w:rsidP="00107432">
      <w:pPr>
        <w:shd w:val="clear" w:color="auto" w:fill="FFFFFF"/>
        <w:snapToGrid w:val="0"/>
        <w:ind w:firstLine="709"/>
        <w:jc w:val="both"/>
        <w:textAlignment w:val="baseline"/>
      </w:pPr>
      <w:r>
        <w:t>Если участвующие в деле лица подтверждают (каждый поочередно: истец, ответчик, третьи лица на стороне истца, третьи лица на стороне ответчика) об отсутствии у них заявлений об отводе (суду в целом или кому-либо из суде</w:t>
      </w:r>
      <w:bookmarkStart w:id="0" w:name="_GoBack"/>
      <w:bookmarkEnd w:id="0"/>
      <w:r>
        <w:t xml:space="preserve">й в отдельности), председательствующий по делу </w:t>
      </w:r>
      <w:r w:rsidRPr="00107432">
        <w:t>разъясняет участникам процесса их процессуальные права и обязанности</w:t>
      </w:r>
      <w:r w:rsidR="00B73982">
        <w:t>.</w:t>
      </w:r>
      <w:r>
        <w:t xml:space="preserve"> </w:t>
      </w:r>
    </w:p>
    <w:p w:rsidR="00107432" w:rsidRDefault="00C04FA4" w:rsidP="00107432">
      <w:pPr>
        <w:shd w:val="clear" w:color="auto" w:fill="FFFFFF"/>
        <w:snapToGrid w:val="0"/>
        <w:ind w:firstLine="709"/>
        <w:jc w:val="both"/>
        <w:textAlignment w:val="baseline"/>
      </w:pPr>
      <w:r>
        <w:t>(</w:t>
      </w:r>
      <w:r w:rsidR="00B73982">
        <w:rPr>
          <w:u w:val="single"/>
        </w:rPr>
        <w:t>С</w:t>
      </w:r>
      <w:r w:rsidRPr="00B73982">
        <w:rPr>
          <w:u w:val="single"/>
        </w:rPr>
        <w:t>уд</w:t>
      </w:r>
      <w:r w:rsidR="00B73982">
        <w:rPr>
          <w:u w:val="single"/>
        </w:rPr>
        <w:t>у</w:t>
      </w:r>
      <w:r w:rsidRPr="00B73982">
        <w:rPr>
          <w:u w:val="single"/>
        </w:rPr>
        <w:t xml:space="preserve"> </w:t>
      </w:r>
      <w:r w:rsidR="00B73982">
        <w:rPr>
          <w:u w:val="single"/>
        </w:rPr>
        <w:t>очень желательно</w:t>
      </w:r>
      <w:r w:rsidRPr="00B73982">
        <w:rPr>
          <w:u w:val="single"/>
        </w:rPr>
        <w:t xml:space="preserve"> </w:t>
      </w:r>
      <w:r w:rsidR="00B73982">
        <w:rPr>
          <w:u w:val="single"/>
        </w:rPr>
        <w:t>иметь на руках</w:t>
      </w:r>
      <w:r w:rsidRPr="00B73982">
        <w:rPr>
          <w:u w:val="single"/>
        </w:rPr>
        <w:t xml:space="preserve"> распечатанный текст </w:t>
      </w:r>
      <w:r w:rsidRPr="00B73982">
        <w:rPr>
          <w:b/>
          <w:u w:val="single"/>
        </w:rPr>
        <w:t>части 1 статьи 41 АПК</w:t>
      </w:r>
      <w:r>
        <w:t>).</w:t>
      </w:r>
    </w:p>
    <w:p w:rsidR="00C04FA4" w:rsidRDefault="00C04FA4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Далее председательствующий просит свидетелей</w:t>
      </w:r>
      <w:r w:rsidRPr="00C04FA4">
        <w:t xml:space="preserve"> </w:t>
      </w:r>
      <w:r>
        <w:rPr>
          <w:bCs/>
          <w:color w:val="000000" w:themeColor="text1"/>
        </w:rPr>
        <w:t xml:space="preserve">удалиться из зала </w:t>
      </w:r>
      <w:r w:rsidRPr="00107432">
        <w:t>до начала их допроса</w:t>
      </w:r>
      <w:r>
        <w:rPr>
          <w:bCs/>
          <w:color w:val="000000" w:themeColor="text1"/>
        </w:rPr>
        <w:t>.</w:t>
      </w:r>
      <w:r w:rsidR="00B13490">
        <w:rPr>
          <w:bCs/>
          <w:color w:val="000000" w:themeColor="text1"/>
        </w:rPr>
        <w:t xml:space="preserve"> (</w:t>
      </w:r>
      <w:r w:rsidR="00B13490" w:rsidRPr="00B73982">
        <w:rPr>
          <w:bCs/>
          <w:color w:val="000000" w:themeColor="text1"/>
        </w:rPr>
        <w:t>Предлагается «свидетелей» не удалять из зала учебного процесса, а просто пересадить на одну из последних парт, имитируя удаление из зала суда</w:t>
      </w:r>
      <w:r w:rsidR="00B13490" w:rsidRPr="00B13490">
        <w:rPr>
          <w:bCs/>
          <w:i/>
          <w:color w:val="000000" w:themeColor="text1"/>
        </w:rPr>
        <w:t>.</w:t>
      </w:r>
      <w:r w:rsidR="00B13490">
        <w:rPr>
          <w:bCs/>
          <w:color w:val="000000" w:themeColor="text1"/>
        </w:rPr>
        <w:t>)</w:t>
      </w:r>
    </w:p>
    <w:p w:rsidR="00422559" w:rsidRDefault="00422559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Председательствующий задает истцу вопрос: «</w:t>
      </w:r>
      <w:r w:rsidRPr="00B73982">
        <w:rPr>
          <w:i/>
        </w:rPr>
        <w:t>Истец, поддерживаете иск?</w:t>
      </w:r>
      <w:r>
        <w:rPr>
          <w:bCs/>
          <w:color w:val="000000" w:themeColor="text1"/>
        </w:rPr>
        <w:t xml:space="preserve">». </w:t>
      </w:r>
    </w:p>
    <w:p w:rsidR="00C04FA4" w:rsidRDefault="00422559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После ответа истца, который, как правило, всегда поддерживает иск, звучит вопрос ответчику: «</w:t>
      </w:r>
      <w:r w:rsidRPr="00B73982">
        <w:rPr>
          <w:bCs/>
          <w:i/>
          <w:color w:val="000000" w:themeColor="text1"/>
        </w:rPr>
        <w:t>Ответчик, согласны ли вы с иском?</w:t>
      </w:r>
      <w:r>
        <w:rPr>
          <w:bCs/>
          <w:color w:val="000000" w:themeColor="text1"/>
        </w:rPr>
        <w:t xml:space="preserve">». Ответчик, как правило (при обычном развитии ситуации), против иска </w:t>
      </w:r>
      <w:r w:rsidR="00B73982">
        <w:rPr>
          <w:bCs/>
          <w:color w:val="000000" w:themeColor="text1"/>
        </w:rPr>
        <w:t xml:space="preserve">всегда </w:t>
      </w:r>
      <w:r>
        <w:rPr>
          <w:bCs/>
          <w:color w:val="000000" w:themeColor="text1"/>
        </w:rPr>
        <w:t>возражает.</w:t>
      </w:r>
      <w:r w:rsidR="004D1CAE">
        <w:rPr>
          <w:bCs/>
          <w:color w:val="000000" w:themeColor="text1"/>
        </w:rPr>
        <w:t xml:space="preserve"> О том же задаются вопросы третьим лицам. </w:t>
      </w:r>
    </w:p>
    <w:p w:rsidR="00845D6F" w:rsidRDefault="00845D6F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После председательствующий спрашивает истца и ответчика о перспективе заключения мирового соглашения</w:t>
      </w:r>
      <w:r w:rsidRPr="00845D6F">
        <w:t xml:space="preserve"> </w:t>
      </w:r>
      <w:r w:rsidRPr="00107432">
        <w:t>и</w:t>
      </w:r>
      <w:r>
        <w:t xml:space="preserve"> возможности</w:t>
      </w:r>
      <w:r w:rsidRPr="00107432">
        <w:t xml:space="preserve"> применить процедуру медиации</w:t>
      </w:r>
      <w:r>
        <w:rPr>
          <w:bCs/>
          <w:color w:val="000000" w:themeColor="text1"/>
        </w:rPr>
        <w:t>.</w:t>
      </w:r>
    </w:p>
    <w:p w:rsidR="00B73982" w:rsidRDefault="00422559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Отвечать на вопросы суда могут представители сторон. Стороны должны заранее уточнить эт</w:t>
      </w:r>
      <w:r w:rsidR="00845D6F">
        <w:rPr>
          <w:bCs/>
          <w:color w:val="000000" w:themeColor="text1"/>
        </w:rPr>
        <w:t>от</w:t>
      </w:r>
      <w:r>
        <w:rPr>
          <w:bCs/>
          <w:color w:val="000000" w:themeColor="text1"/>
        </w:rPr>
        <w:t xml:space="preserve"> нюанс со своими представителями</w:t>
      </w:r>
      <w:r w:rsidR="00845D6F">
        <w:rPr>
          <w:bCs/>
          <w:color w:val="000000" w:themeColor="text1"/>
        </w:rPr>
        <w:t xml:space="preserve"> (кто будет отвечать на «процедурные» вопросы суда, и кто играет главную роль при </w:t>
      </w:r>
      <w:r w:rsidR="00B73982">
        <w:rPr>
          <w:bCs/>
          <w:color w:val="000000" w:themeColor="text1"/>
        </w:rPr>
        <w:t>оглашении</w:t>
      </w:r>
      <w:r w:rsidR="00845D6F">
        <w:rPr>
          <w:bCs/>
          <w:color w:val="000000" w:themeColor="text1"/>
        </w:rPr>
        <w:t xml:space="preserve"> </w:t>
      </w:r>
      <w:r w:rsidR="00B73982">
        <w:rPr>
          <w:bCs/>
          <w:color w:val="000000" w:themeColor="text1"/>
        </w:rPr>
        <w:t>доводов</w:t>
      </w:r>
      <w:r w:rsidR="00845D6F">
        <w:rPr>
          <w:bCs/>
          <w:color w:val="000000" w:themeColor="text1"/>
        </w:rPr>
        <w:t xml:space="preserve"> по существу, кто из команды истца/ответчика начинает изложение позиции истца/ответчика, а кто продолжает?)</w:t>
      </w:r>
      <w:r>
        <w:rPr>
          <w:bCs/>
          <w:color w:val="000000" w:themeColor="text1"/>
        </w:rPr>
        <w:t xml:space="preserve">. </w:t>
      </w:r>
    </w:p>
    <w:p w:rsidR="00422559" w:rsidRPr="00107432" w:rsidRDefault="00B73982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При ответах н</w:t>
      </w:r>
      <w:r w:rsidR="00422559">
        <w:rPr>
          <w:bCs/>
          <w:color w:val="000000" w:themeColor="text1"/>
        </w:rPr>
        <w:t>а формальны</w:t>
      </w:r>
      <w:r>
        <w:rPr>
          <w:bCs/>
          <w:color w:val="000000" w:themeColor="text1"/>
        </w:rPr>
        <w:t>е</w:t>
      </w:r>
      <w:r w:rsidR="0042255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вопросы суда («</w:t>
      </w:r>
      <w:r w:rsidRPr="00B73982">
        <w:rPr>
          <w:i/>
        </w:rPr>
        <w:t>Истец, поддерживаете иск?</w:t>
      </w:r>
      <w:r>
        <w:rPr>
          <w:bCs/>
          <w:color w:val="000000" w:themeColor="text1"/>
        </w:rPr>
        <w:t>», «</w:t>
      </w:r>
      <w:r w:rsidRPr="00B73982">
        <w:rPr>
          <w:bCs/>
          <w:i/>
          <w:color w:val="000000" w:themeColor="text1"/>
        </w:rPr>
        <w:t>Ответчик, согласны ли вы с иском?</w:t>
      </w:r>
      <w:r>
        <w:rPr>
          <w:bCs/>
          <w:color w:val="000000" w:themeColor="text1"/>
        </w:rPr>
        <w:t>»)</w:t>
      </w:r>
      <w:r w:rsidR="00422559">
        <w:rPr>
          <w:bCs/>
          <w:color w:val="000000" w:themeColor="text1"/>
        </w:rPr>
        <w:t xml:space="preserve"> многоголосие, исходящее от одной и той же стороны (</w:t>
      </w:r>
      <w:r w:rsidR="00845D6F">
        <w:rPr>
          <w:bCs/>
          <w:color w:val="000000" w:themeColor="text1"/>
        </w:rPr>
        <w:t>первый руководитель, штатный юрист, представитель по доверенности</w:t>
      </w:r>
      <w:r w:rsidR="00422559">
        <w:rPr>
          <w:bCs/>
          <w:color w:val="000000" w:themeColor="text1"/>
        </w:rPr>
        <w:t>)</w:t>
      </w:r>
      <w:r w:rsidR="00845D6F">
        <w:rPr>
          <w:bCs/>
          <w:color w:val="000000" w:themeColor="text1"/>
        </w:rPr>
        <w:t>, является непродуктивным и судом обычно не приветствуется</w:t>
      </w:r>
      <w:r>
        <w:rPr>
          <w:bCs/>
          <w:color w:val="000000" w:themeColor="text1"/>
        </w:rPr>
        <w:t>, должно исключаться и в учебном процессе</w:t>
      </w:r>
      <w:r w:rsidR="00845D6F">
        <w:rPr>
          <w:bCs/>
          <w:color w:val="000000" w:themeColor="text1"/>
        </w:rPr>
        <w:t xml:space="preserve">. </w:t>
      </w:r>
    </w:p>
    <w:p w:rsidR="00107432" w:rsidRPr="00845D6F" w:rsidRDefault="00845D6F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 w:rsidRPr="00845D6F">
        <w:rPr>
          <w:bCs/>
          <w:color w:val="000000" w:themeColor="text1"/>
        </w:rPr>
        <w:t xml:space="preserve">Все </w:t>
      </w:r>
      <w:r>
        <w:rPr>
          <w:bCs/>
          <w:color w:val="000000" w:themeColor="text1"/>
        </w:rPr>
        <w:t>вопросы/ответы секретарь судебного заседания (условно) фиксирует в протокол</w:t>
      </w:r>
      <w:r w:rsidR="00B73982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или, как </w:t>
      </w:r>
      <w:r w:rsidR="00A4556C">
        <w:rPr>
          <w:bCs/>
          <w:color w:val="000000" w:themeColor="text1"/>
        </w:rPr>
        <w:t>правило</w:t>
      </w:r>
      <w:r>
        <w:rPr>
          <w:bCs/>
          <w:color w:val="000000" w:themeColor="text1"/>
        </w:rPr>
        <w:t xml:space="preserve">, делает </w:t>
      </w:r>
      <w:r w:rsidR="00A4556C">
        <w:rPr>
          <w:bCs/>
          <w:color w:val="000000" w:themeColor="text1"/>
        </w:rPr>
        <w:t xml:space="preserve">какие-то </w:t>
      </w:r>
      <w:r>
        <w:rPr>
          <w:bCs/>
          <w:color w:val="000000" w:themeColor="text1"/>
        </w:rPr>
        <w:t>пометки</w:t>
      </w:r>
      <w:r w:rsidR="00A4556C" w:rsidRPr="00A4556C">
        <w:rPr>
          <w:bCs/>
          <w:color w:val="000000" w:themeColor="text1"/>
        </w:rPr>
        <w:t xml:space="preserve"> </w:t>
      </w:r>
      <w:r w:rsidR="00A4556C">
        <w:rPr>
          <w:bCs/>
          <w:color w:val="000000" w:themeColor="text1"/>
        </w:rPr>
        <w:t>(по особо важным моментам дела)</w:t>
      </w:r>
      <w:r>
        <w:rPr>
          <w:bCs/>
          <w:color w:val="000000" w:themeColor="text1"/>
        </w:rPr>
        <w:t xml:space="preserve">, несмотря на </w:t>
      </w:r>
      <w:r w:rsidR="00A4556C">
        <w:rPr>
          <w:bCs/>
          <w:color w:val="000000" w:themeColor="text1"/>
        </w:rPr>
        <w:t xml:space="preserve">факт </w:t>
      </w:r>
      <w:r>
        <w:rPr>
          <w:bCs/>
          <w:color w:val="000000" w:themeColor="text1"/>
        </w:rPr>
        <w:t>ауди</w:t>
      </w:r>
      <w:r w:rsidR="00A4556C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-, видеофиксаци</w:t>
      </w:r>
      <w:r w:rsidR="00A4556C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процесса.</w:t>
      </w:r>
    </w:p>
    <w:p w:rsidR="00107432" w:rsidRDefault="00107432" w:rsidP="00107432">
      <w:pPr>
        <w:shd w:val="clear" w:color="auto" w:fill="FFFFFF"/>
        <w:snapToGrid w:val="0"/>
        <w:ind w:firstLine="709"/>
        <w:jc w:val="both"/>
        <w:textAlignment w:val="baseline"/>
        <w:rPr>
          <w:b/>
          <w:bCs/>
          <w:color w:val="000000" w:themeColor="text1"/>
        </w:rPr>
      </w:pPr>
    </w:p>
    <w:p w:rsidR="00107432" w:rsidRPr="00845D6F" w:rsidRDefault="00845D6F" w:rsidP="004D1CAE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 w:rsidRPr="004D1CAE">
        <w:rPr>
          <w:b/>
          <w:bCs/>
          <w:color w:val="000000" w:themeColor="text1"/>
        </w:rPr>
        <w:t>2.3.</w:t>
      </w:r>
      <w:r w:rsidRPr="00845D6F">
        <w:rPr>
          <w:bCs/>
          <w:color w:val="000000" w:themeColor="text1"/>
        </w:rPr>
        <w:t xml:space="preserve"> Далее </w:t>
      </w:r>
      <w:r>
        <w:rPr>
          <w:bCs/>
          <w:color w:val="000000" w:themeColor="text1"/>
        </w:rPr>
        <w:t>председательствующий спрашивает</w:t>
      </w:r>
      <w:r w:rsidR="004D1CAE">
        <w:rPr>
          <w:bCs/>
          <w:color w:val="000000" w:themeColor="text1"/>
        </w:rPr>
        <w:t xml:space="preserve"> лиц, участвующих в деле (истца, ответчика, третье лицо на стороне истца, третье лицо на стороне ответчика), о наличии у них ходатайств. </w:t>
      </w:r>
    </w:p>
    <w:p w:rsidR="004D1CAE" w:rsidRDefault="004D1CAE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Сначала заявляется ходатайство (например, ходатайство истца), потом по нему заслушивается мнение противоположной стороны (например, ответчика и третьего лица на стороне ответчика). </w:t>
      </w:r>
    </w:p>
    <w:p w:rsidR="00107432" w:rsidRDefault="004D1CAE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В целях процессуальной экономии третье лицо, выступающее на стороне субъекта, заявившего ходатайство (например, третье лицо на стороне истца), может быть опрошено по ходатайству сразу после оглашения </w:t>
      </w:r>
      <w:r w:rsidR="00A4556C">
        <w:rPr>
          <w:bCs/>
          <w:color w:val="000000" w:themeColor="text1"/>
        </w:rPr>
        <w:t>ходатайства</w:t>
      </w:r>
      <w:r>
        <w:rPr>
          <w:bCs/>
          <w:color w:val="000000" w:themeColor="text1"/>
        </w:rPr>
        <w:t>.</w:t>
      </w:r>
    </w:p>
    <w:p w:rsidR="004D1CAE" w:rsidRPr="004D1CAE" w:rsidRDefault="004D1CAE" w:rsidP="00107432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Ходатайства могут заявляться на любой стадии процесса до ухода суда в совещательную комнату. </w:t>
      </w:r>
      <w:r w:rsidR="00A4556C"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Не является редкостью заявление </w:t>
      </w:r>
      <w:r w:rsidR="00A4556C">
        <w:rPr>
          <w:bCs/>
          <w:color w:val="000000" w:themeColor="text1"/>
        </w:rPr>
        <w:t xml:space="preserve">ходатайств </w:t>
      </w:r>
      <w:r>
        <w:rPr>
          <w:bCs/>
          <w:color w:val="000000" w:themeColor="text1"/>
        </w:rPr>
        <w:t>на стадии прений</w:t>
      </w:r>
      <w:r w:rsidR="00760F53">
        <w:rPr>
          <w:bCs/>
          <w:color w:val="000000" w:themeColor="text1"/>
        </w:rPr>
        <w:t xml:space="preserve">, </w:t>
      </w:r>
      <w:r w:rsidR="00760F53" w:rsidRPr="003749C1">
        <w:rPr>
          <w:bCs/>
          <w:i/>
          <w:color w:val="000000" w:themeColor="text1"/>
        </w:rPr>
        <w:t>но не на стадии реплик</w:t>
      </w:r>
      <w:r>
        <w:rPr>
          <w:bCs/>
          <w:color w:val="000000" w:themeColor="text1"/>
        </w:rPr>
        <w:t xml:space="preserve"> </w:t>
      </w:r>
      <w:r w:rsidR="00760F53">
        <w:rPr>
          <w:bCs/>
          <w:color w:val="000000" w:themeColor="text1"/>
        </w:rPr>
        <w:t>–</w:t>
      </w:r>
      <w:r w:rsidR="00A4556C">
        <w:rPr>
          <w:bCs/>
          <w:color w:val="000000" w:themeColor="text1"/>
        </w:rPr>
        <w:t xml:space="preserve"> </w:t>
      </w:r>
      <w:r w:rsidR="00760F53">
        <w:rPr>
          <w:bCs/>
          <w:color w:val="000000" w:themeColor="text1"/>
        </w:rPr>
        <w:t xml:space="preserve">после </w:t>
      </w:r>
      <w:r w:rsidR="00A4556C">
        <w:rPr>
          <w:bCs/>
          <w:color w:val="000000" w:themeColor="text1"/>
        </w:rPr>
        <w:t>реплик</w:t>
      </w:r>
      <w:r w:rsidR="00760F53">
        <w:rPr>
          <w:bCs/>
          <w:color w:val="000000" w:themeColor="text1"/>
        </w:rPr>
        <w:t xml:space="preserve"> суд заслушивает заключение прокурора и удаляется в совещательную комнату</w:t>
      </w:r>
      <w:r w:rsidR="00A4556C">
        <w:rPr>
          <w:bCs/>
          <w:color w:val="000000" w:themeColor="text1"/>
        </w:rPr>
        <w:t>, никакие ходатайства вместо (</w:t>
      </w:r>
      <w:proofErr w:type="gramStart"/>
      <w:r w:rsidR="00A4556C">
        <w:rPr>
          <w:bCs/>
          <w:color w:val="000000" w:themeColor="text1"/>
        </w:rPr>
        <w:t>во время</w:t>
      </w:r>
      <w:proofErr w:type="gramEnd"/>
      <w:r w:rsidR="00A4556C">
        <w:rPr>
          <w:bCs/>
          <w:color w:val="000000" w:themeColor="text1"/>
        </w:rPr>
        <w:t>) реплик суд не принимает</w:t>
      </w:r>
      <w:r w:rsidR="00760F53">
        <w:rPr>
          <w:bCs/>
          <w:color w:val="000000" w:themeColor="text1"/>
        </w:rPr>
        <w:t>.</w:t>
      </w:r>
      <w:r w:rsidR="00A4556C">
        <w:rPr>
          <w:bCs/>
          <w:color w:val="000000" w:themeColor="text1"/>
        </w:rPr>
        <w:t>)</w:t>
      </w:r>
    </w:p>
    <w:p w:rsidR="00107432" w:rsidRDefault="00107432" w:rsidP="00107432">
      <w:pPr>
        <w:shd w:val="clear" w:color="auto" w:fill="FFFFFF"/>
        <w:snapToGrid w:val="0"/>
        <w:ind w:firstLine="709"/>
        <w:jc w:val="both"/>
        <w:textAlignment w:val="baseline"/>
        <w:rPr>
          <w:b/>
          <w:bCs/>
          <w:color w:val="000000" w:themeColor="text1"/>
        </w:rPr>
      </w:pPr>
    </w:p>
    <w:p w:rsidR="00B13490" w:rsidRDefault="00B13490" w:rsidP="00A400E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13490">
        <w:rPr>
          <w:b/>
          <w:color w:val="000000"/>
        </w:rPr>
        <w:t>2.4.</w:t>
      </w:r>
      <w:r>
        <w:rPr>
          <w:color w:val="000000"/>
        </w:rPr>
        <w:t xml:space="preserve"> </w:t>
      </w:r>
      <w:r w:rsidR="00B73982">
        <w:rPr>
          <w:color w:val="000000"/>
        </w:rPr>
        <w:t>Далее</w:t>
      </w:r>
      <w:r>
        <w:rPr>
          <w:color w:val="000000"/>
        </w:rPr>
        <w:t xml:space="preserve"> стороны и выступающие на их стороне лица кратко докладывают суду свои процессуальные позиции по существу дела: излагают свое общее видение ситуации, обосновывают допущенные противоположной стороной нарушения, приводят доказательства и основания своих требований, формулируют официальную просьбу к суду (у истца – это просительная часть иска, у ответчика – просьба об отказе в удовлетворении иска). </w:t>
      </w:r>
    </w:p>
    <w:p w:rsidR="00E94627" w:rsidRPr="00A400E8" w:rsidRDefault="00B13490" w:rsidP="00A400E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После ответчика по существу дела выступает третье лицо на стороне истца, а затем – третье лицо на стороне ответчика. </w:t>
      </w:r>
    </w:p>
    <w:p w:rsidR="001C660C" w:rsidRDefault="001C660C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</w:p>
    <w:p w:rsidR="00A4556C" w:rsidRPr="00A4556C" w:rsidRDefault="00A4556C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  <w:r w:rsidRPr="00B13490">
        <w:rPr>
          <w:b/>
          <w:color w:val="000000"/>
        </w:rPr>
        <w:t>2.</w:t>
      </w:r>
      <w:r>
        <w:rPr>
          <w:b/>
          <w:color w:val="000000"/>
        </w:rPr>
        <w:t>5</w:t>
      </w:r>
      <w:r w:rsidRPr="00B13490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4556C">
        <w:rPr>
          <w:color w:val="000000"/>
        </w:rPr>
        <w:t>Далее</w:t>
      </w:r>
      <w:r>
        <w:rPr>
          <w:color w:val="000000"/>
        </w:rPr>
        <w:t xml:space="preserve"> суд исследует имеющиеся в деле доказательства – председательствующий перелистывает том(-а) дела и поочередно называет все имеющиеся там документы.</w:t>
      </w:r>
    </w:p>
    <w:p w:rsidR="00A400E8" w:rsidRDefault="00A4556C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  <w:r w:rsidRPr="00A4556C">
        <w:rPr>
          <w:color w:val="000000" w:themeColor="text1"/>
        </w:rPr>
        <w:t>Этот этап процесса в учебном занятии можно пропустить в целях экономии времени. Можно просто обозначить стадию исследования доказательств общей фразой: «</w:t>
      </w:r>
      <w:r w:rsidRPr="00A4556C">
        <w:rPr>
          <w:i/>
          <w:color w:val="000000" w:themeColor="text1"/>
        </w:rPr>
        <w:t>Суд исследует доказательства и переходит к прениям</w:t>
      </w:r>
      <w:r w:rsidRPr="00A4556C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B6726F" w:rsidRDefault="00A4556C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Если иск (возражения на иск) – это лаконичное, сжатое изложение процессуальной позиции, то в прениях стороны обычно разворачивают всю мощь своей аргументации</w:t>
      </w:r>
      <w:r w:rsidR="00B6726F">
        <w:rPr>
          <w:color w:val="000000" w:themeColor="text1"/>
        </w:rPr>
        <w:t xml:space="preserve">. </w:t>
      </w:r>
    </w:p>
    <w:p w:rsidR="00A4556C" w:rsidRPr="00A400E8" w:rsidRDefault="00B6726F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(Речь в прениях обычно тщательно готовится, для этого суд, как правило, выделяет сторонам время, назначая отдельный день итогового заседания по делу – день прений.)</w:t>
      </w:r>
    </w:p>
    <w:p w:rsidR="00A400E8" w:rsidRPr="00A400E8" w:rsidRDefault="00A400E8" w:rsidP="00A400E8">
      <w:pPr>
        <w:shd w:val="clear" w:color="auto" w:fill="FFFFFF"/>
        <w:snapToGrid w:val="0"/>
        <w:ind w:firstLine="709"/>
        <w:jc w:val="both"/>
        <w:textAlignment w:val="baseline"/>
        <w:rPr>
          <w:color w:val="000000" w:themeColor="text1"/>
        </w:rPr>
      </w:pPr>
    </w:p>
    <w:p w:rsidR="00A400E8" w:rsidRDefault="00B6726F" w:rsidP="001C660C">
      <w:pPr>
        <w:shd w:val="clear" w:color="auto" w:fill="FFFFFF"/>
        <w:snapToGrid w:val="0"/>
        <w:ind w:firstLine="708"/>
        <w:jc w:val="both"/>
        <w:textAlignment w:val="baseline"/>
        <w:rPr>
          <w:color w:val="000000" w:themeColor="text1"/>
        </w:rPr>
      </w:pPr>
      <w:r w:rsidRPr="00B6726F">
        <w:rPr>
          <w:b/>
          <w:color w:val="000000" w:themeColor="text1"/>
        </w:rPr>
        <w:t>2.6.</w:t>
      </w:r>
      <w:r>
        <w:rPr>
          <w:color w:val="000000" w:themeColor="text1"/>
        </w:rPr>
        <w:t xml:space="preserve"> После прений стороны и третьи лица «обмениваются» репликами в следующей последовательности: </w:t>
      </w:r>
      <w:r w:rsidRPr="00B6726F">
        <w:rPr>
          <w:b/>
          <w:color w:val="000000" w:themeColor="text1"/>
        </w:rPr>
        <w:t>/1/</w:t>
      </w:r>
      <w:r>
        <w:rPr>
          <w:color w:val="000000" w:themeColor="text1"/>
        </w:rPr>
        <w:t xml:space="preserve"> истец, </w:t>
      </w:r>
      <w:r w:rsidRPr="00B6726F">
        <w:rPr>
          <w:b/>
          <w:color w:val="000000" w:themeColor="text1"/>
        </w:rPr>
        <w:t>/</w:t>
      </w:r>
      <w:r>
        <w:rPr>
          <w:b/>
          <w:color w:val="000000" w:themeColor="text1"/>
        </w:rPr>
        <w:t>2</w:t>
      </w:r>
      <w:r w:rsidRPr="00B6726F">
        <w:rPr>
          <w:b/>
          <w:color w:val="000000" w:themeColor="text1"/>
        </w:rPr>
        <w:t>/</w:t>
      </w:r>
      <w:r>
        <w:rPr>
          <w:color w:val="000000" w:themeColor="text1"/>
        </w:rPr>
        <w:t xml:space="preserve"> третье лицо истца, </w:t>
      </w:r>
      <w:r w:rsidRPr="00B6726F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B6726F">
        <w:rPr>
          <w:b/>
          <w:color w:val="000000" w:themeColor="text1"/>
        </w:rPr>
        <w:t>/</w:t>
      </w:r>
      <w:r>
        <w:rPr>
          <w:color w:val="000000" w:themeColor="text1"/>
        </w:rPr>
        <w:t xml:space="preserve"> третье лицо ответчика,</w:t>
      </w:r>
      <w:r w:rsidRPr="00B6726F">
        <w:rPr>
          <w:b/>
          <w:color w:val="000000" w:themeColor="text1"/>
        </w:rPr>
        <w:t xml:space="preserve"> /</w:t>
      </w:r>
      <w:r>
        <w:rPr>
          <w:b/>
          <w:color w:val="000000" w:themeColor="text1"/>
        </w:rPr>
        <w:t>4</w:t>
      </w:r>
      <w:r w:rsidRPr="00B6726F">
        <w:rPr>
          <w:b/>
          <w:color w:val="000000" w:themeColor="text1"/>
        </w:rPr>
        <w:t>/</w:t>
      </w:r>
      <w:r>
        <w:rPr>
          <w:color w:val="000000" w:themeColor="text1"/>
        </w:rPr>
        <w:t xml:space="preserve"> ответчик. Реплика – краткий довод (набор доводов) по эпизодам прений. Право на реплику реализуется однократно: после того как то или иное лицо, участвовавшее в прениях, выступило с репликой, право на реплику считается реализованным и погашается у этого лица по данному делу.</w:t>
      </w:r>
    </w:p>
    <w:p w:rsidR="00B13490" w:rsidRPr="00B6726F" w:rsidRDefault="00B13490" w:rsidP="00B6726F">
      <w:pPr>
        <w:ind w:firstLine="709"/>
        <w:jc w:val="both"/>
      </w:pPr>
      <w:r w:rsidRPr="00B6726F">
        <w:rPr>
          <w:color w:val="000000"/>
          <w:shd w:val="clear" w:color="auto" w:fill="FFFFFF"/>
        </w:rPr>
        <w:t>Право последней реплики всегда принадлежит ответчику</w:t>
      </w:r>
      <w:r w:rsidR="00B6726F">
        <w:rPr>
          <w:color w:val="000000"/>
          <w:shd w:val="clear" w:color="auto" w:fill="FFFFFF"/>
        </w:rPr>
        <w:t>!</w:t>
      </w:r>
    </w:p>
    <w:p w:rsidR="00B13490" w:rsidRDefault="00B13490" w:rsidP="001C660C">
      <w:pPr>
        <w:shd w:val="clear" w:color="auto" w:fill="FFFFFF"/>
        <w:snapToGrid w:val="0"/>
        <w:ind w:firstLine="709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226379" w:rsidRDefault="000D1ACB" w:rsidP="001C660C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  <w:r w:rsidRPr="00B6726F">
        <w:rPr>
          <w:b/>
          <w:color w:val="000000" w:themeColor="text1"/>
        </w:rPr>
        <w:t>2.</w:t>
      </w:r>
      <w:r>
        <w:rPr>
          <w:b/>
          <w:color w:val="000000" w:themeColor="text1"/>
        </w:rPr>
        <w:t>7</w:t>
      </w:r>
      <w:r w:rsidRPr="00B6726F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B6726F" w:rsidRPr="000D1ACB">
        <w:rPr>
          <w:bCs/>
          <w:color w:val="000000" w:themeColor="text1"/>
        </w:rPr>
        <w:t>После реплик (и заключения прокурора по делу)</w:t>
      </w:r>
      <w:r w:rsidR="00226379" w:rsidRPr="000D1ACB">
        <w:rPr>
          <w:bCs/>
          <w:color w:val="000000" w:themeColor="text1"/>
        </w:rPr>
        <w:t xml:space="preserve"> суд удаляется в совещательную комнату</w:t>
      </w:r>
      <w:r w:rsidR="00B6726F" w:rsidRPr="000D1ACB">
        <w:rPr>
          <w:bCs/>
          <w:color w:val="000000" w:themeColor="text1"/>
        </w:rPr>
        <w:t xml:space="preserve"> д</w:t>
      </w:r>
      <w:r w:rsidR="00226379" w:rsidRPr="000D1ACB">
        <w:rPr>
          <w:bCs/>
          <w:color w:val="000000" w:themeColor="text1"/>
        </w:rPr>
        <w:t xml:space="preserve">ля вынесения решения. </w:t>
      </w:r>
      <w:r w:rsidR="00B6726F" w:rsidRPr="000D1ACB">
        <w:rPr>
          <w:bCs/>
          <w:color w:val="000000" w:themeColor="text1"/>
        </w:rPr>
        <w:t>Выйдя из совещательной</w:t>
      </w:r>
      <w:r w:rsidRPr="000D1ACB">
        <w:rPr>
          <w:bCs/>
          <w:color w:val="000000" w:themeColor="text1"/>
        </w:rPr>
        <w:t xml:space="preserve"> комнаты, суд</w:t>
      </w:r>
      <w:r w:rsidR="00226379" w:rsidRPr="000D1ACB">
        <w:rPr>
          <w:bCs/>
          <w:color w:val="000000" w:themeColor="text1"/>
        </w:rPr>
        <w:t xml:space="preserve"> оглаш</w:t>
      </w:r>
      <w:r w:rsidRPr="000D1ACB">
        <w:rPr>
          <w:bCs/>
          <w:color w:val="000000" w:themeColor="text1"/>
        </w:rPr>
        <w:t>ает</w:t>
      </w:r>
      <w:r w:rsidR="00226379" w:rsidRPr="000D1ACB">
        <w:rPr>
          <w:bCs/>
          <w:color w:val="000000" w:themeColor="text1"/>
        </w:rPr>
        <w:t xml:space="preserve"> решени</w:t>
      </w:r>
      <w:r w:rsidRPr="000D1ACB">
        <w:rPr>
          <w:bCs/>
          <w:color w:val="000000" w:themeColor="text1"/>
        </w:rPr>
        <w:t>е</w:t>
      </w:r>
      <w:r w:rsidR="00226379" w:rsidRPr="000D1ACB">
        <w:rPr>
          <w:bCs/>
          <w:color w:val="000000" w:themeColor="text1"/>
        </w:rPr>
        <w:t xml:space="preserve"> по делу</w:t>
      </w:r>
      <w:r w:rsidRPr="000D1AC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– можно (в учебном процессе </w:t>
      </w:r>
      <w:r w:rsidR="00B73982">
        <w:rPr>
          <w:bCs/>
          <w:color w:val="000000" w:themeColor="text1"/>
        </w:rPr>
        <w:t xml:space="preserve">– очень </w:t>
      </w:r>
      <w:r>
        <w:rPr>
          <w:bCs/>
          <w:color w:val="000000" w:themeColor="text1"/>
        </w:rPr>
        <w:t xml:space="preserve">желательно!) только </w:t>
      </w:r>
      <w:r w:rsidRPr="000D1ACB">
        <w:rPr>
          <w:bCs/>
          <w:color w:val="000000" w:themeColor="text1"/>
        </w:rPr>
        <w:t>резолютивную часть</w:t>
      </w:r>
      <w:r w:rsidR="00226379" w:rsidRPr="000D1ACB">
        <w:rPr>
          <w:bCs/>
          <w:color w:val="000000" w:themeColor="text1"/>
        </w:rPr>
        <w:t>.</w:t>
      </w:r>
    </w:p>
    <w:p w:rsidR="000D1ACB" w:rsidRDefault="000D1ACB" w:rsidP="001C660C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</w:p>
    <w:p w:rsidR="000D1ACB" w:rsidRDefault="000D1ACB" w:rsidP="001C660C">
      <w:pPr>
        <w:shd w:val="clear" w:color="auto" w:fill="FFFFFF"/>
        <w:snapToGrid w:val="0"/>
        <w:ind w:firstLine="709"/>
        <w:jc w:val="both"/>
        <w:textAlignment w:val="baseline"/>
        <w:rPr>
          <w:bCs/>
          <w:color w:val="000000" w:themeColor="text1"/>
        </w:rPr>
      </w:pPr>
    </w:p>
    <w:p w:rsidR="000D1ACB" w:rsidRPr="000D1ACB" w:rsidRDefault="000D1ACB" w:rsidP="000D1ACB">
      <w:pPr>
        <w:shd w:val="clear" w:color="auto" w:fill="FFFFFF"/>
        <w:snapToGrid w:val="0"/>
        <w:jc w:val="center"/>
        <w:textAlignment w:val="baseline"/>
        <w:rPr>
          <w:b/>
          <w:bCs/>
          <w:color w:val="000000" w:themeColor="text1"/>
        </w:rPr>
      </w:pPr>
      <w:r w:rsidRPr="000D1ACB">
        <w:rPr>
          <w:b/>
          <w:bCs/>
          <w:color w:val="000000" w:themeColor="text1"/>
        </w:rPr>
        <w:t>ВСЕМ УЧАСТНИКАМ ЖЕЛАЕМ УДАЧИ И ПРОФЕССИОНАЛЬНОГО ВДОХНОВЕНИЯ!</w:t>
      </w:r>
    </w:p>
    <w:p w:rsidR="00755458" w:rsidRDefault="00755458" w:rsidP="001C660C">
      <w:pPr>
        <w:snapToGrid w:val="0"/>
        <w:ind w:firstLine="709"/>
        <w:jc w:val="both"/>
        <w:rPr>
          <w:color w:val="000000" w:themeColor="text1"/>
        </w:rPr>
      </w:pPr>
    </w:p>
    <w:p w:rsidR="003A772C" w:rsidRDefault="003A772C" w:rsidP="001C660C">
      <w:pPr>
        <w:snapToGrid w:val="0"/>
        <w:ind w:firstLine="709"/>
        <w:jc w:val="both"/>
        <w:rPr>
          <w:color w:val="000000" w:themeColor="text1"/>
        </w:rPr>
      </w:pPr>
    </w:p>
    <w:p w:rsidR="003A772C" w:rsidRPr="00B6758E" w:rsidRDefault="003A772C" w:rsidP="001C660C">
      <w:pPr>
        <w:snapToGrid w:val="0"/>
        <w:ind w:firstLine="709"/>
        <w:jc w:val="both"/>
        <w:rPr>
          <w:color w:val="000000" w:themeColor="text1"/>
        </w:rPr>
      </w:pPr>
    </w:p>
    <w:sectPr w:rsidR="003A772C" w:rsidRPr="00B6758E" w:rsidSect="00F86930">
      <w:headerReference w:type="even" r:id="rId7"/>
      <w:headerReference w:type="default" r:id="rId8"/>
      <w:pgSz w:w="11900" w:h="16840"/>
      <w:pgMar w:top="966" w:right="850" w:bottom="1134" w:left="127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B1" w:rsidRDefault="004B7AB1" w:rsidP="00F86930">
      <w:r>
        <w:separator/>
      </w:r>
    </w:p>
  </w:endnote>
  <w:endnote w:type="continuationSeparator" w:id="0">
    <w:p w:rsidR="004B7AB1" w:rsidRDefault="004B7AB1" w:rsidP="00F8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B1" w:rsidRDefault="004B7AB1" w:rsidP="00F86930">
      <w:r>
        <w:separator/>
      </w:r>
    </w:p>
  </w:footnote>
  <w:footnote w:type="continuationSeparator" w:id="0">
    <w:p w:rsidR="004B7AB1" w:rsidRDefault="004B7AB1" w:rsidP="00F8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255126913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B6726F" w:rsidRDefault="00B6726F" w:rsidP="00B6726F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6726F" w:rsidRDefault="00B672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31626577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B6726F" w:rsidRDefault="00B6726F" w:rsidP="00F86930">
        <w:pPr>
          <w:pStyle w:val="a6"/>
          <w:framePr w:h="308" w:hRule="exact" w:wrap="none" w:vAnchor="text" w:hAnchor="margin" w:xAlign="center" w:y="-308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B6726F" w:rsidRDefault="00B672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317"/>
    <w:multiLevelType w:val="hybridMultilevel"/>
    <w:tmpl w:val="F0C0A958"/>
    <w:lvl w:ilvl="0" w:tplc="89D67AB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F15"/>
    <w:multiLevelType w:val="multilevel"/>
    <w:tmpl w:val="F37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F7CA1"/>
    <w:multiLevelType w:val="multilevel"/>
    <w:tmpl w:val="0A46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3472D"/>
    <w:multiLevelType w:val="multilevel"/>
    <w:tmpl w:val="89E823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7A6A0C39"/>
    <w:multiLevelType w:val="hybridMultilevel"/>
    <w:tmpl w:val="702221D8"/>
    <w:lvl w:ilvl="0" w:tplc="B180EBF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9"/>
    <w:rsid w:val="0007430F"/>
    <w:rsid w:val="000D1ACB"/>
    <w:rsid w:val="00107432"/>
    <w:rsid w:val="001324E2"/>
    <w:rsid w:val="001C660C"/>
    <w:rsid w:val="001D0830"/>
    <w:rsid w:val="00226379"/>
    <w:rsid w:val="00256416"/>
    <w:rsid w:val="003749C1"/>
    <w:rsid w:val="003A772C"/>
    <w:rsid w:val="003C7F16"/>
    <w:rsid w:val="00422559"/>
    <w:rsid w:val="00490549"/>
    <w:rsid w:val="004B0F63"/>
    <w:rsid w:val="004B7AB1"/>
    <w:rsid w:val="004D1CAE"/>
    <w:rsid w:val="004D5709"/>
    <w:rsid w:val="00564594"/>
    <w:rsid w:val="005A2A2B"/>
    <w:rsid w:val="006D7C64"/>
    <w:rsid w:val="00755458"/>
    <w:rsid w:val="00760F53"/>
    <w:rsid w:val="00845D6F"/>
    <w:rsid w:val="00996C55"/>
    <w:rsid w:val="00A059C3"/>
    <w:rsid w:val="00A400E8"/>
    <w:rsid w:val="00A4556C"/>
    <w:rsid w:val="00B13490"/>
    <w:rsid w:val="00B50340"/>
    <w:rsid w:val="00B6726F"/>
    <w:rsid w:val="00B6758E"/>
    <w:rsid w:val="00B73982"/>
    <w:rsid w:val="00C04FA4"/>
    <w:rsid w:val="00CC76A3"/>
    <w:rsid w:val="00D160CD"/>
    <w:rsid w:val="00D90DF8"/>
    <w:rsid w:val="00E07094"/>
    <w:rsid w:val="00E72E4E"/>
    <w:rsid w:val="00E94627"/>
    <w:rsid w:val="00EC18B1"/>
    <w:rsid w:val="00F86930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10CFA"/>
  <w15:chartTrackingRefBased/>
  <w15:docId w15:val="{B8EB97FE-A138-754A-B8DB-49D6F5B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9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263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63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nu-item">
    <w:name w:val="menu-item"/>
    <w:basedOn w:val="a"/>
    <w:rsid w:val="0022637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26379"/>
    <w:rPr>
      <w:color w:val="0000FF"/>
      <w:u w:val="single"/>
    </w:rPr>
  </w:style>
  <w:style w:type="paragraph" w:customStyle="1" w:styleId="meta">
    <w:name w:val="meta"/>
    <w:basedOn w:val="a"/>
    <w:rsid w:val="00226379"/>
    <w:pPr>
      <w:spacing w:before="100" w:beforeAutospacing="1" w:after="100" w:afterAutospacing="1"/>
    </w:pPr>
  </w:style>
  <w:style w:type="character" w:customStyle="1" w:styleId="updated">
    <w:name w:val="updated"/>
    <w:basedOn w:val="a0"/>
    <w:rsid w:val="00226379"/>
  </w:style>
  <w:style w:type="character" w:customStyle="1" w:styleId="apple-converted-space">
    <w:name w:val="apple-converted-space"/>
    <w:basedOn w:val="a0"/>
    <w:rsid w:val="00226379"/>
  </w:style>
  <w:style w:type="character" w:customStyle="1" w:styleId="sep">
    <w:name w:val="sep"/>
    <w:basedOn w:val="a0"/>
    <w:rsid w:val="00226379"/>
  </w:style>
  <w:style w:type="character" w:customStyle="1" w:styleId="current">
    <w:name w:val="current"/>
    <w:basedOn w:val="a0"/>
    <w:rsid w:val="00226379"/>
  </w:style>
  <w:style w:type="paragraph" w:styleId="a4">
    <w:name w:val="Normal (Web)"/>
    <w:basedOn w:val="a"/>
    <w:uiPriority w:val="99"/>
    <w:semiHidden/>
    <w:unhideWhenUsed/>
    <w:rsid w:val="00226379"/>
    <w:pPr>
      <w:spacing w:before="100" w:beforeAutospacing="1" w:after="100" w:afterAutospacing="1"/>
    </w:pPr>
  </w:style>
  <w:style w:type="paragraph" w:customStyle="1" w:styleId="widget-title">
    <w:name w:val="widget-title"/>
    <w:basedOn w:val="a"/>
    <w:rsid w:val="00226379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226379"/>
    <w:pPr>
      <w:spacing w:before="100" w:beforeAutospacing="1" w:after="100" w:afterAutospacing="1"/>
    </w:pPr>
  </w:style>
  <w:style w:type="character" w:customStyle="1" w:styleId="comment-author">
    <w:name w:val="comment-author"/>
    <w:basedOn w:val="a0"/>
    <w:rsid w:val="00226379"/>
  </w:style>
  <w:style w:type="paragraph" w:styleId="a5">
    <w:name w:val="List Paragraph"/>
    <w:basedOn w:val="a"/>
    <w:uiPriority w:val="34"/>
    <w:qFormat/>
    <w:rsid w:val="00B675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unhideWhenUsed/>
    <w:rsid w:val="00F86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930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F86930"/>
  </w:style>
  <w:style w:type="paragraph" w:styleId="a9">
    <w:name w:val="footer"/>
    <w:basedOn w:val="a"/>
    <w:link w:val="aa"/>
    <w:uiPriority w:val="99"/>
    <w:unhideWhenUsed/>
    <w:rsid w:val="00F86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93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021">
          <w:marLeft w:val="225"/>
          <w:marRight w:val="225"/>
          <w:marTop w:val="0"/>
          <w:marBottom w:val="0"/>
          <w:divBdr>
            <w:top w:val="single" w:sz="6" w:space="0" w:color="FF0000"/>
            <w:left w:val="none" w:sz="0" w:space="0" w:color="auto"/>
            <w:bottom w:val="single" w:sz="6" w:space="0" w:color="FF0000"/>
            <w:right w:val="none" w:sz="0" w:space="0" w:color="auto"/>
          </w:divBdr>
          <w:divsChild>
            <w:div w:id="61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  <w:div w:id="1216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2020-10-17T06:14:00Z</dcterms:created>
  <dcterms:modified xsi:type="dcterms:W3CDTF">2022-02-09T19:31:00Z</dcterms:modified>
</cp:coreProperties>
</file>