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4072" w14:textId="4652556B" w:rsidR="00B14217" w:rsidRPr="00A737E5" w:rsidRDefault="00B14217" w:rsidP="00B14217">
      <w:pPr>
        <w:pStyle w:val="p1"/>
        <w:rPr>
          <w:rFonts w:ascii="Comic Sans MS" w:hAnsi="Comic Sans MS"/>
          <w:b/>
          <w:bCs/>
          <w:sz w:val="21"/>
          <w:szCs w:val="21"/>
        </w:rPr>
      </w:pPr>
      <w:r w:rsidRPr="00A737E5">
        <w:rPr>
          <w:rFonts w:ascii="Comic Sans MS" w:hAnsi="Comic Sans MS"/>
          <w:b/>
          <w:bCs/>
          <w:sz w:val="21"/>
          <w:szCs w:val="21"/>
        </w:rPr>
        <w:t xml:space="preserve">The </w:t>
      </w:r>
      <w:proofErr w:type="spellStart"/>
      <w:r w:rsidRPr="00A737E5">
        <w:rPr>
          <w:rFonts w:ascii="Comic Sans MS" w:hAnsi="Comic Sans MS"/>
          <w:b/>
          <w:bCs/>
          <w:sz w:val="21"/>
          <w:szCs w:val="21"/>
        </w:rPr>
        <w:t>Berrypatch</w:t>
      </w:r>
      <w:proofErr w:type="spellEnd"/>
      <w:r w:rsidRPr="00A737E5">
        <w:rPr>
          <w:rFonts w:ascii="Comic Sans MS" w:hAnsi="Comic Sans MS"/>
          <w:b/>
          <w:bCs/>
          <w:sz w:val="21"/>
          <w:szCs w:val="21"/>
        </w:rPr>
        <w:t xml:space="preserve"> Day Nursery and </w:t>
      </w:r>
      <w:r w:rsidR="0026022C" w:rsidRPr="00A737E5">
        <w:rPr>
          <w:rFonts w:ascii="Comic Sans MS" w:hAnsi="Comic Sans MS"/>
          <w:b/>
          <w:bCs/>
          <w:sz w:val="21"/>
          <w:szCs w:val="21"/>
        </w:rPr>
        <w:t>O</w:t>
      </w:r>
      <w:r w:rsidRPr="00A737E5">
        <w:rPr>
          <w:rFonts w:ascii="Comic Sans MS" w:hAnsi="Comic Sans MS"/>
          <w:b/>
          <w:bCs/>
          <w:sz w:val="21"/>
          <w:szCs w:val="21"/>
        </w:rPr>
        <w:t xml:space="preserve">ut of </w:t>
      </w:r>
      <w:r w:rsidR="0026022C" w:rsidRPr="00A737E5">
        <w:rPr>
          <w:rFonts w:ascii="Comic Sans MS" w:hAnsi="Comic Sans MS"/>
          <w:b/>
          <w:bCs/>
          <w:sz w:val="21"/>
          <w:szCs w:val="21"/>
        </w:rPr>
        <w:t>S</w:t>
      </w:r>
      <w:r w:rsidRPr="00A737E5">
        <w:rPr>
          <w:rFonts w:ascii="Comic Sans MS" w:hAnsi="Comic Sans MS"/>
          <w:b/>
          <w:bCs/>
          <w:sz w:val="21"/>
          <w:szCs w:val="21"/>
        </w:rPr>
        <w:t xml:space="preserve">chool </w:t>
      </w:r>
      <w:r w:rsidR="0026022C" w:rsidRPr="00A737E5">
        <w:rPr>
          <w:rFonts w:ascii="Comic Sans MS" w:hAnsi="Comic Sans MS"/>
          <w:b/>
          <w:bCs/>
          <w:sz w:val="21"/>
          <w:szCs w:val="21"/>
        </w:rPr>
        <w:t>C</w:t>
      </w:r>
      <w:r w:rsidRPr="00A737E5">
        <w:rPr>
          <w:rFonts w:ascii="Comic Sans MS" w:hAnsi="Comic Sans MS"/>
          <w:b/>
          <w:bCs/>
          <w:sz w:val="21"/>
          <w:szCs w:val="21"/>
        </w:rPr>
        <w:t>are</w:t>
      </w:r>
    </w:p>
    <w:p w14:paraId="0792DD44" w14:textId="77777777" w:rsidR="00B14217" w:rsidRPr="00A737E5" w:rsidRDefault="00B14217" w:rsidP="00B14217">
      <w:pPr>
        <w:pStyle w:val="p1"/>
        <w:rPr>
          <w:rFonts w:ascii="Comic Sans MS" w:hAnsi="Comic Sans MS"/>
          <w:b/>
          <w:bCs/>
          <w:sz w:val="21"/>
          <w:szCs w:val="21"/>
        </w:rPr>
      </w:pPr>
    </w:p>
    <w:p w14:paraId="19CF19BB" w14:textId="33CEA990" w:rsidR="00B14217" w:rsidRPr="00A737E5" w:rsidRDefault="00B14217" w:rsidP="00B14217">
      <w:pPr>
        <w:pStyle w:val="p1"/>
        <w:rPr>
          <w:rFonts w:ascii="Comic Sans MS" w:hAnsi="Comic Sans MS"/>
          <w:b/>
          <w:bCs/>
          <w:sz w:val="21"/>
          <w:szCs w:val="21"/>
        </w:rPr>
      </w:pPr>
      <w:r w:rsidRPr="00A737E5">
        <w:rPr>
          <w:rFonts w:ascii="Comic Sans MS" w:hAnsi="Comic Sans MS"/>
          <w:b/>
          <w:bCs/>
          <w:sz w:val="21"/>
          <w:szCs w:val="21"/>
        </w:rPr>
        <w:t xml:space="preserve">Climate action policy </w:t>
      </w:r>
    </w:p>
    <w:p w14:paraId="1D91DE65" w14:textId="77777777" w:rsidR="0026022C" w:rsidRPr="00A737E5" w:rsidRDefault="0026022C" w:rsidP="00B14217">
      <w:pPr>
        <w:pStyle w:val="p1"/>
        <w:rPr>
          <w:rFonts w:ascii="Comic Sans MS" w:hAnsi="Comic Sans MS"/>
          <w:sz w:val="21"/>
          <w:szCs w:val="21"/>
        </w:rPr>
      </w:pPr>
    </w:p>
    <w:p w14:paraId="232CC1CB" w14:textId="748D6E4D" w:rsidR="00B14217" w:rsidRPr="00A737E5" w:rsidRDefault="00B14217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It is a </w:t>
      </w:r>
      <w:r w:rsidR="0026022C" w:rsidRPr="00A737E5">
        <w:rPr>
          <w:rFonts w:ascii="Comic Sans MS" w:hAnsi="Comic Sans MS"/>
          <w:sz w:val="21"/>
          <w:szCs w:val="21"/>
        </w:rPr>
        <w:t>requirement</w:t>
      </w:r>
      <w:r w:rsidRPr="00A737E5">
        <w:rPr>
          <w:rFonts w:ascii="Comic Sans MS" w:hAnsi="Comic Sans MS"/>
          <w:sz w:val="21"/>
          <w:szCs w:val="21"/>
        </w:rPr>
        <w:t xml:space="preserve"> form The Department for Education that </w:t>
      </w:r>
      <w:r w:rsidRPr="00A737E5">
        <w:rPr>
          <w:rFonts w:ascii="Comic Sans MS" w:hAnsi="Comic Sans MS"/>
          <w:color w:val="181717"/>
          <w:sz w:val="21"/>
          <w:szCs w:val="21"/>
        </w:rPr>
        <w:t>‘all education settings will have nominated a sustainability lead and put in place a climate action plan' by 202</w:t>
      </w:r>
      <w:r w:rsidR="00A737E5">
        <w:rPr>
          <w:rFonts w:ascii="Comic Sans MS" w:hAnsi="Comic Sans MS"/>
          <w:color w:val="181717"/>
          <w:sz w:val="21"/>
          <w:szCs w:val="21"/>
        </w:rPr>
        <w:t>5</w:t>
      </w:r>
      <w:r w:rsidRPr="00A737E5">
        <w:rPr>
          <w:rFonts w:ascii="Comic Sans MS" w:hAnsi="Comic Sans MS"/>
          <w:color w:val="181717"/>
          <w:sz w:val="21"/>
          <w:szCs w:val="21"/>
        </w:rPr>
        <w:t xml:space="preserve"> in line with their Sustainability and Climate Change Strategy</w:t>
      </w:r>
      <w:r w:rsidR="00A737E5">
        <w:rPr>
          <w:rFonts w:ascii="Comic Sans MS" w:hAnsi="Comic Sans MS"/>
          <w:color w:val="181717"/>
          <w:sz w:val="21"/>
          <w:szCs w:val="21"/>
        </w:rPr>
        <w:t>.</w:t>
      </w:r>
    </w:p>
    <w:p w14:paraId="13BD31AC" w14:textId="07134C2F" w:rsidR="00B14217" w:rsidRPr="00A737E5" w:rsidRDefault="00B14217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14:paraId="035C8026" w14:textId="77777777"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</w:p>
    <w:p w14:paraId="17C86525" w14:textId="4418A1E3"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We are required to have at least 1 action, what we can </w:t>
      </w:r>
      <w:proofErr w:type="gramStart"/>
      <w:r w:rsidRPr="00A737E5">
        <w:rPr>
          <w:rFonts w:ascii="Comic Sans MS" w:hAnsi="Comic Sans MS"/>
          <w:sz w:val="21"/>
          <w:szCs w:val="21"/>
        </w:rPr>
        <w:t>do ,</w:t>
      </w:r>
      <w:proofErr w:type="gramEnd"/>
      <w:r w:rsidRPr="00A737E5">
        <w:rPr>
          <w:rFonts w:ascii="Comic Sans MS" w:hAnsi="Comic Sans MS"/>
          <w:sz w:val="21"/>
          <w:szCs w:val="21"/>
        </w:rPr>
        <w:t xml:space="preserve"> in the flowing 4 categories </w:t>
      </w:r>
    </w:p>
    <w:p w14:paraId="20FB0FE3" w14:textId="77777777"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</w:p>
    <w:p w14:paraId="7449A0E0" w14:textId="4A952536" w:rsidR="00B14217" w:rsidRPr="00A737E5" w:rsidRDefault="00B14217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1. </w:t>
      </w:r>
      <w:r w:rsidRPr="00A737E5">
        <w:rPr>
          <w:rFonts w:ascii="Comic Sans MS" w:hAnsi="Comic Sans MS"/>
          <w:b/>
          <w:bCs/>
          <w:sz w:val="21"/>
          <w:szCs w:val="21"/>
        </w:rPr>
        <w:t>Decarbonisation and reducing emissions</w:t>
      </w:r>
      <w:r w:rsidRPr="00A737E5">
        <w:rPr>
          <w:rFonts w:ascii="Comic Sans MS" w:hAnsi="Comic Sans MS"/>
          <w:sz w:val="21"/>
          <w:szCs w:val="21"/>
        </w:rPr>
        <w:t xml:space="preserve"> - </w:t>
      </w:r>
      <w:r w:rsidRPr="00A737E5">
        <w:rPr>
          <w:rFonts w:ascii="Comic Sans MS" w:hAnsi="Comic Sans MS"/>
          <w:color w:val="181717"/>
          <w:sz w:val="21"/>
          <w:szCs w:val="21"/>
        </w:rPr>
        <w:t>Using less energy and reducing reliance on fossil fuels</w:t>
      </w:r>
    </w:p>
    <w:p w14:paraId="60081495" w14:textId="47ADB46D"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</w:p>
    <w:p w14:paraId="00008DC2" w14:textId="46D63751" w:rsidR="00B14217" w:rsidRPr="00A737E5" w:rsidRDefault="00B14217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2. </w:t>
      </w:r>
      <w:r w:rsidRPr="00A737E5">
        <w:rPr>
          <w:rFonts w:ascii="Comic Sans MS" w:hAnsi="Comic Sans MS"/>
          <w:b/>
          <w:bCs/>
          <w:sz w:val="21"/>
          <w:szCs w:val="21"/>
        </w:rPr>
        <w:t>Adaptation and Resilience</w:t>
      </w:r>
      <w:r w:rsidRPr="00A737E5">
        <w:rPr>
          <w:rFonts w:ascii="Comic Sans MS" w:hAnsi="Comic Sans MS"/>
          <w:sz w:val="21"/>
          <w:szCs w:val="21"/>
        </w:rPr>
        <w:t xml:space="preserve"> – Preparing for climate change. </w:t>
      </w:r>
      <w:r w:rsidRPr="00A737E5">
        <w:rPr>
          <w:rFonts w:ascii="Comic Sans MS" w:hAnsi="Comic Sans MS"/>
          <w:color w:val="181717"/>
          <w:sz w:val="21"/>
          <w:szCs w:val="21"/>
        </w:rPr>
        <w:t>Adapting your setting so it stays safe, cool and prepared for extreme weather.</w:t>
      </w:r>
    </w:p>
    <w:p w14:paraId="310A7019" w14:textId="7CD40222" w:rsidR="00B14217" w:rsidRPr="00A737E5" w:rsidRDefault="0026022C" w:rsidP="00B14217">
      <w:pPr>
        <w:pStyle w:val="p1"/>
        <w:rPr>
          <w:rFonts w:ascii="Comic Sans MS" w:hAnsi="Comic Sans MS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>-</w:t>
      </w:r>
    </w:p>
    <w:p w14:paraId="3696253B" w14:textId="77777777"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</w:p>
    <w:p w14:paraId="1B4D8A24" w14:textId="4852655D" w:rsidR="00B14217" w:rsidRPr="00A737E5" w:rsidRDefault="00B14217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3. </w:t>
      </w:r>
      <w:r w:rsidRPr="00A737E5">
        <w:rPr>
          <w:rFonts w:ascii="Comic Sans MS" w:hAnsi="Comic Sans MS"/>
          <w:b/>
          <w:bCs/>
          <w:sz w:val="21"/>
          <w:szCs w:val="21"/>
        </w:rPr>
        <w:t>Improving the Environment and Biodiversity-</w:t>
      </w:r>
      <w:r w:rsidRPr="00A737E5">
        <w:rPr>
          <w:rFonts w:ascii="Comic Sans MS" w:hAnsi="Comic Sans MS"/>
          <w:sz w:val="21"/>
          <w:szCs w:val="21"/>
        </w:rPr>
        <w:t xml:space="preserve"> Helping nature </w:t>
      </w:r>
      <w:proofErr w:type="gramStart"/>
      <w:r w:rsidRPr="00A737E5">
        <w:rPr>
          <w:rFonts w:ascii="Comic Sans MS" w:hAnsi="Comic Sans MS"/>
          <w:sz w:val="21"/>
          <w:szCs w:val="21"/>
        </w:rPr>
        <w:t>thrive .</w:t>
      </w:r>
      <w:proofErr w:type="gramEnd"/>
      <w:r w:rsidRPr="00A737E5">
        <w:rPr>
          <w:rFonts w:ascii="Comic Sans MS" w:hAnsi="Comic Sans MS"/>
          <w:sz w:val="21"/>
          <w:szCs w:val="21"/>
        </w:rPr>
        <w:t xml:space="preserve"> </w:t>
      </w:r>
      <w:r w:rsidRPr="00A737E5">
        <w:rPr>
          <w:rFonts w:ascii="Comic Sans MS" w:hAnsi="Comic Sans MS"/>
          <w:color w:val="181717"/>
          <w:sz w:val="21"/>
          <w:szCs w:val="21"/>
        </w:rPr>
        <w:t>Making your setting more nature-friendly and improving outdoor spaces</w:t>
      </w:r>
    </w:p>
    <w:p w14:paraId="787B2BFF" w14:textId="08B95083"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</w:p>
    <w:p w14:paraId="36D8C8C4" w14:textId="77777777" w:rsidR="00B14217" w:rsidRPr="00A737E5" w:rsidRDefault="00B14217" w:rsidP="00B14217">
      <w:pPr>
        <w:pStyle w:val="p1"/>
        <w:rPr>
          <w:rFonts w:ascii="Comic Sans MS" w:hAnsi="Comic Sans MS"/>
          <w:color w:val="FFFFFE"/>
          <w:sz w:val="21"/>
          <w:szCs w:val="21"/>
        </w:rPr>
      </w:pPr>
    </w:p>
    <w:p w14:paraId="184DD260" w14:textId="3427A287" w:rsidR="0026022C" w:rsidRPr="00A737E5" w:rsidRDefault="00B14217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4. </w:t>
      </w:r>
      <w:r w:rsidRPr="00A737E5">
        <w:rPr>
          <w:rFonts w:ascii="Comic Sans MS" w:hAnsi="Comic Sans MS"/>
          <w:b/>
          <w:bCs/>
          <w:sz w:val="21"/>
          <w:szCs w:val="21"/>
        </w:rPr>
        <w:t>Climate Education and Green Careers</w:t>
      </w:r>
      <w:r w:rsidR="0026022C" w:rsidRPr="00A737E5">
        <w:rPr>
          <w:rFonts w:ascii="Comic Sans MS" w:hAnsi="Comic Sans MS"/>
          <w:sz w:val="21"/>
          <w:szCs w:val="21"/>
        </w:rPr>
        <w:t xml:space="preserve">- </w:t>
      </w:r>
      <w:r w:rsidR="0026022C" w:rsidRPr="00A737E5">
        <w:rPr>
          <w:rFonts w:ascii="Comic Sans MS" w:hAnsi="Comic Sans MS"/>
          <w:color w:val="181717"/>
          <w:sz w:val="21"/>
          <w:szCs w:val="21"/>
        </w:rPr>
        <w:t>Helping children and adults understand environmental issues and think about future opportunities.</w:t>
      </w:r>
    </w:p>
    <w:p w14:paraId="2B21A891" w14:textId="77777777" w:rsidR="0026022C" w:rsidRPr="00A737E5" w:rsidRDefault="0026022C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14:paraId="2418086A" w14:textId="77777777" w:rsidR="0026022C" w:rsidRPr="00A737E5" w:rsidRDefault="0026022C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14:paraId="448F23A2" w14:textId="7F648431" w:rsidR="0026022C" w:rsidRPr="00A737E5" w:rsidRDefault="0026022C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color w:val="181717"/>
          <w:sz w:val="21"/>
          <w:szCs w:val="21"/>
        </w:rPr>
        <w:t xml:space="preserve">Below outlines what actions we can take as a setting both as staff and with the children </w:t>
      </w:r>
    </w:p>
    <w:p w14:paraId="7DBEC1A2" w14:textId="646CEE9E" w:rsidR="00211B59" w:rsidRPr="00A737E5" w:rsidRDefault="00211B59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14:paraId="30809233" w14:textId="77777777" w:rsidR="0026022C" w:rsidRPr="00A737E5" w:rsidRDefault="0026022C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2693"/>
        <w:gridCol w:w="4536"/>
      </w:tblGrid>
      <w:tr w:rsidR="0026022C" w:rsidRPr="00A737E5" w14:paraId="3AEF6599" w14:textId="77777777" w:rsidTr="0026022C">
        <w:tc>
          <w:tcPr>
            <w:tcW w:w="2547" w:type="dxa"/>
          </w:tcPr>
          <w:p w14:paraId="4CF25C0A" w14:textId="17CDD3B5" w:rsidR="0026022C" w:rsidRPr="00A737E5" w:rsidRDefault="0026022C" w:rsidP="0026022C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Category </w:t>
            </w:r>
          </w:p>
        </w:tc>
        <w:tc>
          <w:tcPr>
            <w:tcW w:w="2693" w:type="dxa"/>
          </w:tcPr>
          <w:p w14:paraId="08C1B91D" w14:textId="249E2C20" w:rsidR="0026022C" w:rsidRPr="00A737E5" w:rsidRDefault="0026022C" w:rsidP="0026022C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What we can do </w:t>
            </w:r>
            <w:proofErr w:type="gramStart"/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>( adults</w:t>
            </w:r>
            <w:proofErr w:type="gramEnd"/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) </w:t>
            </w:r>
          </w:p>
        </w:tc>
        <w:tc>
          <w:tcPr>
            <w:tcW w:w="4536" w:type="dxa"/>
          </w:tcPr>
          <w:p w14:paraId="0AE739F9" w14:textId="7B54D4BD" w:rsidR="0026022C" w:rsidRPr="00A737E5" w:rsidRDefault="0026022C" w:rsidP="0026022C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What we can do </w:t>
            </w:r>
            <w:proofErr w:type="gramStart"/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>( with</w:t>
            </w:r>
            <w:proofErr w:type="gramEnd"/>
            <w:r w:rsidR="005D71A7"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>/</w:t>
            </w:r>
            <w:proofErr w:type="gramStart"/>
            <w:r w:rsidR="005D71A7"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teach </w:t>
            </w: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 the</w:t>
            </w:r>
            <w:proofErr w:type="gramEnd"/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 children) </w:t>
            </w:r>
          </w:p>
        </w:tc>
      </w:tr>
      <w:tr w:rsidR="0026022C" w:rsidRPr="00A737E5" w14:paraId="5D4EC673" w14:textId="77777777" w:rsidTr="0026022C">
        <w:trPr>
          <w:trHeight w:val="297"/>
        </w:trPr>
        <w:tc>
          <w:tcPr>
            <w:tcW w:w="2547" w:type="dxa"/>
          </w:tcPr>
          <w:p w14:paraId="0D198277" w14:textId="3C1CA466" w:rsidR="0026022C" w:rsidRPr="00A737E5" w:rsidRDefault="0026022C" w:rsidP="0026022C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>1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Decarbonisation and reducing emissions</w:t>
            </w:r>
          </w:p>
        </w:tc>
        <w:tc>
          <w:tcPr>
            <w:tcW w:w="2693" w:type="dxa"/>
          </w:tcPr>
          <w:p w14:paraId="67ABB8A0" w14:textId="45E3444C" w:rsidR="005D71A7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Discuss energy usage and energy saving ideas with the landlord committee </w:t>
            </w:r>
          </w:p>
          <w:p w14:paraId="389E6661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04807C85" w14:textId="042C945C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Staff to use heating and air con only when necessary.</w:t>
            </w:r>
          </w:p>
          <w:p w14:paraId="7C7DC01D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904BC34" w14:textId="09D71EC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Replacement of windows in downstairs room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( Baby</w:t>
            </w:r>
            <w:proofErr w:type="gram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room )</w:t>
            </w:r>
            <w:proofErr w:type="gram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– Plan before September 2027</w:t>
            </w:r>
          </w:p>
          <w:p w14:paraId="6CA599E7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3EF235E1" w14:textId="12006209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Use of curtains and daft excluders where necessary </w:t>
            </w:r>
          </w:p>
          <w:p w14:paraId="34CC28BC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11F37175" w14:textId="7EDD6266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Discuss with landlord the </w:t>
            </w:r>
            <w:r w:rsid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instillation </w:t>
            </w: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of solar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panels  before</w:t>
            </w:r>
            <w:proofErr w:type="gram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2028</w:t>
            </w:r>
          </w:p>
          <w:p w14:paraId="6F5F88CD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64170E52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414F48F4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B0AD546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1FE410D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26AEC794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BEFEA73" w14:textId="77777777" w:rsidR="0026022C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lastRenderedPageBreak/>
              <w:t xml:space="preserve">Encourage children to turn off lights and any electrical items when not in use </w:t>
            </w:r>
          </w:p>
          <w:p w14:paraId="749274A3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1A2B4306" w14:textId="7F12FE9F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</w:tr>
      <w:tr w:rsidR="0026022C" w:rsidRPr="00A737E5" w14:paraId="0FA48F7B" w14:textId="77777777" w:rsidTr="0026022C">
        <w:tc>
          <w:tcPr>
            <w:tcW w:w="2547" w:type="dxa"/>
          </w:tcPr>
          <w:p w14:paraId="32201F7E" w14:textId="1B84C977" w:rsidR="0026022C" w:rsidRPr="00A737E5" w:rsidRDefault="0026022C" w:rsidP="0026022C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 xml:space="preserve">2 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>Adaptation and Resilience</w:t>
            </w:r>
          </w:p>
        </w:tc>
        <w:tc>
          <w:tcPr>
            <w:tcW w:w="2693" w:type="dxa"/>
          </w:tcPr>
          <w:p w14:paraId="0FF140F7" w14:textId="4E636269" w:rsidR="005D71A7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Provide a water butt in the garden to collect rainwater for use of watering plants</w:t>
            </w:r>
          </w:p>
          <w:p w14:paraId="1413A90D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7CCBF7D7" w14:textId="591FEFDE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Create shared areas in the garden using sail shades and gazebos to protect staff and children from the sun </w:t>
            </w:r>
          </w:p>
          <w:p w14:paraId="5D582115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4CBE5214" w14:textId="0B82986C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proofErr w:type="spell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Liase</w:t>
            </w:r>
            <w:proofErr w:type="spell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with landlord to ensure maintenance of gutters and drains to reduce the risk of flooding </w:t>
            </w:r>
          </w:p>
          <w:p w14:paraId="33CF58CE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357A9050" w14:textId="551CF105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Implement our Sun protection policy in hot weather </w:t>
            </w:r>
          </w:p>
          <w:p w14:paraId="61F444D1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1690DC62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3ED11FBA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D3F7505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2C64540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1564E5F7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  <w:tc>
          <w:tcPr>
            <w:tcW w:w="4536" w:type="dxa"/>
          </w:tcPr>
          <w:p w14:paraId="7CC1D95D" w14:textId="682DA501" w:rsidR="0026022C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Weather related activities – Group time weather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board </w:t>
            </w:r>
            <w:r w:rsidR="00705D75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daily</w:t>
            </w:r>
            <w:proofErr w:type="gramEnd"/>
            <w:r w:rsidR="00705D75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</w:t>
            </w:r>
          </w:p>
          <w:p w14:paraId="2BBF4E4A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46C989F3" w14:textId="02936995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Talk to children about why we drink more water in hot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weather  What</w:t>
            </w:r>
            <w:proofErr w:type="gram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they need to keep safe –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hat ,</w:t>
            </w:r>
            <w:proofErr w:type="gram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suncream ,</w:t>
            </w:r>
            <w:proofErr w:type="gram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clothing </w:t>
            </w:r>
          </w:p>
          <w:p w14:paraId="4617B7CA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73F0CFEE" w14:textId="7DED8746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Talk to children about clothing in</w:t>
            </w:r>
            <w:r w:rsidR="00705D75"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different weathers</w:t>
            </w: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cold weather </w:t>
            </w:r>
          </w:p>
          <w:p w14:paraId="383DFFC2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AD6E941" w14:textId="12BF7AF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</w:tr>
      <w:tr w:rsidR="0026022C" w:rsidRPr="00A737E5" w14:paraId="5A9BA4F3" w14:textId="77777777" w:rsidTr="0026022C">
        <w:tc>
          <w:tcPr>
            <w:tcW w:w="2547" w:type="dxa"/>
          </w:tcPr>
          <w:p w14:paraId="37211323" w14:textId="5C6E3E1B" w:rsidR="0026022C" w:rsidRPr="00A737E5" w:rsidRDefault="0026022C" w:rsidP="0026022C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t>3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 xml:space="preserve"> Improving the Environment and Biodiversity</w:t>
            </w:r>
          </w:p>
        </w:tc>
        <w:tc>
          <w:tcPr>
            <w:tcW w:w="2693" w:type="dxa"/>
          </w:tcPr>
          <w:p w14:paraId="1A69BE56" w14:textId="01B5534D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Use peat free compost for garden projects </w:t>
            </w:r>
          </w:p>
          <w:p w14:paraId="30544DCC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09A120F8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45784F7F" w14:textId="57C26B5B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Place bird feeders in the garden </w:t>
            </w:r>
          </w:p>
          <w:p w14:paraId="0239C2D5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1D19833A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0AE7FB10" w14:textId="3536378C" w:rsidR="005D71A7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Create small holes at the bottom of fencing to </w:t>
            </w: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lastRenderedPageBreak/>
              <w:t xml:space="preserve">allow for movement of hedgehogs </w:t>
            </w:r>
          </w:p>
        </w:tc>
        <w:tc>
          <w:tcPr>
            <w:tcW w:w="4536" w:type="dxa"/>
          </w:tcPr>
          <w:p w14:paraId="3F43D9BE" w14:textId="77777777" w:rsidR="0026022C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lastRenderedPageBreak/>
              <w:t xml:space="preserve">Create a wildflower area with the children </w:t>
            </w:r>
          </w:p>
          <w:p w14:paraId="4341F8B4" w14:textId="77777777" w:rsidR="00211B59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6D44B3A1" w14:textId="77777777" w:rsidR="00705D75" w:rsidRPr="00A737E5" w:rsidRDefault="00211B59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Make and place </w:t>
            </w:r>
            <w:r w:rsidR="00705D75" w:rsidRPr="00A737E5">
              <w:rPr>
                <w:rFonts w:ascii="Comic Sans MS" w:hAnsi="Comic Sans MS"/>
                <w:color w:val="181717"/>
                <w:sz w:val="21"/>
                <w:szCs w:val="21"/>
              </w:rPr>
              <w:t>bug hotels and bird boxes with the children</w:t>
            </w:r>
          </w:p>
          <w:p w14:paraId="07EC208A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729CAB07" w14:textId="4E066A94" w:rsidR="00211B59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Use of the green house to grow plants, vegetables and herbs  </w:t>
            </w:r>
          </w:p>
          <w:p w14:paraId="2A791A18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0812B657" w14:textId="2A050DD4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Children to replenish bird feeder and water with staff </w:t>
            </w:r>
          </w:p>
          <w:p w14:paraId="410DD2FB" w14:textId="77777777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00974406" w14:textId="6A2B9F55" w:rsidR="00705D75" w:rsidRPr="00A737E5" w:rsidRDefault="00705D75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</w:tr>
      <w:tr w:rsidR="0026022C" w:rsidRPr="00A737E5" w14:paraId="2B0CE158" w14:textId="77777777" w:rsidTr="0026022C">
        <w:tc>
          <w:tcPr>
            <w:tcW w:w="2547" w:type="dxa"/>
          </w:tcPr>
          <w:p w14:paraId="2013F14B" w14:textId="62320FA6" w:rsidR="0026022C" w:rsidRPr="00A737E5" w:rsidRDefault="0026022C" w:rsidP="0026022C">
            <w:pPr>
              <w:pStyle w:val="p1"/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b/>
                <w:bCs/>
                <w:color w:val="181717"/>
                <w:sz w:val="21"/>
                <w:szCs w:val="21"/>
              </w:rPr>
              <w:lastRenderedPageBreak/>
              <w:t xml:space="preserve">4 </w:t>
            </w:r>
            <w:r w:rsidRPr="00A737E5">
              <w:rPr>
                <w:rFonts w:ascii="Comic Sans MS" w:hAnsi="Comic Sans MS"/>
                <w:b/>
                <w:bCs/>
                <w:sz w:val="21"/>
                <w:szCs w:val="21"/>
              </w:rPr>
              <w:t>Climate Education and Green Careers</w:t>
            </w:r>
          </w:p>
        </w:tc>
        <w:tc>
          <w:tcPr>
            <w:tcW w:w="2693" w:type="dxa"/>
          </w:tcPr>
          <w:p w14:paraId="0890FEB3" w14:textId="709E614F" w:rsidR="0026022C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Placement of recycling bins for adults and children </w:t>
            </w:r>
          </w:p>
          <w:p w14:paraId="23F9C613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21578FF1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437494EA" w14:textId="523C54F4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Signage at sinks for use of water and turning off taps </w:t>
            </w:r>
          </w:p>
          <w:p w14:paraId="2004C849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96F9B48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380AF24F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406A3295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75D62F13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381C9D1E" w14:textId="77777777" w:rsidR="005D71A7" w:rsidRPr="00A737E5" w:rsidRDefault="005D71A7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1B973CA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Activities to help children be aware of environmental issues </w:t>
            </w:r>
          </w:p>
          <w:p w14:paraId="59EDCDBD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35EB02D1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5CF53D9B" w14:textId="0FF817AF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Teach children what goes into the recycling bins – Use of labels and pictures </w:t>
            </w:r>
          </w:p>
          <w:p w14:paraId="757DEAAA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78C3697E" w14:textId="7AB68745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Reading of books and stories reflecting environmental issues </w:t>
            </w:r>
            <w:proofErr w:type="gramStart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>( age</w:t>
            </w:r>
            <w:proofErr w:type="gramEnd"/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appropriate) </w:t>
            </w:r>
          </w:p>
          <w:p w14:paraId="3F5C8CE2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70650136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1EC0A2E2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22555CF2" w14:textId="77777777" w:rsidR="009A5E7B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</w:p>
          <w:p w14:paraId="3CC45DB1" w14:textId="7E489643" w:rsidR="0026022C" w:rsidRPr="00A737E5" w:rsidRDefault="009A5E7B" w:rsidP="0026022C">
            <w:pPr>
              <w:pStyle w:val="p1"/>
              <w:rPr>
                <w:rFonts w:ascii="Comic Sans MS" w:hAnsi="Comic Sans MS"/>
                <w:color w:val="181717"/>
                <w:sz w:val="21"/>
                <w:szCs w:val="21"/>
              </w:rPr>
            </w:pPr>
            <w:r w:rsidRPr="00A737E5">
              <w:rPr>
                <w:rFonts w:ascii="Comic Sans MS" w:hAnsi="Comic Sans MS"/>
                <w:color w:val="181717"/>
                <w:sz w:val="21"/>
                <w:szCs w:val="21"/>
              </w:rPr>
              <w:t xml:space="preserve"> </w:t>
            </w:r>
          </w:p>
        </w:tc>
      </w:tr>
    </w:tbl>
    <w:p w14:paraId="6A1FF9C7" w14:textId="77777777" w:rsidR="0026022C" w:rsidRPr="00A737E5" w:rsidRDefault="0026022C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14:paraId="151039EE" w14:textId="77777777" w:rsidR="0026022C" w:rsidRPr="00A737E5" w:rsidRDefault="0026022C" w:rsidP="0026022C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14:paraId="2853C954" w14:textId="7C8C79C0"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</w:p>
    <w:p w14:paraId="5F751A01" w14:textId="77777777" w:rsidR="009A5E7B" w:rsidRPr="00A737E5" w:rsidRDefault="009A5E7B" w:rsidP="00B14217">
      <w:pPr>
        <w:pStyle w:val="p1"/>
        <w:rPr>
          <w:rFonts w:ascii="Comic Sans MS" w:hAnsi="Comic Sans MS"/>
          <w:sz w:val="21"/>
          <w:szCs w:val="21"/>
        </w:rPr>
      </w:pPr>
    </w:p>
    <w:p w14:paraId="2EDEEDCA" w14:textId="4F307EE4" w:rsidR="009A5E7B" w:rsidRPr="00A737E5" w:rsidRDefault="009A5E7B" w:rsidP="00B14217">
      <w:pPr>
        <w:pStyle w:val="p1"/>
        <w:rPr>
          <w:rFonts w:ascii="Comic Sans MS" w:hAnsi="Comic Sans MS"/>
          <w:sz w:val="21"/>
          <w:szCs w:val="21"/>
        </w:rPr>
      </w:pPr>
    </w:p>
    <w:p w14:paraId="7389EDDB" w14:textId="77777777" w:rsidR="0026022C" w:rsidRPr="00A737E5" w:rsidRDefault="0026022C" w:rsidP="00B14217">
      <w:pPr>
        <w:pStyle w:val="p1"/>
        <w:rPr>
          <w:rFonts w:ascii="Comic Sans MS" w:hAnsi="Comic Sans MS"/>
          <w:sz w:val="21"/>
          <w:szCs w:val="21"/>
        </w:rPr>
      </w:pPr>
    </w:p>
    <w:p w14:paraId="383802BC" w14:textId="77777777" w:rsidR="00B14217" w:rsidRPr="00A737E5" w:rsidRDefault="00B14217">
      <w:pPr>
        <w:rPr>
          <w:rFonts w:ascii="Comic Sans MS" w:hAnsi="Comic Sans MS"/>
          <w:sz w:val="21"/>
          <w:szCs w:val="21"/>
        </w:rPr>
      </w:pPr>
    </w:p>
    <w:sectPr w:rsidR="00B14217" w:rsidRPr="00A73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7"/>
    <w:rsid w:val="00211B59"/>
    <w:rsid w:val="0026022C"/>
    <w:rsid w:val="005D71A7"/>
    <w:rsid w:val="006D589A"/>
    <w:rsid w:val="00705D75"/>
    <w:rsid w:val="009A5E7B"/>
    <w:rsid w:val="00A737E5"/>
    <w:rsid w:val="00B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433D7"/>
  <w15:chartTrackingRefBased/>
  <w15:docId w15:val="{8DEB7210-07F3-1246-AD08-CA9E4F4C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21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14217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7"/>
      <w:szCs w:val="17"/>
      <w:lang w:eastAsia="en-GB"/>
      <w14:ligatures w14:val="none"/>
    </w:rPr>
  </w:style>
  <w:style w:type="table" w:styleId="TableGrid">
    <w:name w:val="Table Grid"/>
    <w:basedOn w:val="TableNormal"/>
    <w:uiPriority w:val="39"/>
    <w:rsid w:val="0026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3</cp:revision>
  <dcterms:created xsi:type="dcterms:W3CDTF">2025-07-15T18:54:00Z</dcterms:created>
  <dcterms:modified xsi:type="dcterms:W3CDTF">2025-07-15T19:51:00Z</dcterms:modified>
</cp:coreProperties>
</file>