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95BB" w14:textId="77777777" w:rsidR="002C0C26" w:rsidRPr="00135A9D" w:rsidRDefault="002C0C26">
      <w:pPr>
        <w:rPr>
          <w:b/>
          <w:sz w:val="28"/>
          <w:szCs w:val="28"/>
          <w:lang w:val="nb-NO"/>
        </w:rPr>
      </w:pPr>
      <w:r w:rsidRPr="00135A9D">
        <w:rPr>
          <w:b/>
          <w:sz w:val="28"/>
          <w:szCs w:val="28"/>
          <w:lang w:val="nb-NO"/>
        </w:rPr>
        <w:t xml:space="preserve">Bøylestad Energipark </w:t>
      </w:r>
      <w:r w:rsidR="00B70351" w:rsidRPr="00135A9D">
        <w:rPr>
          <w:b/>
          <w:sz w:val="28"/>
          <w:szCs w:val="28"/>
          <w:lang w:val="nb-NO"/>
        </w:rPr>
        <w:t>–</w:t>
      </w:r>
      <w:r w:rsidR="00456F1B">
        <w:rPr>
          <w:b/>
          <w:sz w:val="28"/>
          <w:szCs w:val="28"/>
          <w:lang w:val="nb-NO"/>
        </w:rPr>
        <w:t xml:space="preserve"> </w:t>
      </w:r>
      <w:r w:rsidR="00B06FD8">
        <w:rPr>
          <w:b/>
          <w:sz w:val="28"/>
          <w:szCs w:val="28"/>
          <w:lang w:val="nb-NO"/>
        </w:rPr>
        <w:t>H</w:t>
      </w:r>
      <w:r w:rsidR="00B06FD8" w:rsidRPr="00135A9D">
        <w:rPr>
          <w:b/>
          <w:sz w:val="28"/>
          <w:szCs w:val="28"/>
          <w:lang w:val="nb-NO"/>
        </w:rPr>
        <w:t>enstilling</w:t>
      </w:r>
      <w:r w:rsidRPr="00135A9D">
        <w:rPr>
          <w:b/>
          <w:sz w:val="28"/>
          <w:szCs w:val="28"/>
          <w:lang w:val="nb-NO"/>
        </w:rPr>
        <w:t xml:space="preserve"> fra </w:t>
      </w:r>
      <w:r w:rsidR="00045894" w:rsidRPr="00135A9D">
        <w:rPr>
          <w:b/>
          <w:sz w:val="28"/>
          <w:szCs w:val="28"/>
          <w:lang w:val="nb-NO"/>
        </w:rPr>
        <w:t>Driftsstyret for Bøylestad og Bøylefoss</w:t>
      </w:r>
    </w:p>
    <w:p w14:paraId="440CDC0F" w14:textId="77777777" w:rsidR="0073537D" w:rsidRDefault="002C0C26">
      <w:pPr>
        <w:rPr>
          <w:lang w:val="nb-NO"/>
        </w:rPr>
      </w:pPr>
      <w:r>
        <w:rPr>
          <w:lang w:val="nb-NO"/>
        </w:rPr>
        <w:t xml:space="preserve">Agderposten </w:t>
      </w:r>
      <w:r w:rsidR="004C1574">
        <w:rPr>
          <w:lang w:val="nb-NO"/>
        </w:rPr>
        <w:t>melde</w:t>
      </w:r>
      <w:r>
        <w:rPr>
          <w:lang w:val="nb-NO"/>
        </w:rPr>
        <w:t>r</w:t>
      </w:r>
      <w:r w:rsidR="004C1574">
        <w:rPr>
          <w:lang w:val="nb-NO"/>
        </w:rPr>
        <w:t xml:space="preserve"> at stortingsrepresentant </w:t>
      </w:r>
      <w:r>
        <w:rPr>
          <w:lang w:val="nb-NO"/>
        </w:rPr>
        <w:t>Gro-Anita Mykjåland</w:t>
      </w:r>
      <w:r w:rsidR="004C1574">
        <w:rPr>
          <w:lang w:val="nb-NO"/>
        </w:rPr>
        <w:t xml:space="preserve"> har </w:t>
      </w:r>
      <w:r w:rsidR="003F2A0B">
        <w:rPr>
          <w:lang w:val="nb-NO"/>
        </w:rPr>
        <w:t xml:space="preserve">kontaktet deg om </w:t>
      </w:r>
      <w:r w:rsidR="00821975">
        <w:rPr>
          <w:lang w:val="nb-NO"/>
        </w:rPr>
        <w:t xml:space="preserve">den </w:t>
      </w:r>
      <w:r w:rsidR="004C1574">
        <w:rPr>
          <w:lang w:val="nb-NO"/>
        </w:rPr>
        <w:t>planlagt</w:t>
      </w:r>
      <w:r w:rsidR="00821975">
        <w:rPr>
          <w:lang w:val="nb-NO"/>
        </w:rPr>
        <w:t>e</w:t>
      </w:r>
      <w:r w:rsidR="004C1574">
        <w:rPr>
          <w:lang w:val="nb-NO"/>
        </w:rPr>
        <w:t xml:space="preserve"> utbygging</w:t>
      </w:r>
      <w:r w:rsidR="00821975">
        <w:rPr>
          <w:lang w:val="nb-NO"/>
        </w:rPr>
        <w:t xml:space="preserve">en av </w:t>
      </w:r>
      <w:r w:rsidR="00FA33B0">
        <w:rPr>
          <w:lang w:val="nb-NO"/>
        </w:rPr>
        <w:t>«</w:t>
      </w:r>
      <w:r w:rsidR="00821975">
        <w:rPr>
          <w:lang w:val="nb-NO"/>
        </w:rPr>
        <w:t>Bøylestad Energipark</w:t>
      </w:r>
      <w:r w:rsidR="00FA33B0">
        <w:rPr>
          <w:lang w:val="nb-NO"/>
        </w:rPr>
        <w:t>»</w:t>
      </w:r>
      <w:r w:rsidR="00821975">
        <w:rPr>
          <w:lang w:val="nb-NO"/>
        </w:rPr>
        <w:t xml:space="preserve">, og spesielt </w:t>
      </w:r>
      <w:r w:rsidR="00FA33B0">
        <w:rPr>
          <w:lang w:val="nb-NO"/>
        </w:rPr>
        <w:t xml:space="preserve">om </w:t>
      </w:r>
      <w:r w:rsidR="00821975">
        <w:rPr>
          <w:lang w:val="nb-NO"/>
        </w:rPr>
        <w:t>Statsforvalt</w:t>
      </w:r>
      <w:r w:rsidR="00404051">
        <w:rPr>
          <w:lang w:val="nb-NO"/>
        </w:rPr>
        <w:t>erens</w:t>
      </w:r>
      <w:r w:rsidR="00821975">
        <w:rPr>
          <w:lang w:val="nb-NO"/>
        </w:rPr>
        <w:t xml:space="preserve"> innsigelse</w:t>
      </w:r>
      <w:r w:rsidR="003F2A0B">
        <w:rPr>
          <w:lang w:val="nb-NO"/>
        </w:rPr>
        <w:t xml:space="preserve"> mot planene</w:t>
      </w:r>
      <w:r w:rsidR="00821975">
        <w:rPr>
          <w:lang w:val="nb-NO"/>
        </w:rPr>
        <w:t>. Som velforening for de som blir direkte berørt av den planlagte utbyggingen, er det m</w:t>
      </w:r>
      <w:r w:rsidR="0073537D">
        <w:rPr>
          <w:lang w:val="nb-NO"/>
        </w:rPr>
        <w:t xml:space="preserve">aktpåliggende </w:t>
      </w:r>
      <w:r w:rsidR="003F2A0B">
        <w:rPr>
          <w:lang w:val="nb-NO"/>
        </w:rPr>
        <w:t xml:space="preserve">for oss </w:t>
      </w:r>
      <w:r w:rsidR="00821975">
        <w:rPr>
          <w:lang w:val="nb-NO"/>
        </w:rPr>
        <w:t xml:space="preserve">å få fram helhetsbildet i denne saken. </w:t>
      </w:r>
      <w:r w:rsidR="001650C4">
        <w:rPr>
          <w:lang w:val="nb-NO"/>
        </w:rPr>
        <w:t>Vi vil påpeke</w:t>
      </w:r>
      <w:r w:rsidR="00821975">
        <w:rPr>
          <w:lang w:val="nb-NO"/>
        </w:rPr>
        <w:t xml:space="preserve"> </w:t>
      </w:r>
      <w:r w:rsidR="0073537D">
        <w:rPr>
          <w:lang w:val="nb-NO"/>
        </w:rPr>
        <w:t xml:space="preserve">i) at kommunen (lokalbefolkningen og kommunepolitikerne) slettes ikke står samlet bak et ønske om </w:t>
      </w:r>
      <w:r w:rsidR="00F80A1B">
        <w:rPr>
          <w:lang w:val="nb-NO"/>
        </w:rPr>
        <w:t>utbygging</w:t>
      </w:r>
      <w:r w:rsidR="0073537D">
        <w:rPr>
          <w:lang w:val="nb-NO"/>
        </w:rPr>
        <w:t xml:space="preserve">, ii) at planleggingsprosessen </w:t>
      </w:r>
      <w:r w:rsidR="003F2A0B">
        <w:rPr>
          <w:lang w:val="nb-NO"/>
        </w:rPr>
        <w:t>på kommune</w:t>
      </w:r>
      <w:r w:rsidR="00045894">
        <w:rPr>
          <w:lang w:val="nb-NO"/>
        </w:rPr>
        <w:t>nivået</w:t>
      </w:r>
      <w:r w:rsidR="003F2A0B">
        <w:rPr>
          <w:lang w:val="nb-NO"/>
        </w:rPr>
        <w:t xml:space="preserve"> har </w:t>
      </w:r>
      <w:r w:rsidR="0073537D">
        <w:rPr>
          <w:lang w:val="nb-NO"/>
        </w:rPr>
        <w:t xml:space="preserve">vært veldig </w:t>
      </w:r>
      <w:r w:rsidR="00456F1B">
        <w:rPr>
          <w:lang w:val="nb-NO"/>
        </w:rPr>
        <w:t>mangelfull</w:t>
      </w:r>
      <w:r w:rsidR="0073537D">
        <w:rPr>
          <w:lang w:val="nb-NO"/>
        </w:rPr>
        <w:t xml:space="preserve">, til dels udemokratisk, og iii) at det, etter vårt syn, er </w:t>
      </w:r>
      <w:r w:rsidR="003C4C64">
        <w:rPr>
          <w:lang w:val="nb-NO"/>
        </w:rPr>
        <w:t xml:space="preserve">helt </w:t>
      </w:r>
      <w:r w:rsidR="0073537D">
        <w:rPr>
          <w:lang w:val="nb-NO"/>
        </w:rPr>
        <w:t>presist å bruke betegnelsen «grønnvasking» om den planlagte industriparken</w:t>
      </w:r>
      <w:r w:rsidR="00AD01C1">
        <w:rPr>
          <w:lang w:val="nb-NO"/>
        </w:rPr>
        <w:t>,</w:t>
      </w:r>
      <w:r w:rsidR="00DC420E">
        <w:rPr>
          <w:lang w:val="nb-NO"/>
        </w:rPr>
        <w:t xml:space="preserve"> </w:t>
      </w:r>
      <w:r w:rsidR="00F25B56">
        <w:rPr>
          <w:lang w:val="nb-NO"/>
        </w:rPr>
        <w:t xml:space="preserve">da </w:t>
      </w:r>
      <w:r w:rsidR="00AD01C1">
        <w:rPr>
          <w:lang w:val="nb-NO"/>
        </w:rPr>
        <w:t>tiltakets</w:t>
      </w:r>
      <w:r w:rsidR="00F25B56">
        <w:rPr>
          <w:lang w:val="nb-NO"/>
        </w:rPr>
        <w:t xml:space="preserve"> følger for </w:t>
      </w:r>
      <w:r w:rsidR="008D4072">
        <w:rPr>
          <w:lang w:val="nb-NO"/>
        </w:rPr>
        <w:t>klima og miljø</w:t>
      </w:r>
      <w:r w:rsidR="00F25B56">
        <w:rPr>
          <w:lang w:val="nb-NO"/>
        </w:rPr>
        <w:t xml:space="preserve"> ikke </w:t>
      </w:r>
      <w:r w:rsidR="007955A2">
        <w:rPr>
          <w:lang w:val="nb-NO"/>
        </w:rPr>
        <w:t xml:space="preserve">holdes opp mot </w:t>
      </w:r>
      <w:r w:rsidR="00E66F1E">
        <w:rPr>
          <w:lang w:val="nb-NO"/>
        </w:rPr>
        <w:t>andre lokaliseringsalternativ</w:t>
      </w:r>
      <w:r w:rsidR="00F25B56">
        <w:rPr>
          <w:lang w:val="nb-NO"/>
        </w:rPr>
        <w:t xml:space="preserve"> i regionen</w:t>
      </w:r>
      <w:r w:rsidR="008D4072">
        <w:rPr>
          <w:lang w:val="nb-NO"/>
        </w:rPr>
        <w:t>.</w:t>
      </w:r>
    </w:p>
    <w:p w14:paraId="3C62FCF9" w14:textId="77777777" w:rsidR="00E37F6B" w:rsidRPr="00135A9D" w:rsidRDefault="007C1B0D">
      <w:pPr>
        <w:rPr>
          <w:b/>
          <w:sz w:val="24"/>
          <w:szCs w:val="24"/>
          <w:lang w:val="nb-NO"/>
        </w:rPr>
      </w:pPr>
      <w:r w:rsidRPr="00135A9D">
        <w:rPr>
          <w:b/>
          <w:sz w:val="24"/>
          <w:szCs w:val="24"/>
          <w:lang w:val="nb-NO"/>
        </w:rPr>
        <w:t>Kronologisk gjennomgang</w:t>
      </w:r>
      <w:r w:rsidR="00047C6A" w:rsidRPr="00135A9D">
        <w:rPr>
          <w:b/>
          <w:sz w:val="24"/>
          <w:szCs w:val="24"/>
          <w:lang w:val="nb-NO"/>
        </w:rPr>
        <w:t xml:space="preserve"> av saksprosessen</w:t>
      </w:r>
    </w:p>
    <w:p w14:paraId="3C8FA7E9" w14:textId="77777777" w:rsidR="002D7DE4" w:rsidRDefault="00B16E69">
      <w:pPr>
        <w:rPr>
          <w:lang w:val="nb-NO"/>
        </w:rPr>
      </w:pPr>
      <w:r>
        <w:rPr>
          <w:lang w:val="nb-NO"/>
        </w:rPr>
        <w:t xml:space="preserve">Vi </w:t>
      </w:r>
      <w:r w:rsidR="00F80A1B">
        <w:rPr>
          <w:lang w:val="nb-NO"/>
        </w:rPr>
        <w:t xml:space="preserve">ble først kjent med planene i </w:t>
      </w:r>
      <w:r w:rsidR="00FA0C79">
        <w:rPr>
          <w:lang w:val="nb-NO"/>
        </w:rPr>
        <w:t>nettavisa til Frolendingen den 18</w:t>
      </w:r>
      <w:r w:rsidR="00F80A1B" w:rsidRPr="0009536B">
        <w:rPr>
          <w:lang w:val="nb-NO"/>
        </w:rPr>
        <w:t>. juni</w:t>
      </w:r>
      <w:r w:rsidR="00F80A1B">
        <w:rPr>
          <w:lang w:val="nb-NO"/>
        </w:rPr>
        <w:t xml:space="preserve"> 2021. </w:t>
      </w:r>
      <w:r>
        <w:rPr>
          <w:lang w:val="nb-NO"/>
        </w:rPr>
        <w:t xml:space="preserve">Gjennom våren hadde to grunneiere, </w:t>
      </w:r>
      <w:r w:rsidR="00F80A1B">
        <w:rPr>
          <w:lang w:val="nb-NO"/>
        </w:rPr>
        <w:t xml:space="preserve">Arendal Fossekompani </w:t>
      </w:r>
      <w:r>
        <w:rPr>
          <w:lang w:val="nb-NO"/>
        </w:rPr>
        <w:t xml:space="preserve">AS og Froland kommune hatt hemmelige møter om en gedigen </w:t>
      </w:r>
      <w:r w:rsidR="00887D79">
        <w:rPr>
          <w:lang w:val="nb-NO"/>
        </w:rPr>
        <w:t>industriutbygging</w:t>
      </w:r>
      <w:r>
        <w:rPr>
          <w:lang w:val="nb-NO"/>
        </w:rPr>
        <w:t xml:space="preserve"> på Bøylestad. Planen var å </w:t>
      </w:r>
      <w:proofErr w:type="spellStart"/>
      <w:r>
        <w:rPr>
          <w:lang w:val="nb-NO"/>
        </w:rPr>
        <w:t>flatsprenge</w:t>
      </w:r>
      <w:proofErr w:type="spellEnd"/>
      <w:r>
        <w:rPr>
          <w:lang w:val="nb-NO"/>
        </w:rPr>
        <w:t xml:space="preserve"> 2.000 dekar av </w:t>
      </w:r>
      <w:proofErr w:type="spellStart"/>
      <w:r w:rsidR="00D70268">
        <w:rPr>
          <w:lang w:val="nb-NO"/>
        </w:rPr>
        <w:t>nærskogen</w:t>
      </w:r>
      <w:proofErr w:type="spellEnd"/>
      <w:r w:rsidR="00D70268">
        <w:rPr>
          <w:lang w:val="nb-NO"/>
        </w:rPr>
        <w:t xml:space="preserve"> </w:t>
      </w:r>
      <w:r w:rsidR="00D70268" w:rsidRPr="00352BB2">
        <w:rPr>
          <w:lang w:val="nb-NO"/>
        </w:rPr>
        <w:t xml:space="preserve">vår til </w:t>
      </w:r>
      <w:r w:rsidR="00887D79" w:rsidRPr="00352BB2">
        <w:rPr>
          <w:lang w:val="nb-NO"/>
        </w:rPr>
        <w:t>presumtivt</w:t>
      </w:r>
      <w:r w:rsidR="00887D79">
        <w:rPr>
          <w:lang w:val="nb-NO"/>
        </w:rPr>
        <w:t xml:space="preserve"> «grønn» industri</w:t>
      </w:r>
      <w:r w:rsidR="00D70268">
        <w:rPr>
          <w:lang w:val="nb-NO"/>
        </w:rPr>
        <w:t xml:space="preserve">. </w:t>
      </w:r>
      <w:r>
        <w:rPr>
          <w:lang w:val="nb-NO"/>
        </w:rPr>
        <w:t>Senere har det vist seg at p</w:t>
      </w:r>
      <w:r w:rsidR="00D70268">
        <w:rPr>
          <w:lang w:val="nb-NO"/>
        </w:rPr>
        <w:t>rosjektet forutsett</w:t>
      </w:r>
      <w:r w:rsidR="00C33420">
        <w:rPr>
          <w:lang w:val="nb-NO"/>
        </w:rPr>
        <w:t>er en båndlegging av hele 3.800</w:t>
      </w:r>
      <w:r w:rsidR="00D70268">
        <w:rPr>
          <w:lang w:val="nb-NO"/>
        </w:rPr>
        <w:t xml:space="preserve"> </w:t>
      </w:r>
      <w:r w:rsidR="00AD45C7">
        <w:rPr>
          <w:lang w:val="nb-NO"/>
        </w:rPr>
        <w:t xml:space="preserve">dekar </w:t>
      </w:r>
      <w:r w:rsidR="00C073AE">
        <w:rPr>
          <w:lang w:val="nb-NO"/>
        </w:rPr>
        <w:t xml:space="preserve">av nåværende </w:t>
      </w:r>
      <w:r w:rsidR="002A21A4">
        <w:rPr>
          <w:lang w:val="nb-NO"/>
        </w:rPr>
        <w:t>LNF</w:t>
      </w:r>
      <w:r w:rsidR="00D70268">
        <w:rPr>
          <w:lang w:val="nb-NO"/>
        </w:rPr>
        <w:t xml:space="preserve">-område. </w:t>
      </w:r>
      <w:r w:rsidR="00AD45C7">
        <w:rPr>
          <w:lang w:val="nb-NO"/>
        </w:rPr>
        <w:t xml:space="preserve">Samtidig med annonseringen søkte </w:t>
      </w:r>
      <w:r w:rsidR="00887D79">
        <w:rPr>
          <w:lang w:val="nb-NO"/>
        </w:rPr>
        <w:t xml:space="preserve">de to grunneierne om </w:t>
      </w:r>
      <w:r w:rsidR="00D70268">
        <w:rPr>
          <w:lang w:val="nb-NO"/>
        </w:rPr>
        <w:t>fra</w:t>
      </w:r>
      <w:r w:rsidR="00F54D69">
        <w:rPr>
          <w:lang w:val="nb-NO"/>
        </w:rPr>
        <w:t>deling</w:t>
      </w:r>
      <w:r w:rsidR="00D70268">
        <w:rPr>
          <w:lang w:val="nb-NO"/>
        </w:rPr>
        <w:t xml:space="preserve"> av de aktuel</w:t>
      </w:r>
      <w:r w:rsidR="00047C6A">
        <w:rPr>
          <w:lang w:val="nb-NO"/>
        </w:rPr>
        <w:t xml:space="preserve">le tomtene. </w:t>
      </w:r>
    </w:p>
    <w:p w14:paraId="6E296C1C" w14:textId="77777777" w:rsidR="00D92046" w:rsidRDefault="002D7DE4">
      <w:pPr>
        <w:rPr>
          <w:lang w:val="nb-NO"/>
        </w:rPr>
      </w:pPr>
      <w:r>
        <w:rPr>
          <w:lang w:val="nb-NO"/>
        </w:rPr>
        <w:t xml:space="preserve">Frolands ordfører </w:t>
      </w:r>
      <w:r w:rsidR="009862E0">
        <w:rPr>
          <w:lang w:val="nb-NO"/>
        </w:rPr>
        <w:t>imøtekom</w:t>
      </w:r>
      <w:r w:rsidR="00AD45C7">
        <w:rPr>
          <w:lang w:val="nb-NO"/>
        </w:rPr>
        <w:t xml:space="preserve"> henvendelsen og innkalte </w:t>
      </w:r>
      <w:r w:rsidR="00D70268">
        <w:rPr>
          <w:lang w:val="nb-NO"/>
        </w:rPr>
        <w:t xml:space="preserve">til et ekstraordinært kommunestyremøte for å </w:t>
      </w:r>
      <w:r>
        <w:rPr>
          <w:lang w:val="nb-NO"/>
        </w:rPr>
        <w:t xml:space="preserve">behandle </w:t>
      </w:r>
      <w:r w:rsidR="00D70268">
        <w:rPr>
          <w:lang w:val="nb-NO"/>
        </w:rPr>
        <w:t>søknaden</w:t>
      </w:r>
      <w:r w:rsidR="00D3028A">
        <w:rPr>
          <w:lang w:val="nb-NO"/>
        </w:rPr>
        <w:t>. D</w:t>
      </w:r>
      <w:r w:rsidR="00D70268">
        <w:rPr>
          <w:lang w:val="nb-NO"/>
        </w:rPr>
        <w:t xml:space="preserve">ette </w:t>
      </w:r>
      <w:r w:rsidR="00047C6A">
        <w:rPr>
          <w:lang w:val="nb-NO"/>
        </w:rPr>
        <w:t>ble avholdt</w:t>
      </w:r>
      <w:r w:rsidR="00D3028A">
        <w:rPr>
          <w:lang w:val="nb-NO"/>
        </w:rPr>
        <w:t xml:space="preserve"> </w:t>
      </w:r>
      <w:r w:rsidR="00D70268" w:rsidRPr="0009536B">
        <w:rPr>
          <w:lang w:val="nb-NO"/>
        </w:rPr>
        <w:t xml:space="preserve">den </w:t>
      </w:r>
      <w:r w:rsidR="0009536B" w:rsidRPr="0009536B">
        <w:rPr>
          <w:lang w:val="nb-NO"/>
        </w:rPr>
        <w:t>24</w:t>
      </w:r>
      <w:r w:rsidR="00D70268" w:rsidRPr="0009536B">
        <w:rPr>
          <w:lang w:val="nb-NO"/>
        </w:rPr>
        <w:t>. juni</w:t>
      </w:r>
      <w:r w:rsidR="00D70268">
        <w:rPr>
          <w:lang w:val="nb-NO"/>
        </w:rPr>
        <w:t xml:space="preserve"> – </w:t>
      </w:r>
      <w:r>
        <w:rPr>
          <w:lang w:val="nb-NO"/>
        </w:rPr>
        <w:t xml:space="preserve">bare </w:t>
      </w:r>
      <w:r w:rsidR="00690C9C">
        <w:rPr>
          <w:lang w:val="nb-NO"/>
        </w:rPr>
        <w:t>noen</w:t>
      </w:r>
      <w:r w:rsidR="00887D79">
        <w:rPr>
          <w:lang w:val="nb-NO"/>
        </w:rPr>
        <w:t xml:space="preserve"> </w:t>
      </w:r>
      <w:r w:rsidR="00D70268">
        <w:rPr>
          <w:lang w:val="nb-NO"/>
        </w:rPr>
        <w:t>dager etter</w:t>
      </w:r>
      <w:r w:rsidR="00F54D69">
        <w:rPr>
          <w:lang w:val="nb-NO"/>
        </w:rPr>
        <w:t xml:space="preserve"> at </w:t>
      </w:r>
      <w:r w:rsidR="006775BF">
        <w:rPr>
          <w:lang w:val="nb-NO"/>
        </w:rPr>
        <w:t xml:space="preserve">planene var </w:t>
      </w:r>
      <w:proofErr w:type="gramStart"/>
      <w:r w:rsidR="006775BF">
        <w:rPr>
          <w:lang w:val="nb-NO"/>
        </w:rPr>
        <w:t>bekjentgjort</w:t>
      </w:r>
      <w:proofErr w:type="gramEnd"/>
      <w:r w:rsidR="006775BF">
        <w:rPr>
          <w:lang w:val="nb-NO"/>
        </w:rPr>
        <w:t xml:space="preserve"> gjennom lokalavisene</w:t>
      </w:r>
      <w:r w:rsidR="00F54D69">
        <w:rPr>
          <w:lang w:val="nb-NO"/>
        </w:rPr>
        <w:t xml:space="preserve">. </w:t>
      </w:r>
      <w:r w:rsidR="00F54D69" w:rsidRPr="007156D8">
        <w:rPr>
          <w:i/>
          <w:u w:val="single"/>
          <w:lang w:val="nb-NO"/>
        </w:rPr>
        <w:t>Av formelle grunner innstilte</w:t>
      </w:r>
      <w:r w:rsidR="00D70268" w:rsidRPr="007156D8">
        <w:rPr>
          <w:i/>
          <w:u w:val="single"/>
          <w:lang w:val="nb-NO"/>
        </w:rPr>
        <w:t xml:space="preserve"> kommunedirektøren på at saken ikke </w:t>
      </w:r>
      <w:r w:rsidR="00F54D69" w:rsidRPr="007156D8">
        <w:rPr>
          <w:i/>
          <w:u w:val="single"/>
          <w:lang w:val="nb-NO"/>
        </w:rPr>
        <w:t xml:space="preserve">kunne </w:t>
      </w:r>
      <w:r w:rsidR="00D70268" w:rsidRPr="007156D8">
        <w:rPr>
          <w:i/>
          <w:u w:val="single"/>
          <w:lang w:val="nb-NO"/>
        </w:rPr>
        <w:t>fremmes, men den</w:t>
      </w:r>
      <w:r w:rsidR="00F54D69" w:rsidRPr="007156D8">
        <w:rPr>
          <w:i/>
          <w:u w:val="single"/>
          <w:lang w:val="nb-NO"/>
        </w:rPr>
        <w:t xml:space="preserve"> politiske ledelsen gjennomførte </w:t>
      </w:r>
      <w:r w:rsidR="00D3028A" w:rsidRPr="007156D8">
        <w:rPr>
          <w:i/>
          <w:u w:val="single"/>
          <w:lang w:val="nb-NO"/>
        </w:rPr>
        <w:t>møtet allikevel</w:t>
      </w:r>
      <w:r w:rsidR="00F54D69">
        <w:rPr>
          <w:lang w:val="nb-NO"/>
        </w:rPr>
        <w:t>,</w:t>
      </w:r>
      <w:r w:rsidR="00D3028A">
        <w:rPr>
          <w:lang w:val="nb-NO"/>
        </w:rPr>
        <w:t xml:space="preserve"> og kommunepolitikerne, som også må</w:t>
      </w:r>
      <w:r w:rsidR="00F54D69">
        <w:rPr>
          <w:lang w:val="nb-NO"/>
        </w:rPr>
        <w:t>tte</w:t>
      </w:r>
      <w:r w:rsidR="00D3028A">
        <w:rPr>
          <w:lang w:val="nb-NO"/>
        </w:rPr>
        <w:t xml:space="preserve"> forholde seg til sa</w:t>
      </w:r>
      <w:r w:rsidR="00F54D69">
        <w:rPr>
          <w:lang w:val="nb-NO"/>
        </w:rPr>
        <w:t xml:space="preserve">ken </w:t>
      </w:r>
      <w:r w:rsidR="00F54D69" w:rsidRPr="009B6DC8">
        <w:rPr>
          <w:lang w:val="nb-NO"/>
        </w:rPr>
        <w:t xml:space="preserve">på </w:t>
      </w:r>
      <w:r>
        <w:rPr>
          <w:lang w:val="nb-NO"/>
        </w:rPr>
        <w:t xml:space="preserve">kort </w:t>
      </w:r>
      <w:r w:rsidR="00F54D69">
        <w:rPr>
          <w:lang w:val="nb-NO"/>
        </w:rPr>
        <w:t>varsel, stemte</w:t>
      </w:r>
      <w:r w:rsidR="00D3028A">
        <w:rPr>
          <w:lang w:val="nb-NO"/>
        </w:rPr>
        <w:t xml:space="preserve"> for fra</w:t>
      </w:r>
      <w:r w:rsidR="00F54D69">
        <w:rPr>
          <w:lang w:val="nb-NO"/>
        </w:rPr>
        <w:t xml:space="preserve">deling </w:t>
      </w:r>
      <w:r w:rsidR="00D3028A">
        <w:rPr>
          <w:lang w:val="nb-NO"/>
        </w:rPr>
        <w:t xml:space="preserve">av tomtene. </w:t>
      </w:r>
      <w:r w:rsidR="009B6DC8">
        <w:rPr>
          <w:lang w:val="nb-NO"/>
        </w:rPr>
        <w:t>Kort tid etter</w:t>
      </w:r>
      <w:r w:rsidR="00D3028A">
        <w:rPr>
          <w:lang w:val="nb-NO"/>
        </w:rPr>
        <w:t xml:space="preserve"> </w:t>
      </w:r>
      <w:r w:rsidR="00F54D69">
        <w:rPr>
          <w:lang w:val="nb-NO"/>
        </w:rPr>
        <w:t>ga</w:t>
      </w:r>
      <w:r w:rsidR="00D3028A">
        <w:rPr>
          <w:lang w:val="nb-NO"/>
        </w:rPr>
        <w:t xml:space="preserve"> Statsforvalteren beskjed om at vedtaket vil</w:t>
      </w:r>
      <w:r w:rsidR="00F54D69">
        <w:rPr>
          <w:lang w:val="nb-NO"/>
        </w:rPr>
        <w:t>le</w:t>
      </w:r>
      <w:r w:rsidR="00D3028A">
        <w:rPr>
          <w:lang w:val="nb-NO"/>
        </w:rPr>
        <w:t xml:space="preserve"> overprøves, og konklusjonen (brev av </w:t>
      </w:r>
      <w:r w:rsidR="00B40D89">
        <w:rPr>
          <w:lang w:val="nb-NO"/>
        </w:rPr>
        <w:t>17.</w:t>
      </w:r>
      <w:r w:rsidR="00F14005">
        <w:rPr>
          <w:lang w:val="nb-NO"/>
        </w:rPr>
        <w:t>09.21</w:t>
      </w:r>
      <w:r w:rsidR="009B6DC8">
        <w:rPr>
          <w:lang w:val="nb-NO"/>
        </w:rPr>
        <w:t>)</w:t>
      </w:r>
      <w:r w:rsidR="00D3028A">
        <w:rPr>
          <w:lang w:val="nb-NO"/>
        </w:rPr>
        <w:t xml:space="preserve"> </w:t>
      </w:r>
      <w:r w:rsidR="004C7698">
        <w:rPr>
          <w:lang w:val="nb-NO"/>
        </w:rPr>
        <w:t>var</w:t>
      </w:r>
      <w:r w:rsidR="00D3028A">
        <w:rPr>
          <w:lang w:val="nb-NO"/>
        </w:rPr>
        <w:t xml:space="preserve"> klar på at </w:t>
      </w:r>
      <w:r w:rsidR="00F54D69">
        <w:rPr>
          <w:lang w:val="nb-NO"/>
        </w:rPr>
        <w:t>kommunen</w:t>
      </w:r>
      <w:r w:rsidR="00B40D89">
        <w:rPr>
          <w:lang w:val="nb-NO"/>
        </w:rPr>
        <w:t>s handlemåte var i strid med gjeldende lovverk</w:t>
      </w:r>
      <w:r w:rsidR="00663682">
        <w:rPr>
          <w:lang w:val="nb-NO"/>
        </w:rPr>
        <w:t xml:space="preserve">. </w:t>
      </w:r>
      <w:r w:rsidR="00E670C6">
        <w:rPr>
          <w:lang w:val="nb-NO"/>
        </w:rPr>
        <w:t xml:space="preserve">Saken ble altså sendt tilbake til kommunen, som </w:t>
      </w:r>
      <w:r w:rsidR="00E833B5">
        <w:rPr>
          <w:lang w:val="nb-NO"/>
        </w:rPr>
        <w:t>satt</w:t>
      </w:r>
      <w:r w:rsidR="00E670C6">
        <w:rPr>
          <w:lang w:val="nb-NO"/>
        </w:rPr>
        <w:t>e</w:t>
      </w:r>
      <w:r w:rsidR="00E833B5">
        <w:rPr>
          <w:lang w:val="nb-NO"/>
        </w:rPr>
        <w:t xml:space="preserve"> i gang </w:t>
      </w:r>
      <w:r w:rsidR="00E670C6">
        <w:rPr>
          <w:lang w:val="nb-NO"/>
        </w:rPr>
        <w:t xml:space="preserve">ny planprosess </w:t>
      </w:r>
      <w:r w:rsidR="00E833B5">
        <w:rPr>
          <w:lang w:val="nb-NO"/>
        </w:rPr>
        <w:t xml:space="preserve">den </w:t>
      </w:r>
      <w:r w:rsidR="00B40D89">
        <w:rPr>
          <w:lang w:val="nb-NO"/>
        </w:rPr>
        <w:t>23. september 2021.</w:t>
      </w:r>
      <w:r w:rsidR="00E670C6">
        <w:rPr>
          <w:lang w:val="nb-NO"/>
        </w:rPr>
        <w:t xml:space="preserve"> Dette resulterte i </w:t>
      </w:r>
      <w:r w:rsidR="00707C9C">
        <w:rPr>
          <w:lang w:val="nb-NO"/>
        </w:rPr>
        <w:t>revidert</w:t>
      </w:r>
      <w:r w:rsidR="00E670C6">
        <w:rPr>
          <w:lang w:val="nb-NO"/>
        </w:rPr>
        <w:t xml:space="preserve"> arealplan</w:t>
      </w:r>
      <w:r w:rsidR="00E833B5">
        <w:rPr>
          <w:lang w:val="nb-NO"/>
        </w:rPr>
        <w:t xml:space="preserve">, </w:t>
      </w:r>
      <w:r w:rsidR="00E670C6">
        <w:rPr>
          <w:lang w:val="nb-NO"/>
        </w:rPr>
        <w:t xml:space="preserve">som </w:t>
      </w:r>
      <w:r w:rsidR="00E833B5">
        <w:rPr>
          <w:lang w:val="nb-NO"/>
        </w:rPr>
        <w:t xml:space="preserve">ble </w:t>
      </w:r>
      <w:r w:rsidR="00E670C6">
        <w:rPr>
          <w:lang w:val="nb-NO"/>
        </w:rPr>
        <w:t xml:space="preserve">lagt </w:t>
      </w:r>
      <w:r w:rsidR="00E833B5">
        <w:rPr>
          <w:lang w:val="nb-NO"/>
        </w:rPr>
        <w:t xml:space="preserve">ut </w:t>
      </w:r>
      <w:r w:rsidR="00BC5E25">
        <w:rPr>
          <w:lang w:val="nb-NO"/>
        </w:rPr>
        <w:t xml:space="preserve">til offentlig ettersyn </w:t>
      </w:r>
      <w:r w:rsidR="00E833B5">
        <w:rPr>
          <w:lang w:val="nb-NO"/>
        </w:rPr>
        <w:t xml:space="preserve">den </w:t>
      </w:r>
      <w:r w:rsidR="00BC5E25">
        <w:rPr>
          <w:lang w:val="nb-NO"/>
        </w:rPr>
        <w:t>16. juni 2022.</w:t>
      </w:r>
      <w:r w:rsidR="00E833B5">
        <w:rPr>
          <w:lang w:val="nb-NO"/>
        </w:rPr>
        <w:t xml:space="preserve"> </w:t>
      </w:r>
    </w:p>
    <w:p w14:paraId="46255F8A" w14:textId="77777777" w:rsidR="002D0131" w:rsidRDefault="00E833B5">
      <w:pPr>
        <w:rPr>
          <w:lang w:val="nb-NO"/>
        </w:rPr>
      </w:pPr>
      <w:r>
        <w:rPr>
          <w:lang w:val="nb-NO"/>
        </w:rPr>
        <w:t xml:space="preserve">Vi kan ikke noe annet enn å registrere at </w:t>
      </w:r>
      <w:r w:rsidR="00BD4D76">
        <w:rPr>
          <w:lang w:val="nb-NO"/>
        </w:rPr>
        <w:t xml:space="preserve">begge sakene – først </w:t>
      </w:r>
      <w:r w:rsidR="002F79AE">
        <w:rPr>
          <w:lang w:val="nb-NO"/>
        </w:rPr>
        <w:t>fradeling av tomter</w:t>
      </w:r>
      <w:r w:rsidR="00BD4D76">
        <w:rPr>
          <w:lang w:val="nb-NO"/>
        </w:rPr>
        <w:t xml:space="preserve">, </w:t>
      </w:r>
      <w:r w:rsidR="002F79AE">
        <w:rPr>
          <w:lang w:val="nb-NO"/>
        </w:rPr>
        <w:t>deretter ny arealplan</w:t>
      </w:r>
      <w:r w:rsidR="00DA1A48">
        <w:rPr>
          <w:lang w:val="nb-NO"/>
        </w:rPr>
        <w:t xml:space="preserve"> – ble avgjort på siste kommunestyremøte før sommer</w:t>
      </w:r>
      <w:r w:rsidR="008A50C5">
        <w:rPr>
          <w:lang w:val="nb-NO"/>
        </w:rPr>
        <w:t>feri</w:t>
      </w:r>
      <w:r w:rsidR="00442CB9">
        <w:rPr>
          <w:lang w:val="nb-NO"/>
        </w:rPr>
        <w:t>en</w:t>
      </w:r>
      <w:r w:rsidR="00DA1A48">
        <w:rPr>
          <w:lang w:val="nb-NO"/>
        </w:rPr>
        <w:t xml:space="preserve"> og</w:t>
      </w:r>
      <w:r w:rsidR="00442CB9">
        <w:rPr>
          <w:lang w:val="nb-NO"/>
        </w:rPr>
        <w:t>,</w:t>
      </w:r>
      <w:r w:rsidR="00DA1A48">
        <w:rPr>
          <w:lang w:val="nb-NO"/>
        </w:rPr>
        <w:t xml:space="preserve"> i plansaken, med foreslått høringsfrist rett etter ferien (den</w:t>
      </w:r>
      <w:r w:rsidR="008D2B53">
        <w:rPr>
          <w:lang w:val="nb-NO"/>
        </w:rPr>
        <w:t xml:space="preserve"> 11.</w:t>
      </w:r>
      <w:r w:rsidR="00DA1A48">
        <w:rPr>
          <w:lang w:val="nb-NO"/>
        </w:rPr>
        <w:t xml:space="preserve"> august</w:t>
      </w:r>
      <w:r w:rsidR="00DA1A48" w:rsidRPr="00A5644B">
        <w:rPr>
          <w:lang w:val="nb-NO"/>
        </w:rPr>
        <w:t xml:space="preserve">). </w:t>
      </w:r>
      <w:r w:rsidR="00DC7F36">
        <w:rPr>
          <w:lang w:val="nb-NO"/>
        </w:rPr>
        <w:t>D</w:t>
      </w:r>
      <w:r w:rsidR="008A50C5">
        <w:rPr>
          <w:lang w:val="nb-NO"/>
        </w:rPr>
        <w:t xml:space="preserve">enne </w:t>
      </w:r>
      <w:r w:rsidR="00DA1A48">
        <w:rPr>
          <w:lang w:val="nb-NO"/>
        </w:rPr>
        <w:t xml:space="preserve">fristen </w:t>
      </w:r>
      <w:r w:rsidR="00DC7F36">
        <w:rPr>
          <w:lang w:val="nb-NO"/>
        </w:rPr>
        <w:t xml:space="preserve">ble </w:t>
      </w:r>
      <w:r w:rsidR="00DA1A48">
        <w:rPr>
          <w:lang w:val="nb-NO"/>
        </w:rPr>
        <w:t xml:space="preserve">utsatt til 10. september. </w:t>
      </w:r>
      <w:r w:rsidR="00DC7F36" w:rsidRPr="00DC7F36">
        <w:rPr>
          <w:i/>
          <w:u w:val="single"/>
          <w:lang w:val="nb-NO"/>
        </w:rPr>
        <w:t xml:space="preserve">Hemmeligholdet våren 2021, </w:t>
      </w:r>
      <w:r w:rsidR="00DC7F36">
        <w:rPr>
          <w:i/>
          <w:u w:val="single"/>
          <w:lang w:val="nb-NO"/>
        </w:rPr>
        <w:t>«k</w:t>
      </w:r>
      <w:r w:rsidR="00593508" w:rsidRPr="007156D8">
        <w:rPr>
          <w:i/>
          <w:u w:val="single"/>
          <w:lang w:val="nb-NO"/>
        </w:rPr>
        <w:t xml:space="preserve">uppforsøket» i juni 2021 og </w:t>
      </w:r>
      <w:r w:rsidR="000F1AFF">
        <w:rPr>
          <w:i/>
          <w:u w:val="single"/>
          <w:lang w:val="nb-NO"/>
        </w:rPr>
        <w:t xml:space="preserve">høringsfristen i årets </w:t>
      </w:r>
      <w:r w:rsidR="00593508" w:rsidRPr="007156D8">
        <w:rPr>
          <w:i/>
          <w:u w:val="single"/>
          <w:lang w:val="nb-NO"/>
        </w:rPr>
        <w:t>sommer</w:t>
      </w:r>
      <w:r w:rsidR="0045475A" w:rsidRPr="007156D8">
        <w:rPr>
          <w:i/>
          <w:u w:val="single"/>
          <w:lang w:val="nb-NO"/>
        </w:rPr>
        <w:t>feri</w:t>
      </w:r>
      <w:r w:rsidR="000F1AFF">
        <w:rPr>
          <w:i/>
          <w:u w:val="single"/>
          <w:lang w:val="nb-NO"/>
        </w:rPr>
        <w:t xml:space="preserve">e </w:t>
      </w:r>
      <w:r w:rsidR="00DA1A48" w:rsidRPr="007156D8">
        <w:rPr>
          <w:i/>
          <w:u w:val="single"/>
          <w:lang w:val="nb-NO"/>
        </w:rPr>
        <w:t xml:space="preserve">er noe av grunnen til at vi opplever et demokratisk underskudd i prosessen. En annen </w:t>
      </w:r>
      <w:r w:rsidR="007C397A" w:rsidRPr="007156D8">
        <w:rPr>
          <w:i/>
          <w:u w:val="single"/>
          <w:lang w:val="nb-NO"/>
        </w:rPr>
        <w:t xml:space="preserve">viktig </w:t>
      </w:r>
      <w:r w:rsidR="00DA1A48" w:rsidRPr="007156D8">
        <w:rPr>
          <w:i/>
          <w:u w:val="single"/>
          <w:lang w:val="nb-NO"/>
        </w:rPr>
        <w:t xml:space="preserve">årsak er </w:t>
      </w:r>
      <w:r w:rsidR="008F026C" w:rsidRPr="007156D8">
        <w:rPr>
          <w:i/>
          <w:u w:val="single"/>
          <w:lang w:val="nb-NO"/>
        </w:rPr>
        <w:t xml:space="preserve">at </w:t>
      </w:r>
      <w:r w:rsidR="00DA1A48" w:rsidRPr="007156D8">
        <w:rPr>
          <w:i/>
          <w:u w:val="single"/>
          <w:lang w:val="nb-NO"/>
        </w:rPr>
        <w:t xml:space="preserve">planarbeidet i kommunen </w:t>
      </w:r>
      <w:r w:rsidR="00593508" w:rsidRPr="007156D8">
        <w:rPr>
          <w:i/>
          <w:u w:val="single"/>
          <w:lang w:val="nb-NO"/>
        </w:rPr>
        <w:t xml:space="preserve">framstår </w:t>
      </w:r>
      <w:r w:rsidR="00DA1A48" w:rsidRPr="007156D8">
        <w:rPr>
          <w:i/>
          <w:u w:val="single"/>
          <w:lang w:val="nb-NO"/>
        </w:rPr>
        <w:t xml:space="preserve">som overflatisk </w:t>
      </w:r>
      <w:r w:rsidR="006E00A2" w:rsidRPr="007156D8">
        <w:rPr>
          <w:i/>
          <w:u w:val="single"/>
          <w:lang w:val="nb-NO"/>
        </w:rPr>
        <w:t xml:space="preserve">og ufullstendig, </w:t>
      </w:r>
      <w:r w:rsidR="00DA1A48" w:rsidRPr="007156D8">
        <w:rPr>
          <w:i/>
          <w:u w:val="single"/>
          <w:lang w:val="nb-NO"/>
        </w:rPr>
        <w:t>og som</w:t>
      </w:r>
      <w:r w:rsidR="00F70015" w:rsidRPr="007156D8">
        <w:rPr>
          <w:i/>
          <w:u w:val="single"/>
          <w:lang w:val="nb-NO"/>
        </w:rPr>
        <w:t xml:space="preserve"> </w:t>
      </w:r>
      <w:r w:rsidR="00DA1A48" w:rsidRPr="007156D8">
        <w:rPr>
          <w:i/>
          <w:u w:val="single"/>
          <w:lang w:val="nb-NO"/>
        </w:rPr>
        <w:t>alltid til utbygger</w:t>
      </w:r>
      <w:r w:rsidR="006B6278" w:rsidRPr="007156D8">
        <w:rPr>
          <w:i/>
          <w:u w:val="single"/>
          <w:lang w:val="nb-NO"/>
        </w:rPr>
        <w:t>ne</w:t>
      </w:r>
      <w:r w:rsidR="008A50C5" w:rsidRPr="007156D8">
        <w:rPr>
          <w:i/>
          <w:u w:val="single"/>
          <w:lang w:val="nb-NO"/>
        </w:rPr>
        <w:t>s fordel.</w:t>
      </w:r>
      <w:r w:rsidR="008A50C5">
        <w:rPr>
          <w:lang w:val="nb-NO"/>
        </w:rPr>
        <w:t xml:space="preserve"> Vi registrerer</w:t>
      </w:r>
      <w:r w:rsidR="00DA1A48">
        <w:rPr>
          <w:lang w:val="nb-NO"/>
        </w:rPr>
        <w:t xml:space="preserve"> også at </w:t>
      </w:r>
      <w:r w:rsidR="006B6278">
        <w:rPr>
          <w:lang w:val="nb-NO"/>
        </w:rPr>
        <w:t>Bøylestad Energipark</w:t>
      </w:r>
      <w:r w:rsidR="00DA1A48">
        <w:rPr>
          <w:lang w:val="nb-NO"/>
        </w:rPr>
        <w:t xml:space="preserve"> </w:t>
      </w:r>
      <w:r w:rsidR="008A50C5">
        <w:rPr>
          <w:lang w:val="nb-NO"/>
        </w:rPr>
        <w:t xml:space="preserve">har </w:t>
      </w:r>
      <w:r w:rsidR="001250A3">
        <w:rPr>
          <w:lang w:val="nb-NO"/>
        </w:rPr>
        <w:t>forsynt</w:t>
      </w:r>
      <w:r w:rsidR="00DA1A48">
        <w:rPr>
          <w:lang w:val="nb-NO"/>
        </w:rPr>
        <w:t xml:space="preserve"> kommunen med sine egne utredninger, blant annet en samfunnsanalyse, noe vi </w:t>
      </w:r>
      <w:r w:rsidR="001250A3">
        <w:rPr>
          <w:lang w:val="nb-NO"/>
        </w:rPr>
        <w:t>mener</w:t>
      </w:r>
      <w:r w:rsidR="00DA1A48">
        <w:rPr>
          <w:lang w:val="nb-NO"/>
        </w:rPr>
        <w:t xml:space="preserve"> </w:t>
      </w:r>
      <w:r w:rsidR="00892963">
        <w:rPr>
          <w:lang w:val="nb-NO"/>
        </w:rPr>
        <w:t xml:space="preserve">det </w:t>
      </w:r>
      <w:r w:rsidR="001250A3">
        <w:rPr>
          <w:lang w:val="nb-NO"/>
        </w:rPr>
        <w:t xml:space="preserve">burde være </w:t>
      </w:r>
      <w:r w:rsidR="00DA1A48">
        <w:rPr>
          <w:lang w:val="nb-NO"/>
        </w:rPr>
        <w:t>kommunens oppgave</w:t>
      </w:r>
      <w:r w:rsidR="00F70015">
        <w:rPr>
          <w:lang w:val="nb-NO"/>
        </w:rPr>
        <w:t xml:space="preserve"> å gjennomføre</w:t>
      </w:r>
      <w:r w:rsidR="00DA1A48">
        <w:rPr>
          <w:lang w:val="nb-NO"/>
        </w:rPr>
        <w:t>.</w:t>
      </w:r>
    </w:p>
    <w:p w14:paraId="22CF043B" w14:textId="77777777" w:rsidR="00C70FED" w:rsidRDefault="008C1DCA">
      <w:pPr>
        <w:rPr>
          <w:lang w:val="nb-NO"/>
        </w:rPr>
      </w:pPr>
      <w:r>
        <w:rPr>
          <w:lang w:val="nb-NO"/>
        </w:rPr>
        <w:t>Motstanden i bygda er sterk</w:t>
      </w:r>
      <w:r w:rsidR="00C808EF">
        <w:rPr>
          <w:lang w:val="nb-NO"/>
        </w:rPr>
        <w:t>. Holder man de aktuelle grunneierne utenfor, har 95</w:t>
      </w:r>
      <w:r>
        <w:rPr>
          <w:lang w:val="nb-NO"/>
        </w:rPr>
        <w:t xml:space="preserve">% av husstandene </w:t>
      </w:r>
      <w:r w:rsidR="00C808EF">
        <w:rPr>
          <w:lang w:val="nb-NO"/>
        </w:rPr>
        <w:t xml:space="preserve">skrevet under mot utbygging. </w:t>
      </w:r>
      <w:r w:rsidR="00645DD1">
        <w:rPr>
          <w:lang w:val="nb-NO"/>
        </w:rPr>
        <w:t xml:space="preserve">Som velforening </w:t>
      </w:r>
      <w:r w:rsidR="00707202">
        <w:rPr>
          <w:lang w:val="nb-NO"/>
        </w:rPr>
        <w:t xml:space="preserve">har </w:t>
      </w:r>
      <w:r w:rsidR="00645DD1">
        <w:rPr>
          <w:lang w:val="nb-NO"/>
        </w:rPr>
        <w:t xml:space="preserve">vi </w:t>
      </w:r>
      <w:r w:rsidR="00707202">
        <w:rPr>
          <w:lang w:val="nb-NO"/>
        </w:rPr>
        <w:t xml:space="preserve">hele tida forsøkt å få fram svakhetene i prosessen – at utredningene virker ensidige og, ikke minst, </w:t>
      </w:r>
      <w:r w:rsidR="003D4D7F">
        <w:rPr>
          <w:lang w:val="nb-NO"/>
        </w:rPr>
        <w:t xml:space="preserve">unngår å undersøke </w:t>
      </w:r>
      <w:r w:rsidR="00707202">
        <w:rPr>
          <w:lang w:val="nb-NO"/>
        </w:rPr>
        <w:t xml:space="preserve">en rekke </w:t>
      </w:r>
      <w:r w:rsidR="00A64210">
        <w:rPr>
          <w:lang w:val="nb-NO"/>
        </w:rPr>
        <w:t xml:space="preserve">konsekvenser </w:t>
      </w:r>
      <w:r w:rsidR="00DA5FE9">
        <w:rPr>
          <w:lang w:val="nb-NO"/>
        </w:rPr>
        <w:t>for lokalmiljø og natur</w:t>
      </w:r>
      <w:r w:rsidR="0033166D">
        <w:rPr>
          <w:lang w:val="nb-NO"/>
        </w:rPr>
        <w:t xml:space="preserve"> (se </w:t>
      </w:r>
      <w:r w:rsidR="005B21C7">
        <w:rPr>
          <w:lang w:val="nb-NO"/>
        </w:rPr>
        <w:t xml:space="preserve">for eksempel </w:t>
      </w:r>
      <w:r w:rsidR="0033166D">
        <w:rPr>
          <w:lang w:val="nb-NO"/>
        </w:rPr>
        <w:t xml:space="preserve">leserinnlegg </w:t>
      </w:r>
      <w:r w:rsidR="00533297">
        <w:rPr>
          <w:lang w:val="nb-NO"/>
        </w:rPr>
        <w:t xml:space="preserve">i </w:t>
      </w:r>
      <w:r w:rsidR="0064556C">
        <w:rPr>
          <w:lang w:val="nb-NO"/>
        </w:rPr>
        <w:t xml:space="preserve">Frolendingen 14.07.21, </w:t>
      </w:r>
      <w:r w:rsidR="005B21C7">
        <w:rPr>
          <w:lang w:val="nb-NO"/>
        </w:rPr>
        <w:t>29.09.21</w:t>
      </w:r>
      <w:r w:rsidR="0064556C">
        <w:rPr>
          <w:lang w:val="nb-NO"/>
        </w:rPr>
        <w:t xml:space="preserve"> og 24.08.22, Agderposten 10.05</w:t>
      </w:r>
      <w:r w:rsidR="005B21C7">
        <w:rPr>
          <w:lang w:val="nb-NO"/>
        </w:rPr>
        <w:t>.22</w:t>
      </w:r>
      <w:r w:rsidR="0033166D">
        <w:rPr>
          <w:lang w:val="nb-NO"/>
        </w:rPr>
        <w:t>)</w:t>
      </w:r>
      <w:r w:rsidR="00707202">
        <w:rPr>
          <w:lang w:val="nb-NO"/>
        </w:rPr>
        <w:t xml:space="preserve">. </w:t>
      </w:r>
      <w:r w:rsidR="009C3178" w:rsidRPr="008161EC">
        <w:rPr>
          <w:i/>
          <w:u w:val="single"/>
          <w:lang w:val="nb-NO"/>
        </w:rPr>
        <w:t>Utbyggingen vil selvfølgelig ha negative konsekvenser for oss som bor her</w:t>
      </w:r>
      <w:r w:rsidR="0051791C" w:rsidRPr="008161EC">
        <w:rPr>
          <w:i/>
          <w:u w:val="single"/>
          <w:lang w:val="nb-NO"/>
        </w:rPr>
        <w:t>, når det gjelder</w:t>
      </w:r>
      <w:r w:rsidR="009C3178" w:rsidRPr="008161EC">
        <w:rPr>
          <w:i/>
          <w:u w:val="single"/>
          <w:lang w:val="nb-NO"/>
        </w:rPr>
        <w:t xml:space="preserve"> støy, trafikk</w:t>
      </w:r>
      <w:r w:rsidR="0051791C" w:rsidRPr="008161EC">
        <w:rPr>
          <w:i/>
          <w:u w:val="single"/>
          <w:lang w:val="nb-NO"/>
        </w:rPr>
        <w:t>belastning</w:t>
      </w:r>
      <w:r w:rsidR="00765461">
        <w:rPr>
          <w:i/>
          <w:u w:val="single"/>
          <w:lang w:val="nb-NO"/>
        </w:rPr>
        <w:t>, trafikksikkerhet</w:t>
      </w:r>
      <w:r w:rsidR="009C3178" w:rsidRPr="008161EC">
        <w:rPr>
          <w:i/>
          <w:u w:val="single"/>
          <w:lang w:val="nb-NO"/>
        </w:rPr>
        <w:t>,</w:t>
      </w:r>
      <w:r w:rsidR="00765461">
        <w:rPr>
          <w:i/>
          <w:u w:val="single"/>
          <w:lang w:val="nb-NO"/>
        </w:rPr>
        <w:t xml:space="preserve"> oppvekstmiljø for ungene våre </w:t>
      </w:r>
      <w:r w:rsidR="00C70FED" w:rsidRPr="008161EC">
        <w:rPr>
          <w:i/>
          <w:u w:val="single"/>
          <w:lang w:val="nb-NO"/>
        </w:rPr>
        <w:t xml:space="preserve">og </w:t>
      </w:r>
      <w:r w:rsidR="00765461">
        <w:rPr>
          <w:i/>
          <w:u w:val="single"/>
          <w:lang w:val="nb-NO"/>
        </w:rPr>
        <w:t xml:space="preserve">mulighetene til å bruke </w:t>
      </w:r>
      <w:proofErr w:type="spellStart"/>
      <w:r w:rsidR="00765461">
        <w:rPr>
          <w:i/>
          <w:u w:val="single"/>
          <w:lang w:val="nb-NO"/>
        </w:rPr>
        <w:t>nærskogen</w:t>
      </w:r>
      <w:proofErr w:type="spellEnd"/>
      <w:r w:rsidR="00765461">
        <w:rPr>
          <w:i/>
          <w:u w:val="single"/>
          <w:lang w:val="nb-NO"/>
        </w:rPr>
        <w:t xml:space="preserve"> til </w:t>
      </w:r>
      <w:r w:rsidR="009C3178" w:rsidRPr="008161EC">
        <w:rPr>
          <w:i/>
          <w:u w:val="single"/>
          <w:lang w:val="nb-NO"/>
        </w:rPr>
        <w:t>rekreasjon</w:t>
      </w:r>
      <w:r w:rsidR="009C3178" w:rsidRPr="008161EC">
        <w:rPr>
          <w:b/>
          <w:i/>
          <w:u w:val="single"/>
          <w:lang w:val="nb-NO"/>
        </w:rPr>
        <w:t>.</w:t>
      </w:r>
      <w:r w:rsidR="009C3178">
        <w:rPr>
          <w:lang w:val="nb-NO"/>
        </w:rPr>
        <w:t xml:space="preserve"> </w:t>
      </w:r>
      <w:r w:rsidR="0038619D">
        <w:rPr>
          <w:lang w:val="nb-NO"/>
        </w:rPr>
        <w:t>Uklarhetene rundt v</w:t>
      </w:r>
      <w:r w:rsidR="00C70FED">
        <w:rPr>
          <w:lang w:val="nb-NO"/>
        </w:rPr>
        <w:t xml:space="preserve">eiforbindelse til </w:t>
      </w:r>
      <w:r w:rsidR="0038619D">
        <w:rPr>
          <w:lang w:val="nb-NO"/>
        </w:rPr>
        <w:t>det planlagte industri</w:t>
      </w:r>
      <w:r w:rsidR="00C70FED">
        <w:rPr>
          <w:lang w:val="nb-NO"/>
        </w:rPr>
        <w:t xml:space="preserve">området </w:t>
      </w:r>
      <w:r w:rsidR="0038619D">
        <w:rPr>
          <w:lang w:val="nb-NO"/>
        </w:rPr>
        <w:t xml:space="preserve">har vært </w:t>
      </w:r>
      <w:r w:rsidR="00C70FED">
        <w:rPr>
          <w:lang w:val="nb-NO"/>
        </w:rPr>
        <w:t xml:space="preserve">særlig </w:t>
      </w:r>
      <w:r w:rsidR="0038619D">
        <w:rPr>
          <w:lang w:val="nb-NO"/>
        </w:rPr>
        <w:t>belastende</w:t>
      </w:r>
      <w:r w:rsidR="00C70FED">
        <w:rPr>
          <w:lang w:val="nb-NO"/>
        </w:rPr>
        <w:t xml:space="preserve">. Siden det viser seg vanskelig å realisere foretrukket ny vei </w:t>
      </w:r>
      <w:r w:rsidR="00442CB9">
        <w:rPr>
          <w:lang w:val="nb-NO"/>
        </w:rPr>
        <w:t>til</w:t>
      </w:r>
      <w:r w:rsidR="00C70FED">
        <w:rPr>
          <w:lang w:val="nb-NO"/>
        </w:rPr>
        <w:t xml:space="preserve"> Brekka i Arendal, er forslaget nå å bruke den smale veien </w:t>
      </w:r>
      <w:r w:rsidR="0038619D">
        <w:rPr>
          <w:lang w:val="nb-NO"/>
        </w:rPr>
        <w:t xml:space="preserve">som går tvers </w:t>
      </w:r>
      <w:r w:rsidR="00C70FED">
        <w:rPr>
          <w:lang w:val="nb-NO"/>
        </w:rPr>
        <w:t xml:space="preserve">gjennom </w:t>
      </w:r>
      <w:r w:rsidR="0038619D">
        <w:rPr>
          <w:lang w:val="nb-NO"/>
        </w:rPr>
        <w:lastRenderedPageBreak/>
        <w:t xml:space="preserve">bosetningen </w:t>
      </w:r>
      <w:r w:rsidR="00C15816">
        <w:rPr>
          <w:lang w:val="nb-NO"/>
        </w:rPr>
        <w:t xml:space="preserve">i bygda </w:t>
      </w:r>
      <w:r w:rsidR="00C70FED">
        <w:rPr>
          <w:lang w:val="nb-NO"/>
        </w:rPr>
        <w:t xml:space="preserve">«midlertidig» i utbyggingsperioden. Dette vil være en stor </w:t>
      </w:r>
      <w:r w:rsidR="007752BB">
        <w:rPr>
          <w:lang w:val="nb-NO"/>
        </w:rPr>
        <w:t xml:space="preserve">og direkte </w:t>
      </w:r>
      <w:r w:rsidR="00C70FED">
        <w:rPr>
          <w:lang w:val="nb-NO"/>
        </w:rPr>
        <w:t xml:space="preserve">belastning for </w:t>
      </w:r>
      <w:r w:rsidR="0038619D">
        <w:rPr>
          <w:lang w:val="nb-NO"/>
        </w:rPr>
        <w:t xml:space="preserve">oss </w:t>
      </w:r>
      <w:r w:rsidR="00C70FED">
        <w:rPr>
          <w:lang w:val="nb-NO"/>
        </w:rPr>
        <w:t xml:space="preserve">i </w:t>
      </w:r>
      <w:r w:rsidR="0038619D">
        <w:rPr>
          <w:lang w:val="nb-NO"/>
        </w:rPr>
        <w:t xml:space="preserve">flere </w:t>
      </w:r>
      <w:r w:rsidR="00C70FED">
        <w:rPr>
          <w:lang w:val="nb-NO"/>
        </w:rPr>
        <w:t xml:space="preserve">år framover, og </w:t>
      </w:r>
      <w:r w:rsidR="007752BB">
        <w:rPr>
          <w:lang w:val="nb-NO"/>
        </w:rPr>
        <w:t xml:space="preserve">vi </w:t>
      </w:r>
      <w:r w:rsidR="00A617EC">
        <w:rPr>
          <w:lang w:val="nb-NO"/>
        </w:rPr>
        <w:t>har ingen garanti for at den midlertidige løsningen ikke blir varig.</w:t>
      </w:r>
    </w:p>
    <w:p w14:paraId="7AE20FC4" w14:textId="7121AB42" w:rsidR="001C6062" w:rsidRPr="0029538F" w:rsidRDefault="00A617EC">
      <w:pPr>
        <w:rPr>
          <w:lang w:val="nb-NO"/>
        </w:rPr>
      </w:pPr>
      <w:r>
        <w:rPr>
          <w:lang w:val="nb-NO"/>
        </w:rPr>
        <w:t xml:space="preserve">Men bekymringene våre er bredere. </w:t>
      </w:r>
      <w:r w:rsidR="009C3178">
        <w:rPr>
          <w:lang w:val="nb-NO"/>
        </w:rPr>
        <w:t xml:space="preserve">Vi våger påstanden om at skogen er selve hjemmet vårt. Det høres kanskje merkelig ut, men vi tilbringer faktisk svært mye tid </w:t>
      </w:r>
      <w:r w:rsidR="002F5C5D">
        <w:rPr>
          <w:lang w:val="nb-NO"/>
        </w:rPr>
        <w:t xml:space="preserve">ute </w:t>
      </w:r>
      <w:r w:rsidR="009C3178">
        <w:rPr>
          <w:lang w:val="nb-NO"/>
        </w:rPr>
        <w:t>i naturen (</w:t>
      </w:r>
      <w:r w:rsidR="004B1715">
        <w:rPr>
          <w:lang w:val="nb-NO"/>
        </w:rPr>
        <w:t xml:space="preserve">til </w:t>
      </w:r>
      <w:r w:rsidR="009C3178">
        <w:rPr>
          <w:lang w:val="nb-NO"/>
        </w:rPr>
        <w:t>tur</w:t>
      </w:r>
      <w:r w:rsidR="004B1715">
        <w:rPr>
          <w:lang w:val="nb-NO"/>
        </w:rPr>
        <w:t>gåing</w:t>
      </w:r>
      <w:r w:rsidR="009C3178">
        <w:rPr>
          <w:lang w:val="nb-NO"/>
        </w:rPr>
        <w:t xml:space="preserve">, trening, </w:t>
      </w:r>
      <w:r w:rsidR="004B1715">
        <w:rPr>
          <w:lang w:val="nb-NO"/>
        </w:rPr>
        <w:t xml:space="preserve">jakt, fiske, </w:t>
      </w:r>
      <w:proofErr w:type="spellStart"/>
      <w:r w:rsidR="004B1715">
        <w:rPr>
          <w:lang w:val="nb-NO"/>
        </w:rPr>
        <w:t>bålfester</w:t>
      </w:r>
      <w:proofErr w:type="spellEnd"/>
      <w:r w:rsidR="004B1715">
        <w:rPr>
          <w:lang w:val="nb-NO"/>
        </w:rPr>
        <w:t xml:space="preserve">, høsting av bær og sopp osv. – se vår hjemmeside: </w:t>
      </w:r>
      <w:hyperlink r:id="rId4" w:history="1">
        <w:r w:rsidR="001719E3" w:rsidRPr="00273898">
          <w:rPr>
            <w:rStyle w:val="Hyperkobling"/>
            <w:lang w:val="nb-NO"/>
          </w:rPr>
          <w:t>Bøylestad og Bøylefoss - Driftsstyret for Bøylestad og Bøylefoss (boylestad-og-boylefoss.com)</w:t>
        </w:r>
      </w:hyperlink>
      <w:r w:rsidR="001719E3" w:rsidRPr="00273898">
        <w:rPr>
          <w:lang w:val="nb-NO"/>
        </w:rPr>
        <w:t>),</w:t>
      </w:r>
      <w:r w:rsidR="009C3178">
        <w:rPr>
          <w:lang w:val="nb-NO"/>
        </w:rPr>
        <w:t xml:space="preserve"> så det å få nærområdet flatsprengt </w:t>
      </w:r>
      <w:r w:rsidR="0051791C">
        <w:rPr>
          <w:lang w:val="nb-NO"/>
        </w:rPr>
        <w:t>grip</w:t>
      </w:r>
      <w:r w:rsidR="009C3178">
        <w:rPr>
          <w:lang w:val="nb-NO"/>
        </w:rPr>
        <w:t xml:space="preserve">er </w:t>
      </w:r>
      <w:r w:rsidR="0051791C">
        <w:rPr>
          <w:lang w:val="nb-NO"/>
        </w:rPr>
        <w:t xml:space="preserve">sterkt inn i </w:t>
      </w:r>
      <w:r>
        <w:rPr>
          <w:lang w:val="nb-NO"/>
        </w:rPr>
        <w:t xml:space="preserve">dagliglivet og </w:t>
      </w:r>
      <w:r w:rsidR="0051791C">
        <w:rPr>
          <w:lang w:val="nb-NO"/>
        </w:rPr>
        <w:t>det sosiale fellesskapet her i bygda</w:t>
      </w:r>
      <w:r w:rsidR="009C3178">
        <w:rPr>
          <w:lang w:val="nb-NO"/>
        </w:rPr>
        <w:t xml:space="preserve">. </w:t>
      </w:r>
      <w:r w:rsidR="004B1715" w:rsidRPr="008161EC">
        <w:rPr>
          <w:i/>
          <w:u w:val="single"/>
          <w:lang w:val="nb-NO"/>
        </w:rPr>
        <w:t xml:space="preserve">Siden </w:t>
      </w:r>
      <w:r w:rsidR="002F5C5D" w:rsidRPr="008161EC">
        <w:rPr>
          <w:i/>
          <w:u w:val="single"/>
          <w:lang w:val="nb-NO"/>
        </w:rPr>
        <w:t>vi lever så tett på skogen, ser vi også</w:t>
      </w:r>
      <w:r w:rsidR="001C6062">
        <w:rPr>
          <w:i/>
          <w:u w:val="single"/>
          <w:lang w:val="nb-NO"/>
        </w:rPr>
        <w:t xml:space="preserve"> svakhetene i kommunens </w:t>
      </w:r>
      <w:r w:rsidR="00C02054">
        <w:rPr>
          <w:i/>
          <w:u w:val="single"/>
          <w:lang w:val="nb-NO"/>
        </w:rPr>
        <w:t>tilnærming til</w:t>
      </w:r>
      <w:r w:rsidR="001C6062">
        <w:rPr>
          <w:i/>
          <w:u w:val="single"/>
          <w:lang w:val="nb-NO"/>
        </w:rPr>
        <w:t xml:space="preserve"> </w:t>
      </w:r>
      <w:r w:rsidR="00C05AD7" w:rsidRPr="008161EC">
        <w:rPr>
          <w:i/>
          <w:u w:val="single"/>
          <w:lang w:val="nb-NO"/>
        </w:rPr>
        <w:t xml:space="preserve">ivaretakelse av naturmiljøet. </w:t>
      </w:r>
      <w:r w:rsidR="003F796E">
        <w:rPr>
          <w:i/>
          <w:u w:val="single"/>
          <w:lang w:val="nb-NO"/>
        </w:rPr>
        <w:t>Utredninger og konklusjoner henger simpelthen ikke sammen.</w:t>
      </w:r>
      <w:r w:rsidR="003F796E" w:rsidRPr="005C674B">
        <w:rPr>
          <w:lang w:val="nb-NO"/>
        </w:rPr>
        <w:t xml:space="preserve"> </w:t>
      </w:r>
      <w:r w:rsidR="000446CD">
        <w:rPr>
          <w:lang w:val="nb-NO"/>
        </w:rPr>
        <w:t>Kommuneledelsen</w:t>
      </w:r>
      <w:r w:rsidR="001C6062" w:rsidRPr="005C674B">
        <w:rPr>
          <w:lang w:val="nb-NO"/>
        </w:rPr>
        <w:t xml:space="preserve"> går </w:t>
      </w:r>
      <w:r w:rsidR="00C02054">
        <w:rPr>
          <w:lang w:val="nb-NO"/>
        </w:rPr>
        <w:t xml:space="preserve">inn </w:t>
      </w:r>
      <w:r w:rsidR="001C6062" w:rsidRPr="005C674B">
        <w:rPr>
          <w:lang w:val="nb-NO"/>
        </w:rPr>
        <w:t>for utbygging til tross for at store deler av området</w:t>
      </w:r>
      <w:r w:rsidR="00351AF6">
        <w:rPr>
          <w:lang w:val="nb-NO"/>
        </w:rPr>
        <w:t xml:space="preserve"> </w:t>
      </w:r>
      <w:r w:rsidR="001C6062" w:rsidRPr="005C674B">
        <w:rPr>
          <w:lang w:val="nb-NO"/>
        </w:rPr>
        <w:t xml:space="preserve">vurderes som av «stor verdi </w:t>
      </w:r>
      <w:r w:rsidR="001C6062" w:rsidRPr="0033463B">
        <w:rPr>
          <w:lang w:val="nb-NO"/>
        </w:rPr>
        <w:t>eller høy forvaltningsprioritet</w:t>
      </w:r>
      <w:r w:rsidR="0029538F" w:rsidRPr="0033463B">
        <w:rPr>
          <w:lang w:val="nb-NO"/>
        </w:rPr>
        <w:t>»</w:t>
      </w:r>
      <w:r w:rsidR="00C02054">
        <w:rPr>
          <w:lang w:val="nb-NO"/>
        </w:rPr>
        <w:t xml:space="preserve"> (blant annet på grunn av rødlistearter)</w:t>
      </w:r>
      <w:r w:rsidR="001C6062" w:rsidRPr="0033463B">
        <w:rPr>
          <w:lang w:val="nb-NO"/>
        </w:rPr>
        <w:t xml:space="preserve">, og </w:t>
      </w:r>
      <w:r w:rsidR="000446CD" w:rsidRPr="0033463B">
        <w:rPr>
          <w:lang w:val="nb-NO"/>
        </w:rPr>
        <w:t xml:space="preserve">selv om </w:t>
      </w:r>
      <w:r w:rsidR="00351AF6" w:rsidRPr="0033463B">
        <w:rPr>
          <w:lang w:val="nb-NO"/>
        </w:rPr>
        <w:t>man erkjenner</w:t>
      </w:r>
      <w:r w:rsidR="001C6062" w:rsidRPr="0033463B">
        <w:rPr>
          <w:lang w:val="nb-NO"/>
        </w:rPr>
        <w:t xml:space="preserve"> at en utbygging </w:t>
      </w:r>
      <w:r w:rsidR="0029538F" w:rsidRPr="0033463B">
        <w:rPr>
          <w:lang w:val="nb-NO"/>
        </w:rPr>
        <w:t xml:space="preserve">vil </w:t>
      </w:r>
      <w:r w:rsidR="001C6062" w:rsidRPr="0033463B">
        <w:rPr>
          <w:lang w:val="nb-NO"/>
        </w:rPr>
        <w:t>resultere i «s</w:t>
      </w:r>
      <w:r w:rsidR="001C6062" w:rsidRPr="005C674B">
        <w:rPr>
          <w:lang w:val="nb-NO"/>
        </w:rPr>
        <w:t>terkt forringet» naturmiljø.</w:t>
      </w:r>
      <w:r w:rsidR="00056E16">
        <w:rPr>
          <w:lang w:val="nb-NO"/>
        </w:rPr>
        <w:t xml:space="preserve"> Utredningene ser heller ikke ut til å være oppdatert på klimafeltet når det hevdes at «</w:t>
      </w:r>
      <w:r w:rsidR="00273898">
        <w:rPr>
          <w:lang w:val="nb-NO"/>
        </w:rPr>
        <w:t>m</w:t>
      </w:r>
      <w:r w:rsidR="00056E16" w:rsidRPr="00273898">
        <w:rPr>
          <w:lang w:val="nb-NO"/>
        </w:rPr>
        <w:t>yr må sies å være vanlig forekommende naturlandskap. Verdikategori settes til ‘Noe verdi’».</w:t>
      </w:r>
    </w:p>
    <w:p w14:paraId="4D83C538" w14:textId="77777777" w:rsidR="00707202" w:rsidRPr="00723BC4" w:rsidRDefault="00355D51">
      <w:pPr>
        <w:rPr>
          <w:i/>
          <w:u w:val="single"/>
          <w:lang w:val="nb-NO"/>
        </w:rPr>
      </w:pPr>
      <w:r w:rsidRPr="00345036">
        <w:rPr>
          <w:i/>
          <w:u w:val="single"/>
          <w:lang w:val="nb-NO"/>
        </w:rPr>
        <w:t xml:space="preserve">På toppen av det hele fremmes </w:t>
      </w:r>
      <w:r w:rsidR="00351AF6">
        <w:rPr>
          <w:i/>
          <w:u w:val="single"/>
          <w:lang w:val="nb-NO"/>
        </w:rPr>
        <w:t>tiltaket</w:t>
      </w:r>
      <w:r w:rsidRPr="00345036">
        <w:rPr>
          <w:i/>
          <w:u w:val="single"/>
          <w:lang w:val="nb-NO"/>
        </w:rPr>
        <w:t xml:space="preserve"> som ubetinget «grønt» til tross for at </w:t>
      </w:r>
      <w:r w:rsidR="007C450D" w:rsidRPr="00345036">
        <w:rPr>
          <w:i/>
          <w:u w:val="single"/>
          <w:lang w:val="nb-NO"/>
        </w:rPr>
        <w:t xml:space="preserve">utbyggerne </w:t>
      </w:r>
      <w:r w:rsidRPr="00345036">
        <w:rPr>
          <w:i/>
          <w:u w:val="single"/>
          <w:lang w:val="nb-NO"/>
        </w:rPr>
        <w:t xml:space="preserve">ikke </w:t>
      </w:r>
      <w:r w:rsidR="007C450D" w:rsidRPr="00345036">
        <w:rPr>
          <w:i/>
          <w:u w:val="single"/>
          <w:lang w:val="nb-NO"/>
        </w:rPr>
        <w:t xml:space="preserve">kan vise til noen bestemt industriell </w:t>
      </w:r>
      <w:r w:rsidR="007C450D" w:rsidRPr="00351AF6">
        <w:rPr>
          <w:i/>
          <w:u w:val="single"/>
          <w:lang w:val="nb-NO"/>
        </w:rPr>
        <w:t>virksomhet</w:t>
      </w:r>
      <w:r w:rsidR="007C450D" w:rsidRPr="00345036">
        <w:rPr>
          <w:i/>
          <w:u w:val="single"/>
          <w:lang w:val="nb-NO"/>
        </w:rPr>
        <w:t xml:space="preserve"> </w:t>
      </w:r>
      <w:r w:rsidR="00480965" w:rsidRPr="00345036">
        <w:rPr>
          <w:i/>
          <w:u w:val="single"/>
          <w:lang w:val="nb-NO"/>
        </w:rPr>
        <w:t>som kan vurderes med tanke på</w:t>
      </w:r>
      <w:r w:rsidR="00D85A66">
        <w:rPr>
          <w:i/>
          <w:u w:val="single"/>
          <w:lang w:val="nb-NO"/>
        </w:rPr>
        <w:t xml:space="preserve"> klima og</w:t>
      </w:r>
      <w:r w:rsidR="00480965" w:rsidRPr="00345036">
        <w:rPr>
          <w:i/>
          <w:u w:val="single"/>
          <w:lang w:val="nb-NO"/>
        </w:rPr>
        <w:t xml:space="preserve"> bærekraft</w:t>
      </w:r>
      <w:r w:rsidRPr="00345036">
        <w:rPr>
          <w:i/>
          <w:u w:val="single"/>
          <w:lang w:val="nb-NO"/>
        </w:rPr>
        <w:t>.</w:t>
      </w:r>
      <w:r>
        <w:rPr>
          <w:lang w:val="nb-NO"/>
        </w:rPr>
        <w:t xml:space="preserve"> </w:t>
      </w:r>
      <w:r w:rsidR="008367E9">
        <w:rPr>
          <w:lang w:val="nb-NO"/>
        </w:rPr>
        <w:t>Hovedargumentet er nærheten til Statnetts trafostasjon</w:t>
      </w:r>
      <w:r w:rsidR="00480965">
        <w:rPr>
          <w:lang w:val="nb-NO"/>
        </w:rPr>
        <w:t xml:space="preserve"> på Bøylestad, men etter vår oppfatning er dette et vikarierende argument</w:t>
      </w:r>
      <w:r w:rsidR="008367E9">
        <w:rPr>
          <w:lang w:val="nb-NO"/>
        </w:rPr>
        <w:t xml:space="preserve">. </w:t>
      </w:r>
      <w:r w:rsidR="00480965">
        <w:rPr>
          <w:lang w:val="nb-NO"/>
        </w:rPr>
        <w:t xml:space="preserve">For det første er </w:t>
      </w:r>
      <w:r w:rsidR="00010FD6">
        <w:rPr>
          <w:lang w:val="nb-NO"/>
        </w:rPr>
        <w:t xml:space="preserve">det jo mye kraftkrevende industri som ikke er klimavennlig eller bærekraftig. </w:t>
      </w:r>
      <w:r w:rsidR="00480965">
        <w:rPr>
          <w:lang w:val="nb-NO"/>
        </w:rPr>
        <w:t xml:space="preserve">For det andre </w:t>
      </w:r>
      <w:r w:rsidR="007C450D">
        <w:rPr>
          <w:lang w:val="nb-NO"/>
        </w:rPr>
        <w:t xml:space="preserve">skal altså </w:t>
      </w:r>
      <w:r w:rsidR="005B692D">
        <w:rPr>
          <w:lang w:val="nb-NO"/>
        </w:rPr>
        <w:t>ca.</w:t>
      </w:r>
      <w:r w:rsidR="001B1E89">
        <w:rPr>
          <w:lang w:val="nb-NO"/>
        </w:rPr>
        <w:t xml:space="preserve"> 75</w:t>
      </w:r>
      <w:r w:rsidR="007C450D">
        <w:rPr>
          <w:lang w:val="nb-NO"/>
        </w:rPr>
        <w:t>0 nye arbeidere dagpendle inn og ut av området, og varene som produseres</w:t>
      </w:r>
      <w:r w:rsidR="00B033D3">
        <w:rPr>
          <w:lang w:val="nb-NO"/>
        </w:rPr>
        <w:t>,</w:t>
      </w:r>
      <w:r w:rsidR="007C450D">
        <w:rPr>
          <w:lang w:val="nb-NO"/>
        </w:rPr>
        <w:t xml:space="preserve"> må fraktes ut til E18 eller havna i Eydehavn for å transporteres videre. </w:t>
      </w:r>
      <w:r w:rsidR="00480965">
        <w:rPr>
          <w:lang w:val="nb-NO"/>
        </w:rPr>
        <w:t xml:space="preserve">Dette har selvfølgelig store miljø- og klimaeffekter. Utbyggernes motargument er </w:t>
      </w:r>
      <w:r w:rsidR="00D85A66">
        <w:rPr>
          <w:lang w:val="nb-NO"/>
        </w:rPr>
        <w:t xml:space="preserve">primært </w:t>
      </w:r>
      <w:r w:rsidR="00480965">
        <w:rPr>
          <w:lang w:val="nb-NO"/>
        </w:rPr>
        <w:t xml:space="preserve">linjespennet og strømtapet i dette hvis industrien legges et annet </w:t>
      </w:r>
      <w:r w:rsidR="00480965" w:rsidRPr="00020B5F">
        <w:rPr>
          <w:lang w:val="nb-NO"/>
        </w:rPr>
        <w:t xml:space="preserve">sted, noe Statnett har avvist – spenningstapet </w:t>
      </w:r>
      <w:r w:rsidR="00E8359F">
        <w:rPr>
          <w:lang w:val="nb-NO"/>
        </w:rPr>
        <w:t>vil ikke være en utfordring</w:t>
      </w:r>
      <w:r w:rsidR="00020B5F">
        <w:rPr>
          <w:lang w:val="nb-NO"/>
        </w:rPr>
        <w:t xml:space="preserve"> (brev av 04.11.2021)</w:t>
      </w:r>
      <w:r w:rsidR="00480965">
        <w:rPr>
          <w:lang w:val="nb-NO"/>
        </w:rPr>
        <w:t xml:space="preserve">. </w:t>
      </w:r>
      <w:r w:rsidR="005D09E2">
        <w:rPr>
          <w:lang w:val="nb-NO"/>
        </w:rPr>
        <w:t xml:space="preserve">«Grønnheten» i den planlagte utbyggingen blir ekstra tvilsom </w:t>
      </w:r>
      <w:r w:rsidR="00C90C49">
        <w:rPr>
          <w:lang w:val="nb-NO"/>
        </w:rPr>
        <w:t>når</w:t>
      </w:r>
      <w:r w:rsidR="005D09E2">
        <w:rPr>
          <w:lang w:val="nb-NO"/>
        </w:rPr>
        <w:t xml:space="preserve"> man anlegger et regionalt perspektiv på saken. </w:t>
      </w:r>
      <w:r w:rsidR="00D93671">
        <w:rPr>
          <w:lang w:val="nb-NO"/>
        </w:rPr>
        <w:t xml:space="preserve">I Arendal er det storsatsning på batteriproduksjon og </w:t>
      </w:r>
      <w:proofErr w:type="gramStart"/>
      <w:r w:rsidR="00D93671">
        <w:rPr>
          <w:lang w:val="nb-NO"/>
        </w:rPr>
        <w:t>grønn hydrogen</w:t>
      </w:r>
      <w:proofErr w:type="gramEnd"/>
      <w:r w:rsidR="00D93671">
        <w:rPr>
          <w:lang w:val="nb-NO"/>
        </w:rPr>
        <w:t xml:space="preserve">, i Åmli på </w:t>
      </w:r>
      <w:r w:rsidR="00D93671" w:rsidRPr="00762F7C">
        <w:rPr>
          <w:lang w:val="nb-NO"/>
        </w:rPr>
        <w:t xml:space="preserve">biodrivstoff. Vi skjønner ikke hvorfor det for enhver pris må </w:t>
      </w:r>
      <w:r w:rsidR="00D93671">
        <w:rPr>
          <w:lang w:val="nb-NO"/>
        </w:rPr>
        <w:t xml:space="preserve">etableres ny industri </w:t>
      </w:r>
      <w:r w:rsidR="00D93671" w:rsidRPr="00762F7C">
        <w:rPr>
          <w:lang w:val="nb-NO"/>
        </w:rPr>
        <w:t xml:space="preserve">innenfor kommunegrensa når Arendal kommune forventer minst 7.000 nye arbeidsplasser bare </w:t>
      </w:r>
      <w:r w:rsidR="00D85A66">
        <w:rPr>
          <w:lang w:val="nb-NO"/>
        </w:rPr>
        <w:t>i forbindelse med</w:t>
      </w:r>
      <w:r w:rsidR="00107534">
        <w:rPr>
          <w:lang w:val="nb-NO"/>
        </w:rPr>
        <w:t xml:space="preserve"> </w:t>
      </w:r>
      <w:r w:rsidR="00D93671" w:rsidRPr="00762F7C">
        <w:rPr>
          <w:lang w:val="nb-NO"/>
        </w:rPr>
        <w:t>batterisatsningen. Morrow-fabrikken</w:t>
      </w:r>
      <w:r w:rsidR="00D93671">
        <w:rPr>
          <w:lang w:val="nb-NO"/>
        </w:rPr>
        <w:t>e</w:t>
      </w:r>
      <w:r w:rsidR="00D93671" w:rsidRPr="00762F7C">
        <w:rPr>
          <w:lang w:val="nb-NO"/>
        </w:rPr>
        <w:t xml:space="preserve"> ligger </w:t>
      </w:r>
      <w:r w:rsidR="00D93671">
        <w:rPr>
          <w:lang w:val="nb-NO"/>
        </w:rPr>
        <w:t xml:space="preserve">i behagelig </w:t>
      </w:r>
      <w:r w:rsidR="00C90C49">
        <w:rPr>
          <w:lang w:val="nb-NO"/>
        </w:rPr>
        <w:t>dag</w:t>
      </w:r>
      <w:r w:rsidR="00D93671">
        <w:rPr>
          <w:lang w:val="nb-NO"/>
        </w:rPr>
        <w:t xml:space="preserve">pendleravstand </w:t>
      </w:r>
      <w:r w:rsidR="00D93671" w:rsidRPr="00762F7C">
        <w:rPr>
          <w:lang w:val="nb-NO"/>
        </w:rPr>
        <w:t xml:space="preserve">fra sentrum i Froland. </w:t>
      </w:r>
      <w:r w:rsidR="00C90C49">
        <w:rPr>
          <w:lang w:val="nb-NO"/>
        </w:rPr>
        <w:t xml:space="preserve">Sagt med andre ord, er det </w:t>
      </w:r>
      <w:r w:rsidR="00723BC4">
        <w:rPr>
          <w:i/>
          <w:u w:val="single"/>
          <w:lang w:val="nb-NO"/>
        </w:rPr>
        <w:t>en betydelig svakhet</w:t>
      </w:r>
      <w:r w:rsidR="00DE6CB8" w:rsidRPr="00345036">
        <w:rPr>
          <w:i/>
          <w:u w:val="single"/>
          <w:lang w:val="nb-NO"/>
        </w:rPr>
        <w:t xml:space="preserve"> i saksutredningene at klima- og miljøkonsekvenser a</w:t>
      </w:r>
      <w:r w:rsidR="004F3CBD">
        <w:rPr>
          <w:i/>
          <w:u w:val="single"/>
          <w:lang w:val="nb-NO"/>
        </w:rPr>
        <w:t>v</w:t>
      </w:r>
      <w:r w:rsidR="00DE6CB8" w:rsidRPr="00345036">
        <w:rPr>
          <w:i/>
          <w:u w:val="single"/>
          <w:lang w:val="nb-NO"/>
        </w:rPr>
        <w:t xml:space="preserve"> en utbygging på Bøylestad ikke </w:t>
      </w:r>
      <w:r w:rsidR="00002DFF" w:rsidRPr="00345036">
        <w:rPr>
          <w:i/>
          <w:u w:val="single"/>
          <w:lang w:val="nb-NO"/>
        </w:rPr>
        <w:t>holdes</w:t>
      </w:r>
      <w:r w:rsidR="00DE6CB8" w:rsidRPr="00345036">
        <w:rPr>
          <w:i/>
          <w:u w:val="single"/>
          <w:lang w:val="nb-NO"/>
        </w:rPr>
        <w:t xml:space="preserve"> opp mot andre </w:t>
      </w:r>
      <w:r w:rsidR="005B692D" w:rsidRPr="00345036">
        <w:rPr>
          <w:i/>
          <w:u w:val="single"/>
          <w:lang w:val="nb-NO"/>
        </w:rPr>
        <w:t>lokaliserings</w:t>
      </w:r>
      <w:r w:rsidR="00DE6CB8" w:rsidRPr="00345036">
        <w:rPr>
          <w:i/>
          <w:u w:val="single"/>
          <w:lang w:val="nb-NO"/>
        </w:rPr>
        <w:t>alternativer</w:t>
      </w:r>
      <w:r w:rsidR="00D93671">
        <w:rPr>
          <w:i/>
          <w:u w:val="single"/>
          <w:lang w:val="nb-NO"/>
        </w:rPr>
        <w:t xml:space="preserve"> i regionen</w:t>
      </w:r>
      <w:r w:rsidR="00DE6CB8" w:rsidRPr="00345036">
        <w:rPr>
          <w:i/>
          <w:u w:val="single"/>
          <w:lang w:val="nb-NO"/>
        </w:rPr>
        <w:t xml:space="preserve">. </w:t>
      </w:r>
      <w:r w:rsidR="005B692D" w:rsidRPr="00345036">
        <w:rPr>
          <w:i/>
          <w:u w:val="single"/>
          <w:lang w:val="nb-NO"/>
        </w:rPr>
        <w:t xml:space="preserve">Utbyggernes påstander om </w:t>
      </w:r>
      <w:r w:rsidR="00D93671">
        <w:rPr>
          <w:i/>
          <w:u w:val="single"/>
          <w:lang w:val="nb-NO"/>
        </w:rPr>
        <w:t>at tiltaket pr definisjon er «grønt» og «</w:t>
      </w:r>
      <w:r w:rsidR="005B692D" w:rsidRPr="00345036">
        <w:rPr>
          <w:i/>
          <w:u w:val="single"/>
          <w:lang w:val="nb-NO"/>
        </w:rPr>
        <w:t>bærekraft</w:t>
      </w:r>
      <w:r w:rsidR="0045475A" w:rsidRPr="00345036">
        <w:rPr>
          <w:i/>
          <w:u w:val="single"/>
          <w:lang w:val="nb-NO"/>
        </w:rPr>
        <w:t>ig</w:t>
      </w:r>
      <w:r w:rsidR="00D93671">
        <w:rPr>
          <w:i/>
          <w:u w:val="single"/>
          <w:lang w:val="nb-NO"/>
        </w:rPr>
        <w:t>»</w:t>
      </w:r>
      <w:r w:rsidR="0045475A" w:rsidRPr="00345036">
        <w:rPr>
          <w:i/>
          <w:u w:val="single"/>
          <w:lang w:val="nb-NO"/>
        </w:rPr>
        <w:t xml:space="preserve"> </w:t>
      </w:r>
      <w:proofErr w:type="spellStart"/>
      <w:r w:rsidR="005B692D" w:rsidRPr="00345036">
        <w:rPr>
          <w:i/>
          <w:u w:val="single"/>
          <w:lang w:val="nb-NO"/>
        </w:rPr>
        <w:t>ettergås</w:t>
      </w:r>
      <w:proofErr w:type="spellEnd"/>
      <w:r w:rsidR="005B692D" w:rsidRPr="00345036">
        <w:rPr>
          <w:i/>
          <w:u w:val="single"/>
          <w:lang w:val="nb-NO"/>
        </w:rPr>
        <w:t xml:space="preserve"> ikke</w:t>
      </w:r>
      <w:r w:rsidR="00723BC4">
        <w:rPr>
          <w:i/>
          <w:u w:val="single"/>
          <w:lang w:val="nb-NO"/>
        </w:rPr>
        <w:t xml:space="preserve"> saklig</w:t>
      </w:r>
      <w:r w:rsidR="005B692D" w:rsidRPr="00345036">
        <w:rPr>
          <w:i/>
          <w:u w:val="single"/>
          <w:lang w:val="nb-NO"/>
        </w:rPr>
        <w:t xml:space="preserve">. </w:t>
      </w:r>
      <w:r w:rsidR="00010FD6" w:rsidRPr="00345036">
        <w:rPr>
          <w:i/>
          <w:u w:val="single"/>
          <w:lang w:val="nb-NO"/>
        </w:rPr>
        <w:t xml:space="preserve">Vi </w:t>
      </w:r>
      <w:r w:rsidR="00BC58F5" w:rsidRPr="00345036">
        <w:rPr>
          <w:i/>
          <w:u w:val="single"/>
          <w:lang w:val="nb-NO"/>
        </w:rPr>
        <w:t xml:space="preserve">holder derfor fast på at «grønnvasking» er et dekkende ord for </w:t>
      </w:r>
      <w:r w:rsidR="005B692D" w:rsidRPr="00345036">
        <w:rPr>
          <w:i/>
          <w:u w:val="single"/>
          <w:lang w:val="nb-NO"/>
        </w:rPr>
        <w:t>saks</w:t>
      </w:r>
      <w:r w:rsidR="00D85A66">
        <w:rPr>
          <w:i/>
          <w:u w:val="single"/>
          <w:lang w:val="nb-NO"/>
        </w:rPr>
        <w:t>behandlinge</w:t>
      </w:r>
      <w:r w:rsidR="005B692D" w:rsidRPr="00345036">
        <w:rPr>
          <w:i/>
          <w:u w:val="single"/>
          <w:lang w:val="nb-NO"/>
        </w:rPr>
        <w:t>n</w:t>
      </w:r>
      <w:r w:rsidR="007D1DA1" w:rsidRPr="00345036">
        <w:rPr>
          <w:i/>
          <w:u w:val="single"/>
          <w:lang w:val="nb-NO"/>
        </w:rPr>
        <w:t>.</w:t>
      </w:r>
      <w:r w:rsidR="007D1DA1" w:rsidRPr="00345036">
        <w:rPr>
          <w:i/>
          <w:lang w:val="nb-NO"/>
        </w:rPr>
        <w:t xml:space="preserve"> </w:t>
      </w:r>
    </w:p>
    <w:p w14:paraId="5331C84A" w14:textId="77777777" w:rsidR="00287B3E" w:rsidRPr="00EA4AC7" w:rsidRDefault="009F6B0D">
      <w:pPr>
        <w:rPr>
          <w:i/>
          <w:u w:val="single"/>
          <w:lang w:val="nb-NO"/>
        </w:rPr>
      </w:pPr>
      <w:r>
        <w:rPr>
          <w:lang w:val="nb-NO"/>
        </w:rPr>
        <w:t xml:space="preserve">Velforeningen har også hatt kontakt med lokale politikere for å </w:t>
      </w:r>
      <w:r w:rsidR="00912249">
        <w:rPr>
          <w:lang w:val="nb-NO"/>
        </w:rPr>
        <w:t>formidle dette helhets</w:t>
      </w:r>
      <w:r w:rsidR="00EB6301">
        <w:rPr>
          <w:lang w:val="nb-NO"/>
        </w:rPr>
        <w:t>synet</w:t>
      </w:r>
      <w:r w:rsidR="00912249">
        <w:rPr>
          <w:lang w:val="nb-NO"/>
        </w:rPr>
        <w:t xml:space="preserve">, og </w:t>
      </w:r>
      <w:r w:rsidR="00912249" w:rsidRPr="00EA4AC7">
        <w:rPr>
          <w:i/>
          <w:u w:val="single"/>
          <w:lang w:val="nb-NO"/>
        </w:rPr>
        <w:t xml:space="preserve">vi har grunn til å tro at </w:t>
      </w:r>
      <w:r w:rsidR="00A658E5" w:rsidRPr="00EA4AC7">
        <w:rPr>
          <w:i/>
          <w:u w:val="single"/>
          <w:lang w:val="nb-NO"/>
        </w:rPr>
        <w:t xml:space="preserve">en stor andel av kommunestyrets representanter ville stemt mot utbygging hvis saken kom opp til realitetsbehandling. </w:t>
      </w:r>
      <w:r w:rsidR="000E459D">
        <w:rPr>
          <w:i/>
          <w:u w:val="single"/>
          <w:lang w:val="nb-NO"/>
        </w:rPr>
        <w:t xml:space="preserve">En indikasjon </w:t>
      </w:r>
      <w:r w:rsidR="00862B5A">
        <w:rPr>
          <w:i/>
          <w:u w:val="single"/>
          <w:lang w:val="nb-NO"/>
        </w:rPr>
        <w:t xml:space="preserve">på dette </w:t>
      </w:r>
      <w:r w:rsidR="000E459D">
        <w:rPr>
          <w:i/>
          <w:u w:val="single"/>
          <w:lang w:val="nb-NO"/>
        </w:rPr>
        <w:t xml:space="preserve">er at 6 </w:t>
      </w:r>
      <w:r w:rsidR="00862B5A">
        <w:rPr>
          <w:i/>
          <w:u w:val="single"/>
          <w:lang w:val="nb-NO"/>
        </w:rPr>
        <w:t>av 19</w:t>
      </w:r>
      <w:r w:rsidR="000E459D">
        <w:rPr>
          <w:i/>
          <w:u w:val="single"/>
          <w:lang w:val="nb-NO"/>
        </w:rPr>
        <w:t xml:space="preserve"> representanter </w:t>
      </w:r>
      <w:r w:rsidR="001A7860">
        <w:rPr>
          <w:i/>
          <w:u w:val="single"/>
          <w:lang w:val="nb-NO"/>
        </w:rPr>
        <w:t xml:space="preserve">gikk </w:t>
      </w:r>
      <w:r w:rsidR="000E459D">
        <w:rPr>
          <w:i/>
          <w:u w:val="single"/>
          <w:lang w:val="nb-NO"/>
        </w:rPr>
        <w:t xml:space="preserve">imot å legge Bøylestadplanene ut på høring i junimøtet i år. </w:t>
      </w:r>
      <w:r w:rsidR="00A61A45" w:rsidRPr="00EA4AC7">
        <w:rPr>
          <w:i/>
          <w:u w:val="single"/>
          <w:lang w:val="nb-NO"/>
        </w:rPr>
        <w:t>Det er altså helt feilaktig hvis det i prosessen gis inntrykk av at «hele Froland</w:t>
      </w:r>
      <w:r w:rsidR="00230220" w:rsidRPr="00EA4AC7">
        <w:rPr>
          <w:i/>
          <w:u w:val="single"/>
          <w:lang w:val="nb-NO"/>
        </w:rPr>
        <w:t>»</w:t>
      </w:r>
      <w:r w:rsidR="00A61A45" w:rsidRPr="00EA4AC7">
        <w:rPr>
          <w:i/>
          <w:u w:val="single"/>
          <w:lang w:val="nb-NO"/>
        </w:rPr>
        <w:t xml:space="preserve"> står bak utbyggingsplanene.</w:t>
      </w:r>
    </w:p>
    <w:p w14:paraId="37DD9BA5" w14:textId="77777777" w:rsidR="000749B4" w:rsidRPr="00135A9D" w:rsidRDefault="000749B4" w:rsidP="000749B4">
      <w:pPr>
        <w:rPr>
          <w:b/>
          <w:sz w:val="24"/>
          <w:szCs w:val="24"/>
          <w:lang w:val="nb-NO"/>
        </w:rPr>
      </w:pPr>
      <w:r w:rsidRPr="00135A9D">
        <w:rPr>
          <w:b/>
          <w:sz w:val="24"/>
          <w:szCs w:val="24"/>
          <w:lang w:val="nb-NO"/>
        </w:rPr>
        <w:t>Konklusjon</w:t>
      </w:r>
    </w:p>
    <w:p w14:paraId="4BA8DDD6" w14:textId="2ACD42D2" w:rsidR="003833C2" w:rsidRDefault="007815C7">
      <w:pPr>
        <w:rPr>
          <w:lang w:val="nb-NO"/>
        </w:rPr>
      </w:pPr>
      <w:r>
        <w:rPr>
          <w:lang w:val="nb-NO"/>
        </w:rPr>
        <w:t xml:space="preserve">Siste utvikling i saken er altså Statsforvalterens innsigelse mot </w:t>
      </w:r>
      <w:r w:rsidR="00CC10D5">
        <w:rPr>
          <w:lang w:val="nb-NO"/>
        </w:rPr>
        <w:t xml:space="preserve">etablering av «Bøylestad Energipark» </w:t>
      </w:r>
      <w:r>
        <w:rPr>
          <w:lang w:val="nb-NO"/>
        </w:rPr>
        <w:t xml:space="preserve">(brev av </w:t>
      </w:r>
      <w:r w:rsidR="001E67D3" w:rsidRPr="001E67D3">
        <w:rPr>
          <w:lang w:val="nb-NO"/>
        </w:rPr>
        <w:t>23.09.22</w:t>
      </w:r>
      <w:r w:rsidRPr="001E67D3">
        <w:rPr>
          <w:lang w:val="nb-NO"/>
        </w:rPr>
        <w:t>)</w:t>
      </w:r>
      <w:r w:rsidR="00D86B22" w:rsidRPr="001E67D3">
        <w:rPr>
          <w:lang w:val="nb-NO"/>
        </w:rPr>
        <w:t>, en</w:t>
      </w:r>
      <w:r w:rsidR="00D86B22">
        <w:rPr>
          <w:lang w:val="nb-NO"/>
        </w:rPr>
        <w:t xml:space="preserve"> innsigelse som </w:t>
      </w:r>
      <w:r w:rsidR="00CC10D5">
        <w:rPr>
          <w:lang w:val="nb-NO"/>
        </w:rPr>
        <w:t>langt på vei</w:t>
      </w:r>
      <w:r w:rsidR="00D86B22">
        <w:rPr>
          <w:lang w:val="nb-NO"/>
        </w:rPr>
        <w:t xml:space="preserve"> </w:t>
      </w:r>
      <w:r w:rsidR="000C3D80">
        <w:rPr>
          <w:lang w:val="nb-NO"/>
        </w:rPr>
        <w:t xml:space="preserve">samsvarer med vår </w:t>
      </w:r>
      <w:r w:rsidR="00114495">
        <w:rPr>
          <w:lang w:val="nb-NO"/>
        </w:rPr>
        <w:t xml:space="preserve">mer </w:t>
      </w:r>
      <w:r w:rsidR="00D86B22">
        <w:rPr>
          <w:lang w:val="nb-NO"/>
        </w:rPr>
        <w:t xml:space="preserve">«folkelige» </w:t>
      </w:r>
      <w:r w:rsidR="00EB6301">
        <w:rPr>
          <w:lang w:val="nb-NO"/>
        </w:rPr>
        <w:t>forståelse</w:t>
      </w:r>
      <w:r w:rsidR="000C3D80">
        <w:rPr>
          <w:lang w:val="nb-NO"/>
        </w:rPr>
        <w:t xml:space="preserve"> av situasjonen. </w:t>
      </w:r>
      <w:r w:rsidR="005C680D">
        <w:rPr>
          <w:lang w:val="nb-NO"/>
        </w:rPr>
        <w:t xml:space="preserve">Skulle kommunalministeren overprøve </w:t>
      </w:r>
      <w:r w:rsidR="003833C2">
        <w:rPr>
          <w:lang w:val="nb-NO"/>
        </w:rPr>
        <w:t>statsforvalterens innsigelse</w:t>
      </w:r>
      <w:r w:rsidR="005C680D">
        <w:rPr>
          <w:lang w:val="nb-NO"/>
        </w:rPr>
        <w:t>,</w:t>
      </w:r>
      <w:r w:rsidR="003833C2">
        <w:rPr>
          <w:lang w:val="nb-NO"/>
        </w:rPr>
        <w:t xml:space="preserve"> er </w:t>
      </w:r>
      <w:r w:rsidR="005C680D">
        <w:rPr>
          <w:lang w:val="nb-NO"/>
        </w:rPr>
        <w:t xml:space="preserve">dette </w:t>
      </w:r>
      <w:r w:rsidR="004406D7">
        <w:rPr>
          <w:lang w:val="nb-NO"/>
        </w:rPr>
        <w:t xml:space="preserve">ikke bare en formell inngripen, men </w:t>
      </w:r>
      <w:r w:rsidR="00E37F6B">
        <w:rPr>
          <w:lang w:val="nb-NO"/>
        </w:rPr>
        <w:t xml:space="preserve">i </w:t>
      </w:r>
      <w:r w:rsidR="003833C2">
        <w:rPr>
          <w:lang w:val="nb-NO"/>
        </w:rPr>
        <w:t>realiteten en politisk beslutning til fordel for utbygging.</w:t>
      </w:r>
      <w:r w:rsidR="00E37F6B">
        <w:rPr>
          <w:lang w:val="nb-NO"/>
        </w:rPr>
        <w:t xml:space="preserve"> </w:t>
      </w:r>
      <w:r w:rsidR="000C663D">
        <w:rPr>
          <w:lang w:val="nb-NO"/>
        </w:rPr>
        <w:t>Den vil legge føringer på den videre saksgangen på lokalt nivå, og s</w:t>
      </w:r>
      <w:r w:rsidR="00E37F6B">
        <w:rPr>
          <w:lang w:val="nb-NO"/>
        </w:rPr>
        <w:t xml:space="preserve">iden lokalpolitikerne i Froland ikke har behandlet saken – </w:t>
      </w:r>
      <w:r w:rsidR="00954823">
        <w:rPr>
          <w:lang w:val="nb-NO"/>
        </w:rPr>
        <w:t>et flertall</w:t>
      </w:r>
      <w:r w:rsidR="00E37F6B">
        <w:rPr>
          <w:lang w:val="nb-NO"/>
        </w:rPr>
        <w:t xml:space="preserve"> besluttet å sende </w:t>
      </w:r>
      <w:r w:rsidR="00EE61C7">
        <w:rPr>
          <w:lang w:val="nb-NO"/>
        </w:rPr>
        <w:t xml:space="preserve">ny arealplan </w:t>
      </w:r>
      <w:r w:rsidR="00E37F6B">
        <w:rPr>
          <w:lang w:val="nb-NO"/>
        </w:rPr>
        <w:t xml:space="preserve">ut på høring, men </w:t>
      </w:r>
      <w:r w:rsidR="00954823">
        <w:rPr>
          <w:lang w:val="nb-NO"/>
        </w:rPr>
        <w:t xml:space="preserve">de </w:t>
      </w:r>
      <w:r w:rsidR="008C0F60">
        <w:rPr>
          <w:lang w:val="nb-NO"/>
        </w:rPr>
        <w:t xml:space="preserve">har </w:t>
      </w:r>
      <w:r w:rsidR="00E37F6B">
        <w:rPr>
          <w:lang w:val="nb-NO"/>
        </w:rPr>
        <w:t xml:space="preserve">ikke realitetsbehandlet planforslaget – vil </w:t>
      </w:r>
      <w:r w:rsidR="00796047">
        <w:rPr>
          <w:lang w:val="nb-NO"/>
        </w:rPr>
        <w:t>en slik overprøving</w:t>
      </w:r>
      <w:r w:rsidR="00A2230A">
        <w:rPr>
          <w:lang w:val="nb-NO"/>
        </w:rPr>
        <w:t xml:space="preserve"> også </w:t>
      </w:r>
      <w:r w:rsidR="00E37F6B">
        <w:rPr>
          <w:lang w:val="nb-NO"/>
        </w:rPr>
        <w:t xml:space="preserve">være en </w:t>
      </w:r>
      <w:r w:rsidR="00A2230A">
        <w:rPr>
          <w:lang w:val="nb-NO"/>
        </w:rPr>
        <w:t xml:space="preserve">direkte </w:t>
      </w:r>
      <w:r w:rsidR="00E37F6B">
        <w:rPr>
          <w:lang w:val="nb-NO"/>
        </w:rPr>
        <w:t xml:space="preserve">overstyring av </w:t>
      </w:r>
      <w:r w:rsidR="00E37F6B">
        <w:rPr>
          <w:lang w:val="nb-NO"/>
        </w:rPr>
        <w:lastRenderedPageBreak/>
        <w:t>lokaldemokratiet.</w:t>
      </w:r>
      <w:r w:rsidR="00D45D89">
        <w:rPr>
          <w:lang w:val="nb-NO"/>
        </w:rPr>
        <w:t xml:space="preserve"> </w:t>
      </w:r>
      <w:r w:rsidR="008C0F60">
        <w:rPr>
          <w:lang w:val="nb-NO"/>
        </w:rPr>
        <w:t xml:space="preserve">Driftsstyret for </w:t>
      </w:r>
      <w:r w:rsidR="00D45D89">
        <w:rPr>
          <w:lang w:val="nb-NO"/>
        </w:rPr>
        <w:t xml:space="preserve">Bøylestad og Bøylefoss mener at Statsforvalterens innsigelse gir et </w:t>
      </w:r>
      <w:r w:rsidR="003841EA">
        <w:rPr>
          <w:lang w:val="nb-NO"/>
        </w:rPr>
        <w:t xml:space="preserve">helt </w:t>
      </w:r>
      <w:r w:rsidR="00D45D89">
        <w:rPr>
          <w:lang w:val="nb-NO"/>
        </w:rPr>
        <w:t>presist bilde av situasjonen når de</w:t>
      </w:r>
      <w:r w:rsidR="00A64B20">
        <w:rPr>
          <w:lang w:val="nb-NO"/>
        </w:rPr>
        <w:t>t påpekes</w:t>
      </w:r>
      <w:r w:rsidR="00D45D89">
        <w:rPr>
          <w:lang w:val="nb-NO"/>
        </w:rPr>
        <w:t xml:space="preserve">: i) </w:t>
      </w:r>
      <w:r w:rsidR="000C663D">
        <w:rPr>
          <w:lang w:val="nb-NO"/>
        </w:rPr>
        <w:t xml:space="preserve">at </w:t>
      </w:r>
      <w:r w:rsidR="00D45D89">
        <w:rPr>
          <w:lang w:val="nb-NO"/>
        </w:rPr>
        <w:t xml:space="preserve">det </w:t>
      </w:r>
      <w:r w:rsidR="000C663D">
        <w:rPr>
          <w:lang w:val="nb-NO"/>
        </w:rPr>
        <w:t>kommunale utredningsarbeidet har vært sterkt mangelfullt</w:t>
      </w:r>
      <w:r w:rsidR="00D45D89">
        <w:rPr>
          <w:lang w:val="nb-NO"/>
        </w:rPr>
        <w:t>, og ii) at Bøylestad</w:t>
      </w:r>
      <w:r w:rsidR="001B0722">
        <w:rPr>
          <w:lang w:val="nb-NO"/>
        </w:rPr>
        <w:t>, alt tatt i betraktning,</w:t>
      </w:r>
      <w:r w:rsidR="00D45D89">
        <w:rPr>
          <w:lang w:val="nb-NO"/>
        </w:rPr>
        <w:t xml:space="preserve"> er </w:t>
      </w:r>
      <w:r w:rsidR="001B0722">
        <w:rPr>
          <w:lang w:val="nb-NO"/>
        </w:rPr>
        <w:t xml:space="preserve">helt </w:t>
      </w:r>
      <w:r w:rsidR="00D45D89">
        <w:rPr>
          <w:lang w:val="nb-NO"/>
        </w:rPr>
        <w:t xml:space="preserve">uegnet for lokalisering av </w:t>
      </w:r>
      <w:r w:rsidR="000C663D">
        <w:rPr>
          <w:lang w:val="nb-NO"/>
        </w:rPr>
        <w:t xml:space="preserve">ny </w:t>
      </w:r>
      <w:r w:rsidR="00D45D89">
        <w:rPr>
          <w:lang w:val="nb-NO"/>
        </w:rPr>
        <w:t>industri.</w:t>
      </w:r>
      <w:r w:rsidR="00525E03">
        <w:rPr>
          <w:lang w:val="nb-NO"/>
        </w:rPr>
        <w:t xml:space="preserve"> Vi anmoder derfor kommunalministeren om ikke å overprøve Statsforvalteren i denne saken.</w:t>
      </w:r>
    </w:p>
    <w:p w14:paraId="1F8943BD" w14:textId="6FF86E24" w:rsidR="00ED7712" w:rsidRDefault="00ED7712">
      <w:pPr>
        <w:rPr>
          <w:lang w:val="nb-NO"/>
        </w:rPr>
      </w:pPr>
    </w:p>
    <w:p w14:paraId="2AF45754" w14:textId="37C01885" w:rsidR="00ED7712" w:rsidRDefault="00ED7712" w:rsidP="00ED7712">
      <w:pPr>
        <w:pStyle w:val="Ingenmellomrom"/>
        <w:rPr>
          <w:lang w:val="nb-NO"/>
        </w:rPr>
      </w:pPr>
      <w:r>
        <w:rPr>
          <w:lang w:val="nb-NO"/>
        </w:rPr>
        <w:t>Med hilsen</w:t>
      </w:r>
    </w:p>
    <w:p w14:paraId="5F796F5F" w14:textId="68FEBB7E" w:rsidR="00ED7712" w:rsidRDefault="00ED7712" w:rsidP="00ED7712">
      <w:pPr>
        <w:pStyle w:val="Ingenmellomrom"/>
        <w:rPr>
          <w:lang w:val="nb-NO"/>
        </w:rPr>
      </w:pPr>
      <w:r>
        <w:rPr>
          <w:lang w:val="nb-NO"/>
        </w:rPr>
        <w:t>Bøylestad &amp; Bøylefoss velforening (Driftsstyret)</w:t>
      </w:r>
    </w:p>
    <w:p w14:paraId="0F6BC78A" w14:textId="46BC546C" w:rsidR="00ED7712" w:rsidRDefault="00ED7712" w:rsidP="00ED7712">
      <w:pPr>
        <w:pStyle w:val="Ingenmellomrom"/>
        <w:rPr>
          <w:lang w:val="nb-NO"/>
        </w:rPr>
      </w:pPr>
      <w:r>
        <w:rPr>
          <w:lang w:val="nb-NO"/>
        </w:rPr>
        <w:t>Odd Egil Tjøstheim</w:t>
      </w:r>
    </w:p>
    <w:p w14:paraId="41FF82E2" w14:textId="310E9696" w:rsidR="00ED7712" w:rsidRDefault="00ED7712" w:rsidP="00ED7712">
      <w:pPr>
        <w:pStyle w:val="Ingenmellomrom"/>
        <w:rPr>
          <w:lang w:val="nb-NO"/>
        </w:rPr>
      </w:pPr>
      <w:r>
        <w:rPr>
          <w:lang w:val="nb-NO"/>
        </w:rPr>
        <w:t>Solveig Bygdås</w:t>
      </w:r>
    </w:p>
    <w:p w14:paraId="17B3C153" w14:textId="474AC7EA" w:rsidR="00ED7712" w:rsidRDefault="00ED7712" w:rsidP="00ED7712">
      <w:pPr>
        <w:pStyle w:val="Ingenmellomrom"/>
        <w:rPr>
          <w:lang w:val="nb-NO"/>
        </w:rPr>
      </w:pPr>
      <w:r>
        <w:rPr>
          <w:lang w:val="nb-NO"/>
        </w:rPr>
        <w:t>Ragnar Bøylestad</w:t>
      </w:r>
    </w:p>
    <w:p w14:paraId="1AE43E8B" w14:textId="4E0BC13F" w:rsidR="00ED7712" w:rsidRDefault="00ED7712" w:rsidP="00ED7712">
      <w:pPr>
        <w:pStyle w:val="Ingenmellomrom"/>
        <w:rPr>
          <w:lang w:val="nb-NO"/>
        </w:rPr>
      </w:pPr>
      <w:r>
        <w:rPr>
          <w:lang w:val="nb-NO"/>
        </w:rPr>
        <w:t>Kirsten Henningsen</w:t>
      </w:r>
    </w:p>
    <w:p w14:paraId="34015B4A" w14:textId="5A24345F" w:rsidR="00ED7712" w:rsidRPr="0073537D" w:rsidRDefault="00ED7712" w:rsidP="00ED7712">
      <w:pPr>
        <w:pStyle w:val="Ingenmellomrom"/>
        <w:rPr>
          <w:lang w:val="nb-NO"/>
        </w:rPr>
      </w:pPr>
      <w:r>
        <w:rPr>
          <w:lang w:val="nb-NO"/>
        </w:rPr>
        <w:t>Kai Sveinungsen</w:t>
      </w:r>
    </w:p>
    <w:sectPr w:rsidR="00ED7712" w:rsidRPr="0073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7D"/>
    <w:rsid w:val="00002DFF"/>
    <w:rsid w:val="00005112"/>
    <w:rsid w:val="00010FD6"/>
    <w:rsid w:val="00020B5F"/>
    <w:rsid w:val="000446CD"/>
    <w:rsid w:val="00045894"/>
    <w:rsid w:val="00047C6A"/>
    <w:rsid w:val="00056E16"/>
    <w:rsid w:val="000749B4"/>
    <w:rsid w:val="0009536B"/>
    <w:rsid w:val="000C3D80"/>
    <w:rsid w:val="000C663D"/>
    <w:rsid w:val="000E459D"/>
    <w:rsid w:val="000E7E6F"/>
    <w:rsid w:val="000F01A0"/>
    <w:rsid w:val="000F1AFF"/>
    <w:rsid w:val="000F1E80"/>
    <w:rsid w:val="00102F8B"/>
    <w:rsid w:val="00107534"/>
    <w:rsid w:val="00114495"/>
    <w:rsid w:val="001250A3"/>
    <w:rsid w:val="00135A9D"/>
    <w:rsid w:val="00155498"/>
    <w:rsid w:val="001650C4"/>
    <w:rsid w:val="001719E3"/>
    <w:rsid w:val="00186D9D"/>
    <w:rsid w:val="001A7860"/>
    <w:rsid w:val="001B0722"/>
    <w:rsid w:val="001B1E89"/>
    <w:rsid w:val="001C6062"/>
    <w:rsid w:val="001E67D3"/>
    <w:rsid w:val="00230220"/>
    <w:rsid w:val="00273898"/>
    <w:rsid w:val="00287B3E"/>
    <w:rsid w:val="0029538F"/>
    <w:rsid w:val="002A21A4"/>
    <w:rsid w:val="002B0930"/>
    <w:rsid w:val="002C0C26"/>
    <w:rsid w:val="002D0131"/>
    <w:rsid w:val="002D7DE4"/>
    <w:rsid w:val="002E764C"/>
    <w:rsid w:val="002F5C5D"/>
    <w:rsid w:val="002F6342"/>
    <w:rsid w:val="002F79AE"/>
    <w:rsid w:val="0033166D"/>
    <w:rsid w:val="0033463B"/>
    <w:rsid w:val="00345036"/>
    <w:rsid w:val="00351AF6"/>
    <w:rsid w:val="00352BB2"/>
    <w:rsid w:val="00355D51"/>
    <w:rsid w:val="003561AF"/>
    <w:rsid w:val="003833C2"/>
    <w:rsid w:val="003841EA"/>
    <w:rsid w:val="0038619D"/>
    <w:rsid w:val="003C4C64"/>
    <w:rsid w:val="003D4D7F"/>
    <w:rsid w:val="003F2A0B"/>
    <w:rsid w:val="003F796E"/>
    <w:rsid w:val="00404051"/>
    <w:rsid w:val="004323BB"/>
    <w:rsid w:val="004406D7"/>
    <w:rsid w:val="00442CB9"/>
    <w:rsid w:val="0045475A"/>
    <w:rsid w:val="004559E6"/>
    <w:rsid w:val="00456F1B"/>
    <w:rsid w:val="00480965"/>
    <w:rsid w:val="004B1715"/>
    <w:rsid w:val="004C1574"/>
    <w:rsid w:val="004C7698"/>
    <w:rsid w:val="004E194D"/>
    <w:rsid w:val="004F3CBD"/>
    <w:rsid w:val="0051791C"/>
    <w:rsid w:val="00523574"/>
    <w:rsid w:val="00525256"/>
    <w:rsid w:val="00525E03"/>
    <w:rsid w:val="00533297"/>
    <w:rsid w:val="005437A7"/>
    <w:rsid w:val="00593508"/>
    <w:rsid w:val="005B21C7"/>
    <w:rsid w:val="005B692D"/>
    <w:rsid w:val="005C674B"/>
    <w:rsid w:val="005C680D"/>
    <w:rsid w:val="005D09E2"/>
    <w:rsid w:val="005F0A42"/>
    <w:rsid w:val="0064556C"/>
    <w:rsid w:val="00645DD1"/>
    <w:rsid w:val="006565C7"/>
    <w:rsid w:val="00663682"/>
    <w:rsid w:val="006775BF"/>
    <w:rsid w:val="00690C9C"/>
    <w:rsid w:val="006B6278"/>
    <w:rsid w:val="006E00A2"/>
    <w:rsid w:val="00707202"/>
    <w:rsid w:val="00707C9C"/>
    <w:rsid w:val="007156D8"/>
    <w:rsid w:val="00723BC4"/>
    <w:rsid w:val="0073537D"/>
    <w:rsid w:val="00762F7C"/>
    <w:rsid w:val="00765461"/>
    <w:rsid w:val="007752BB"/>
    <w:rsid w:val="007815C7"/>
    <w:rsid w:val="007955A2"/>
    <w:rsid w:val="00796047"/>
    <w:rsid w:val="007C1B0D"/>
    <w:rsid w:val="007C397A"/>
    <w:rsid w:val="007C450D"/>
    <w:rsid w:val="007C5A9D"/>
    <w:rsid w:val="007D1DA1"/>
    <w:rsid w:val="008161EC"/>
    <w:rsid w:val="00816609"/>
    <w:rsid w:val="00821975"/>
    <w:rsid w:val="0083319E"/>
    <w:rsid w:val="008367E9"/>
    <w:rsid w:val="008579F3"/>
    <w:rsid w:val="00862B5A"/>
    <w:rsid w:val="00887D79"/>
    <w:rsid w:val="00892963"/>
    <w:rsid w:val="008A50C5"/>
    <w:rsid w:val="008B1604"/>
    <w:rsid w:val="008C0F60"/>
    <w:rsid w:val="008C1DCA"/>
    <w:rsid w:val="008D2B53"/>
    <w:rsid w:val="008D4072"/>
    <w:rsid w:val="008F026C"/>
    <w:rsid w:val="008F69C7"/>
    <w:rsid w:val="00912249"/>
    <w:rsid w:val="00912E87"/>
    <w:rsid w:val="00954823"/>
    <w:rsid w:val="00983191"/>
    <w:rsid w:val="009862E0"/>
    <w:rsid w:val="009B6DC8"/>
    <w:rsid w:val="009C3178"/>
    <w:rsid w:val="009F0A43"/>
    <w:rsid w:val="009F6B0D"/>
    <w:rsid w:val="00A2230A"/>
    <w:rsid w:val="00A35D22"/>
    <w:rsid w:val="00A5644B"/>
    <w:rsid w:val="00A617EC"/>
    <w:rsid w:val="00A61A45"/>
    <w:rsid w:val="00A64210"/>
    <w:rsid w:val="00A64B20"/>
    <w:rsid w:val="00A658E5"/>
    <w:rsid w:val="00A91950"/>
    <w:rsid w:val="00AD01C1"/>
    <w:rsid w:val="00AD45C7"/>
    <w:rsid w:val="00AF3C95"/>
    <w:rsid w:val="00B033D3"/>
    <w:rsid w:val="00B06FD8"/>
    <w:rsid w:val="00B16E69"/>
    <w:rsid w:val="00B40D89"/>
    <w:rsid w:val="00B554AB"/>
    <w:rsid w:val="00B70351"/>
    <w:rsid w:val="00B815DE"/>
    <w:rsid w:val="00BC58F5"/>
    <w:rsid w:val="00BC5E25"/>
    <w:rsid w:val="00BD4D76"/>
    <w:rsid w:val="00BE7A76"/>
    <w:rsid w:val="00C02054"/>
    <w:rsid w:val="00C02C0C"/>
    <w:rsid w:val="00C05AD7"/>
    <w:rsid w:val="00C073AE"/>
    <w:rsid w:val="00C15816"/>
    <w:rsid w:val="00C30683"/>
    <w:rsid w:val="00C33420"/>
    <w:rsid w:val="00C404F0"/>
    <w:rsid w:val="00C70FED"/>
    <w:rsid w:val="00C808EF"/>
    <w:rsid w:val="00C90C49"/>
    <w:rsid w:val="00CC10D5"/>
    <w:rsid w:val="00CE17CC"/>
    <w:rsid w:val="00CE7700"/>
    <w:rsid w:val="00D06B67"/>
    <w:rsid w:val="00D3028A"/>
    <w:rsid w:val="00D35144"/>
    <w:rsid w:val="00D45D89"/>
    <w:rsid w:val="00D46DBF"/>
    <w:rsid w:val="00D70268"/>
    <w:rsid w:val="00D8598A"/>
    <w:rsid w:val="00D85A66"/>
    <w:rsid w:val="00D86B22"/>
    <w:rsid w:val="00D91D31"/>
    <w:rsid w:val="00D92046"/>
    <w:rsid w:val="00D93671"/>
    <w:rsid w:val="00DA1A48"/>
    <w:rsid w:val="00DA5FE9"/>
    <w:rsid w:val="00DB6DC9"/>
    <w:rsid w:val="00DC420E"/>
    <w:rsid w:val="00DC7F36"/>
    <w:rsid w:val="00DE6CB8"/>
    <w:rsid w:val="00E024E9"/>
    <w:rsid w:val="00E1405E"/>
    <w:rsid w:val="00E26F39"/>
    <w:rsid w:val="00E37F6B"/>
    <w:rsid w:val="00E41E93"/>
    <w:rsid w:val="00E66F1E"/>
    <w:rsid w:val="00E670C6"/>
    <w:rsid w:val="00E833B5"/>
    <w:rsid w:val="00E8359F"/>
    <w:rsid w:val="00E91125"/>
    <w:rsid w:val="00EA4AC7"/>
    <w:rsid w:val="00EA6CF3"/>
    <w:rsid w:val="00EB6301"/>
    <w:rsid w:val="00ED7712"/>
    <w:rsid w:val="00EE4B58"/>
    <w:rsid w:val="00EE61C7"/>
    <w:rsid w:val="00F14005"/>
    <w:rsid w:val="00F25B56"/>
    <w:rsid w:val="00F261D6"/>
    <w:rsid w:val="00F37BCC"/>
    <w:rsid w:val="00F54D69"/>
    <w:rsid w:val="00F575D5"/>
    <w:rsid w:val="00F70015"/>
    <w:rsid w:val="00F80A1B"/>
    <w:rsid w:val="00FA0C79"/>
    <w:rsid w:val="00FA33B0"/>
    <w:rsid w:val="00FC2471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720"/>
  <w15:chartTrackingRefBased/>
  <w15:docId w15:val="{61387429-EBFA-496C-B880-0AFBC630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719E3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F15B9"/>
    <w:rPr>
      <w:color w:val="954F72" w:themeColor="followedHyperlink"/>
      <w:u w:val="single"/>
    </w:rPr>
  </w:style>
  <w:style w:type="paragraph" w:styleId="Ingenmellomrom">
    <w:name w:val="No Spacing"/>
    <w:uiPriority w:val="1"/>
    <w:qFormat/>
    <w:rsid w:val="00ED771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ylestad-og-boylefoss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Bråten</dc:creator>
  <cp:keywords/>
  <dc:description/>
  <cp:lastModifiedBy>Kirsten Henningsen</cp:lastModifiedBy>
  <cp:revision>2</cp:revision>
  <dcterms:created xsi:type="dcterms:W3CDTF">2022-10-05T20:48:00Z</dcterms:created>
  <dcterms:modified xsi:type="dcterms:W3CDTF">2022-10-05T20:48:00Z</dcterms:modified>
</cp:coreProperties>
</file>