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2AE81" w14:textId="550CFE98" w:rsidR="004D4391" w:rsidRPr="001A37EB" w:rsidRDefault="003D4A4B" w:rsidP="001A37E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t>7E</w:t>
      </w:r>
      <w:r w:rsidR="004D4391" w:rsidRPr="001A37EB">
        <w:rPr>
          <w:sz w:val="48"/>
          <w:szCs w:val="48"/>
          <w:highlight w:val="lightGray"/>
        </w:rPr>
        <w:t xml:space="preserve"> </w:t>
      </w:r>
      <w:r w:rsidR="004D4391"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 w:rsidR="00A01520">
        <w:rPr>
          <w:sz w:val="48"/>
          <w:szCs w:val="48"/>
          <w:shd w:val="clear" w:color="auto" w:fill="D9D9D9" w:themeFill="background1" w:themeFillShade="D9"/>
        </w:rPr>
        <w:t>Using an Explicit Rule for Geometric</w:t>
      </w:r>
      <w:r>
        <w:rPr>
          <w:sz w:val="48"/>
          <w:szCs w:val="48"/>
          <w:shd w:val="clear" w:color="auto" w:fill="D9D9D9" w:themeFill="background1" w:themeFillShade="D9"/>
        </w:rPr>
        <w:t xml:space="preserve"> Growth or</w:t>
      </w:r>
      <w:r w:rsidR="00A01520">
        <w:rPr>
          <w:sz w:val="48"/>
          <w:szCs w:val="48"/>
          <w:shd w:val="clear" w:color="auto" w:fill="D9D9D9" w:themeFill="background1" w:themeFillShade="D9"/>
        </w:rPr>
        <w:t xml:space="preserve"> </w:t>
      </w:r>
      <w:r>
        <w:rPr>
          <w:sz w:val="48"/>
          <w:szCs w:val="48"/>
          <w:shd w:val="clear" w:color="auto" w:fill="D9D9D9" w:themeFill="background1" w:themeFillShade="D9"/>
        </w:rPr>
        <w:t>Decay</w:t>
      </w:r>
    </w:p>
    <w:p w14:paraId="669956EA" w14:textId="77777777" w:rsidR="004D4391" w:rsidRPr="00EB6BC2" w:rsidRDefault="004D4391" w:rsidP="004D4391">
      <w:pPr>
        <w:rPr>
          <w:sz w:val="8"/>
          <w:szCs w:val="8"/>
          <w:u w:val="single"/>
        </w:rPr>
      </w:pPr>
    </w:p>
    <w:p w14:paraId="36668630" w14:textId="4AD6CC75" w:rsidR="004D4391" w:rsidRPr="00764DAF" w:rsidRDefault="00446354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GE</w:t>
      </w:r>
      <w:r w:rsidR="00A01520">
        <w:rPr>
          <w:b/>
          <w:bCs/>
          <w:sz w:val="28"/>
          <w:szCs w:val="28"/>
          <w:u w:val="single"/>
        </w:rPr>
        <w:t xml:space="preserve">NERATING A LIST </w:t>
      </w:r>
      <w:r w:rsidR="00AD4EC6">
        <w:rPr>
          <w:b/>
          <w:bCs/>
          <w:sz w:val="28"/>
          <w:szCs w:val="28"/>
          <w:u w:val="single"/>
        </w:rPr>
        <w:t>FOR A GEOMETRIC SEQUENCE</w:t>
      </w:r>
    </w:p>
    <w:p w14:paraId="0EEB2D5F" w14:textId="5A66D6E7" w:rsidR="00AD4EC6" w:rsidRDefault="00AD4EC6" w:rsidP="004D4391">
      <w:pPr>
        <w:rPr>
          <w:sz w:val="28"/>
          <w:szCs w:val="28"/>
        </w:rPr>
      </w:pPr>
      <w:r>
        <w:rPr>
          <w:sz w:val="28"/>
          <w:szCs w:val="28"/>
        </w:rPr>
        <w:t>Remember that a recurrence relation for a geometric sequence is written as:</w:t>
      </w:r>
    </w:p>
    <w:p w14:paraId="177DA8C6" w14:textId="2E38908B" w:rsidR="00AD4EC6" w:rsidRPr="00AD4EC6" w:rsidRDefault="00AD4EC6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DE6E2" wp14:editId="48254BC1">
                <wp:simplePos x="0" y="0"/>
                <wp:positionH relativeFrom="column">
                  <wp:posOffset>1199515</wp:posOffset>
                </wp:positionH>
                <wp:positionV relativeFrom="paragraph">
                  <wp:posOffset>98425</wp:posOffset>
                </wp:positionV>
                <wp:extent cx="3130550" cy="781050"/>
                <wp:effectExtent l="0" t="0" r="12700" b="19050"/>
                <wp:wrapNone/>
                <wp:docPr id="154597773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550" cy="781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0269E7" id="Rectangle 1" o:spid="_x0000_s1026" style="position:absolute;margin-left:94.45pt;margin-top:7.75pt;width:246.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" filled="f" strokecolor="#09101d [484]" strokeweight="1pt"/>
            </w:pict>
          </mc:Fallback>
        </mc:AlternateContent>
      </w:r>
    </w:p>
    <w:p w14:paraId="5DADFF92" w14:textId="77777777" w:rsidR="00AD4EC6" w:rsidRDefault="00AD4EC6" w:rsidP="004D4391">
      <w:pPr>
        <w:rPr>
          <w:i/>
          <w:iCs/>
          <w:sz w:val="24"/>
          <w:szCs w:val="24"/>
        </w:rPr>
      </w:pPr>
    </w:p>
    <w:p w14:paraId="6613E6B2" w14:textId="77777777" w:rsidR="00AD4EC6" w:rsidRDefault="00AD4EC6" w:rsidP="004D4391">
      <w:pPr>
        <w:rPr>
          <w:i/>
          <w:iCs/>
          <w:sz w:val="24"/>
          <w:szCs w:val="24"/>
        </w:rPr>
      </w:pPr>
    </w:p>
    <w:p w14:paraId="4AB5BD88" w14:textId="77777777" w:rsidR="00AD4EC6" w:rsidRDefault="00AD4EC6" w:rsidP="004D4391">
      <w:pPr>
        <w:rPr>
          <w:i/>
          <w:iCs/>
          <w:sz w:val="24"/>
          <w:szCs w:val="24"/>
        </w:rPr>
      </w:pPr>
    </w:p>
    <w:p w14:paraId="4DFB250E" w14:textId="6F17E2F3" w:rsidR="00AD4EC6" w:rsidRDefault="00AD4EC6" w:rsidP="004D4391">
      <w:pPr>
        <w:rPr>
          <w:sz w:val="28"/>
          <w:szCs w:val="28"/>
        </w:rPr>
      </w:pPr>
      <w:r>
        <w:rPr>
          <w:sz w:val="28"/>
          <w:szCs w:val="28"/>
        </w:rPr>
        <w:t>Recurrence relations are used to generate each term from the ______________ one.</w:t>
      </w:r>
    </w:p>
    <w:p w14:paraId="55F8A34D" w14:textId="77777777" w:rsidR="001E51EE" w:rsidRDefault="00AD4EC6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You can use </w:t>
      </w:r>
      <w:proofErr w:type="spellStart"/>
      <w:r>
        <w:rPr>
          <w:sz w:val="28"/>
          <w:szCs w:val="28"/>
        </w:rPr>
        <w:t>NestList</w:t>
      </w:r>
      <w:proofErr w:type="spellEnd"/>
      <w:r>
        <w:rPr>
          <w:sz w:val="28"/>
          <w:szCs w:val="28"/>
        </w:rPr>
        <w:t xml:space="preserve"> in </w:t>
      </w:r>
      <w:r w:rsidR="001E51EE">
        <w:rPr>
          <w:sz w:val="28"/>
          <w:szCs w:val="28"/>
        </w:rPr>
        <w:t xml:space="preserve">your </w:t>
      </w:r>
      <w:r>
        <w:rPr>
          <w:sz w:val="28"/>
          <w:szCs w:val="28"/>
        </w:rPr>
        <w:t xml:space="preserve">Mathematica </w:t>
      </w:r>
      <w:r w:rsidR="001E51EE">
        <w:rPr>
          <w:sz w:val="28"/>
          <w:szCs w:val="28"/>
        </w:rPr>
        <w:t xml:space="preserve">notebook </w:t>
      </w:r>
      <w:r>
        <w:rPr>
          <w:sz w:val="28"/>
          <w:szCs w:val="28"/>
        </w:rPr>
        <w:t xml:space="preserve">to create a geometric </w:t>
      </w:r>
      <w:proofErr w:type="gramStart"/>
      <w:r>
        <w:rPr>
          <w:sz w:val="28"/>
          <w:szCs w:val="28"/>
        </w:rPr>
        <w:t>sequence</w:t>
      </w:r>
      <w:proofErr w:type="gramEnd"/>
      <w:r>
        <w:rPr>
          <w:sz w:val="28"/>
          <w:szCs w:val="28"/>
        </w:rPr>
        <w:t xml:space="preserve"> </w:t>
      </w:r>
    </w:p>
    <w:p w14:paraId="46A66B44" w14:textId="3FD00928" w:rsidR="00AD4EC6" w:rsidRDefault="00AD4EC6" w:rsidP="004D4391">
      <w:pPr>
        <w:rPr>
          <w:sz w:val="28"/>
          <w:szCs w:val="28"/>
        </w:rPr>
      </w:pPr>
      <w:r>
        <w:rPr>
          <w:sz w:val="28"/>
          <w:szCs w:val="28"/>
        </w:rPr>
        <w:t>this way.</w:t>
      </w:r>
    </w:p>
    <w:p w14:paraId="432D1727" w14:textId="77777777" w:rsidR="00AD4EC6" w:rsidRPr="00EB6BC2" w:rsidRDefault="00AD4EC6" w:rsidP="004D4391">
      <w:pPr>
        <w:rPr>
          <w:sz w:val="8"/>
          <w:szCs w:val="8"/>
        </w:rPr>
      </w:pPr>
    </w:p>
    <w:p w14:paraId="67DF8052" w14:textId="6B8600AC" w:rsidR="00AD4EC6" w:rsidRPr="00AD4EC6" w:rsidRDefault="00AD4EC6" w:rsidP="004D439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FINDING A PARTICULAR TERM IN A GEOMETRIC SEQUENCE</w:t>
      </w:r>
    </w:p>
    <w:p w14:paraId="3AE070AF" w14:textId="71539EC9" w:rsidR="00AD4EC6" w:rsidRDefault="00AD4EC6" w:rsidP="004D4391">
      <w:pPr>
        <w:rPr>
          <w:sz w:val="28"/>
          <w:szCs w:val="28"/>
        </w:rPr>
      </w:pPr>
      <w:r>
        <w:rPr>
          <w:sz w:val="28"/>
          <w:szCs w:val="28"/>
        </w:rPr>
        <w:t>An explicit rule for a geometric sequence is written as:</w:t>
      </w:r>
    </w:p>
    <w:p w14:paraId="7930A73E" w14:textId="561F32C5" w:rsidR="00AD4EC6" w:rsidRDefault="00AD4EC6" w:rsidP="00AD4EC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B9BEB" wp14:editId="1EBEF4F8">
                <wp:simplePos x="0" y="0"/>
                <wp:positionH relativeFrom="page">
                  <wp:align>center</wp:align>
                </wp:positionH>
                <wp:positionV relativeFrom="paragraph">
                  <wp:posOffset>6350</wp:posOffset>
                </wp:positionV>
                <wp:extent cx="3130550" cy="781050"/>
                <wp:effectExtent l="0" t="0" r="12700" b="19050"/>
                <wp:wrapNone/>
                <wp:docPr id="10285650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550" cy="781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19A6CB" id="Rectangle 1" o:spid="_x0000_s1026" style="position:absolute;margin-left:0;margin-top:.5pt;width:246.5pt;height:61.5pt;z-index:2516613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" filled="f" strokecolor="#09101d [484]" strokeweight="1pt">
                <w10:wrap anchorx="page"/>
              </v:rect>
            </w:pict>
          </mc:Fallback>
        </mc:AlternateContent>
      </w:r>
    </w:p>
    <w:p w14:paraId="6CCFD17C" w14:textId="77777777" w:rsidR="00AD4EC6" w:rsidRDefault="00AD4EC6" w:rsidP="004D4391">
      <w:pPr>
        <w:rPr>
          <w:sz w:val="28"/>
          <w:szCs w:val="28"/>
        </w:rPr>
      </w:pPr>
    </w:p>
    <w:p w14:paraId="6ED85D95" w14:textId="77777777" w:rsidR="00AD4EC6" w:rsidRPr="00AD4EC6" w:rsidRDefault="00AD4EC6" w:rsidP="004D4391">
      <w:pPr>
        <w:rPr>
          <w:sz w:val="28"/>
          <w:szCs w:val="28"/>
        </w:rPr>
      </w:pPr>
    </w:p>
    <w:p w14:paraId="45D62809" w14:textId="77777777" w:rsidR="001E51EE" w:rsidRDefault="00AD4EC6" w:rsidP="004D4391">
      <w:pPr>
        <w:rPr>
          <w:sz w:val="28"/>
          <w:szCs w:val="28"/>
        </w:rPr>
      </w:pPr>
      <w:r>
        <w:rPr>
          <w:sz w:val="28"/>
          <w:szCs w:val="28"/>
        </w:rPr>
        <w:t>An explicit rule is used to calculate the value of a particular term number in the</w:t>
      </w:r>
    </w:p>
    <w:p w14:paraId="121EB62A" w14:textId="2B1BCB9E" w:rsidR="00AD4EC6" w:rsidRDefault="001E51EE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geometric </w:t>
      </w:r>
      <w:r w:rsidR="00AD4EC6">
        <w:rPr>
          <w:sz w:val="28"/>
          <w:szCs w:val="28"/>
        </w:rPr>
        <w:t>sequence.</w:t>
      </w:r>
    </w:p>
    <w:p w14:paraId="1339A723" w14:textId="7A3885B7" w:rsidR="00AD4EC6" w:rsidRPr="00AD4EC6" w:rsidRDefault="00AD4EC6" w:rsidP="004D4391">
      <w:pPr>
        <w:rPr>
          <w:sz w:val="28"/>
          <w:szCs w:val="28"/>
        </w:rPr>
      </w:pPr>
      <w:r>
        <w:rPr>
          <w:sz w:val="28"/>
          <w:szCs w:val="28"/>
        </w:rPr>
        <w:t>You can use a function in your Mathematica notebook to do this</w:t>
      </w:r>
      <w:r w:rsidR="001E51EE">
        <w:rPr>
          <w:sz w:val="28"/>
          <w:szCs w:val="28"/>
        </w:rPr>
        <w:t xml:space="preserve"> if you want to</w:t>
      </w:r>
      <w:r w:rsidR="00EB6BC2">
        <w:rPr>
          <w:sz w:val="28"/>
          <w:szCs w:val="28"/>
        </w:rPr>
        <w:t>, although it develops a better understanding to practice by hand first</w:t>
      </w:r>
      <w:r>
        <w:rPr>
          <w:sz w:val="28"/>
          <w:szCs w:val="28"/>
        </w:rPr>
        <w:t>.</w:t>
      </w:r>
    </w:p>
    <w:p w14:paraId="744F3DAE" w14:textId="77777777" w:rsidR="00AD4EC6" w:rsidRPr="001E51EE" w:rsidRDefault="00AD4EC6" w:rsidP="004D4391">
      <w:pPr>
        <w:rPr>
          <w:i/>
          <w:iCs/>
          <w:sz w:val="8"/>
          <w:szCs w:val="8"/>
        </w:rPr>
      </w:pPr>
    </w:p>
    <w:p w14:paraId="1EF42BFD" w14:textId="3F3F23DA" w:rsidR="00963267" w:rsidRDefault="00A01520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For the following geometric sequences</w:t>
      </w:r>
    </w:p>
    <w:p w14:paraId="51F7B9A4" w14:textId="317F7631" w:rsidR="00963267" w:rsidRPr="00963267" w:rsidRDefault="00A01520" w:rsidP="00963267">
      <w:pPr>
        <w:pStyle w:val="ListParagraph"/>
        <w:numPr>
          <w:ilvl w:val="0"/>
          <w:numId w:val="8"/>
        </w:numPr>
        <w:rPr>
          <w:i/>
          <w:iCs/>
          <w:sz w:val="24"/>
          <w:szCs w:val="24"/>
        </w:rPr>
      </w:pPr>
      <w:r w:rsidRPr="00963267">
        <w:rPr>
          <w:i/>
          <w:iCs/>
          <w:sz w:val="24"/>
          <w:szCs w:val="24"/>
        </w:rPr>
        <w:t>use</w:t>
      </w:r>
      <w:r w:rsidR="00963267" w:rsidRPr="00963267">
        <w:rPr>
          <w:i/>
          <w:iCs/>
          <w:sz w:val="24"/>
          <w:szCs w:val="24"/>
        </w:rPr>
        <w:t xml:space="preserve"> a recurrence relation</w:t>
      </w:r>
      <w:r w:rsidRPr="00963267">
        <w:rPr>
          <w:i/>
          <w:iCs/>
          <w:sz w:val="24"/>
          <w:szCs w:val="24"/>
        </w:rPr>
        <w:t xml:space="preserve"> to list the first </w:t>
      </w:r>
      <w:r w:rsidR="00963267">
        <w:rPr>
          <w:i/>
          <w:iCs/>
          <w:sz w:val="24"/>
          <w:szCs w:val="24"/>
        </w:rPr>
        <w:t>four</w:t>
      </w:r>
      <w:r w:rsidRPr="00963267">
        <w:rPr>
          <w:i/>
          <w:iCs/>
          <w:sz w:val="24"/>
          <w:szCs w:val="24"/>
        </w:rPr>
        <w:t xml:space="preserve"> </w:t>
      </w:r>
      <w:proofErr w:type="gramStart"/>
      <w:r w:rsidRPr="00963267">
        <w:rPr>
          <w:i/>
          <w:iCs/>
          <w:sz w:val="24"/>
          <w:szCs w:val="24"/>
        </w:rPr>
        <w:t>terms</w:t>
      </w:r>
      <w:proofErr w:type="gramEnd"/>
    </w:p>
    <w:p w14:paraId="4D7C8931" w14:textId="490F2736" w:rsidR="00446354" w:rsidRPr="00963267" w:rsidRDefault="00A01520" w:rsidP="00963267">
      <w:pPr>
        <w:pStyle w:val="ListParagraph"/>
        <w:numPr>
          <w:ilvl w:val="0"/>
          <w:numId w:val="8"/>
        </w:numPr>
        <w:rPr>
          <w:i/>
          <w:iCs/>
          <w:sz w:val="24"/>
          <w:szCs w:val="24"/>
        </w:rPr>
      </w:pPr>
      <w:r w:rsidRPr="00963267">
        <w:rPr>
          <w:i/>
          <w:iCs/>
          <w:sz w:val="24"/>
          <w:szCs w:val="24"/>
        </w:rPr>
        <w:t xml:space="preserve">use an explicit rule to find the value of </w:t>
      </w:r>
      <w:proofErr w:type="gramStart"/>
      <w:r w:rsidR="00963267">
        <w:rPr>
          <w:i/>
          <w:iCs/>
          <w:sz w:val="24"/>
          <w:szCs w:val="24"/>
        </w:rPr>
        <w:t>t</w:t>
      </w:r>
      <w:r w:rsidR="00963267">
        <w:rPr>
          <w:i/>
          <w:iCs/>
          <w:sz w:val="24"/>
          <w:szCs w:val="24"/>
          <w:vertAlign w:val="subscript"/>
        </w:rPr>
        <w:t>8</w:t>
      </w:r>
      <w:proofErr w:type="gramEnd"/>
    </w:p>
    <w:p w14:paraId="40AA6C13" w14:textId="77777777" w:rsidR="003C65BC" w:rsidRPr="00362705" w:rsidRDefault="003C65BC" w:rsidP="003C65BC">
      <w:pPr>
        <w:pStyle w:val="ListParagraph"/>
        <w:rPr>
          <w:i/>
          <w:iCs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4"/>
        <w:gridCol w:w="3915"/>
        <w:gridCol w:w="1552"/>
        <w:gridCol w:w="1577"/>
      </w:tblGrid>
      <w:tr w:rsidR="001E51EE" w14:paraId="6CAAA602" w14:textId="77777777" w:rsidTr="001E51EE">
        <w:trPr>
          <w:trHeight w:val="567"/>
        </w:trPr>
        <w:tc>
          <w:tcPr>
            <w:tcW w:w="2584" w:type="dxa"/>
            <w:vAlign w:val="center"/>
          </w:tcPr>
          <w:p w14:paraId="0C354A90" w14:textId="40EC160B" w:rsidR="001E51EE" w:rsidRPr="00EE0A09" w:rsidRDefault="001E51EE" w:rsidP="00EE0A09">
            <w:pPr>
              <w:jc w:val="center"/>
              <w:rPr>
                <w:sz w:val="24"/>
                <w:szCs w:val="24"/>
                <w:vertAlign w:val="subscript"/>
              </w:rPr>
            </w:pPr>
            <w:r w:rsidRPr="003C65BC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ecurrence Relation</w:t>
            </w:r>
          </w:p>
        </w:tc>
        <w:tc>
          <w:tcPr>
            <w:tcW w:w="3915" w:type="dxa"/>
            <w:vAlign w:val="center"/>
          </w:tcPr>
          <w:p w14:paraId="737A3254" w14:textId="6C8FD3FE" w:rsidR="001E51EE" w:rsidRPr="003C65BC" w:rsidRDefault="001E51EE" w:rsidP="007B379C">
            <w:pPr>
              <w:jc w:val="center"/>
              <w:rPr>
                <w:sz w:val="24"/>
                <w:szCs w:val="24"/>
              </w:rPr>
            </w:pPr>
            <w:r w:rsidRPr="003C65BC">
              <w:rPr>
                <w:sz w:val="24"/>
                <w:szCs w:val="24"/>
              </w:rPr>
              <w:t xml:space="preserve">First </w:t>
            </w:r>
            <w:r>
              <w:rPr>
                <w:sz w:val="24"/>
                <w:szCs w:val="24"/>
              </w:rPr>
              <w:t>4</w:t>
            </w:r>
            <w:r w:rsidRPr="003C65BC">
              <w:rPr>
                <w:sz w:val="24"/>
                <w:szCs w:val="24"/>
              </w:rPr>
              <w:t xml:space="preserve"> Terms</w:t>
            </w:r>
          </w:p>
        </w:tc>
        <w:tc>
          <w:tcPr>
            <w:tcW w:w="1552" w:type="dxa"/>
            <w:vAlign w:val="center"/>
          </w:tcPr>
          <w:p w14:paraId="58ABFE61" w14:textId="0B005676" w:rsidR="001E51EE" w:rsidRDefault="001E51EE" w:rsidP="001E5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Explicit Rule</w:t>
            </w:r>
          </w:p>
        </w:tc>
        <w:tc>
          <w:tcPr>
            <w:tcW w:w="1577" w:type="dxa"/>
            <w:vAlign w:val="center"/>
          </w:tcPr>
          <w:p w14:paraId="31E9AD50" w14:textId="7482CAD3" w:rsidR="001E51EE" w:rsidRPr="00963267" w:rsidRDefault="001E51EE" w:rsidP="007B379C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8</w:t>
            </w:r>
          </w:p>
        </w:tc>
      </w:tr>
      <w:tr w:rsidR="001E51EE" w14:paraId="04FE6007" w14:textId="77777777" w:rsidTr="001E51EE">
        <w:trPr>
          <w:trHeight w:val="567"/>
        </w:trPr>
        <w:tc>
          <w:tcPr>
            <w:tcW w:w="2584" w:type="dxa"/>
            <w:vAlign w:val="center"/>
          </w:tcPr>
          <w:p w14:paraId="6B008816" w14:textId="7F295884" w:rsidR="001E51EE" w:rsidRPr="00963267" w:rsidRDefault="001E51EE" w:rsidP="007B379C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 xml:space="preserve"> = </w:t>
            </w:r>
            <w:proofErr w:type="gramStart"/>
            <w:r>
              <w:rPr>
                <w:sz w:val="24"/>
                <w:szCs w:val="24"/>
              </w:rPr>
              <w:t>1 ,</w:t>
            </w:r>
            <w:proofErr w:type="gramEnd"/>
            <w:r>
              <w:rPr>
                <w:sz w:val="24"/>
                <w:szCs w:val="24"/>
              </w:rPr>
              <w:t xml:space="preserve"> t</w:t>
            </w:r>
            <w:r>
              <w:rPr>
                <w:sz w:val="24"/>
                <w:szCs w:val="24"/>
                <w:vertAlign w:val="subscript"/>
              </w:rPr>
              <w:t>n+1</w:t>
            </w:r>
            <w:r>
              <w:rPr>
                <w:sz w:val="24"/>
                <w:szCs w:val="24"/>
              </w:rPr>
              <w:t xml:space="preserve"> = 4 </w:t>
            </w:r>
            <w:proofErr w:type="spellStart"/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n</w:t>
            </w:r>
            <w:proofErr w:type="spellEnd"/>
          </w:p>
        </w:tc>
        <w:tc>
          <w:tcPr>
            <w:tcW w:w="3915" w:type="dxa"/>
            <w:vAlign w:val="center"/>
          </w:tcPr>
          <w:p w14:paraId="0E71A25D" w14:textId="77777777" w:rsidR="001E51EE" w:rsidRPr="003C65BC" w:rsidRDefault="001E51EE" w:rsidP="007B3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24DA012D" w14:textId="77777777" w:rsidR="001E51EE" w:rsidRPr="003C65BC" w:rsidRDefault="001E51EE" w:rsidP="001E51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386E92B1" w14:textId="594AC7A6" w:rsidR="001E51EE" w:rsidRPr="003C65BC" w:rsidRDefault="001E51EE" w:rsidP="007B379C">
            <w:pPr>
              <w:jc w:val="center"/>
              <w:rPr>
                <w:sz w:val="24"/>
                <w:szCs w:val="24"/>
              </w:rPr>
            </w:pPr>
          </w:p>
        </w:tc>
      </w:tr>
      <w:tr w:rsidR="001E51EE" w14:paraId="4BAB50E9" w14:textId="77777777" w:rsidTr="001E51EE">
        <w:trPr>
          <w:trHeight w:val="567"/>
        </w:trPr>
        <w:tc>
          <w:tcPr>
            <w:tcW w:w="2584" w:type="dxa"/>
            <w:vAlign w:val="center"/>
          </w:tcPr>
          <w:p w14:paraId="207F22EF" w14:textId="6B9697FA" w:rsidR="001E51EE" w:rsidRPr="003C65BC" w:rsidRDefault="001E51EE" w:rsidP="007B3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 xml:space="preserve"> = </w:t>
            </w:r>
            <w:proofErr w:type="gramStart"/>
            <w:r>
              <w:rPr>
                <w:sz w:val="24"/>
                <w:szCs w:val="24"/>
              </w:rPr>
              <w:t>1000 ,</w:t>
            </w:r>
            <w:proofErr w:type="gramEnd"/>
            <w:r>
              <w:rPr>
                <w:sz w:val="24"/>
                <w:szCs w:val="24"/>
              </w:rPr>
              <w:t xml:space="preserve"> t</w:t>
            </w:r>
            <w:r>
              <w:rPr>
                <w:sz w:val="24"/>
                <w:szCs w:val="24"/>
                <w:vertAlign w:val="subscript"/>
              </w:rPr>
              <w:t>n+1</w:t>
            </w:r>
            <w:r>
              <w:rPr>
                <w:sz w:val="24"/>
                <w:szCs w:val="24"/>
              </w:rPr>
              <w:t xml:space="preserve"> = 0.1 </w:t>
            </w:r>
            <w:proofErr w:type="spellStart"/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n</w:t>
            </w:r>
            <w:proofErr w:type="spellEnd"/>
          </w:p>
        </w:tc>
        <w:tc>
          <w:tcPr>
            <w:tcW w:w="3915" w:type="dxa"/>
            <w:vAlign w:val="center"/>
          </w:tcPr>
          <w:p w14:paraId="486BDF46" w14:textId="77777777" w:rsidR="001E51EE" w:rsidRPr="003C65BC" w:rsidRDefault="001E51EE" w:rsidP="007B3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75D5FBB7" w14:textId="77777777" w:rsidR="001E51EE" w:rsidRPr="003C65BC" w:rsidRDefault="001E51EE" w:rsidP="001E51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6D615FF6" w14:textId="5A6BD4F7" w:rsidR="001E51EE" w:rsidRPr="003C65BC" w:rsidRDefault="001E51EE" w:rsidP="007B379C">
            <w:pPr>
              <w:jc w:val="center"/>
              <w:rPr>
                <w:sz w:val="24"/>
                <w:szCs w:val="24"/>
              </w:rPr>
            </w:pPr>
          </w:p>
        </w:tc>
      </w:tr>
      <w:tr w:rsidR="001E51EE" w14:paraId="66BBBC08" w14:textId="77777777" w:rsidTr="001E51EE">
        <w:trPr>
          <w:trHeight w:val="567"/>
        </w:trPr>
        <w:tc>
          <w:tcPr>
            <w:tcW w:w="2584" w:type="dxa"/>
            <w:vAlign w:val="center"/>
          </w:tcPr>
          <w:p w14:paraId="4F8D87DB" w14:textId="02A5A177" w:rsidR="001E51EE" w:rsidRPr="003C65BC" w:rsidRDefault="005C711D" w:rsidP="007B3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 xml:space="preserve"> = </w:t>
            </w:r>
            <w:proofErr w:type="gramStart"/>
            <w:r>
              <w:rPr>
                <w:sz w:val="24"/>
                <w:szCs w:val="24"/>
              </w:rPr>
              <w:t>20 ,</w:t>
            </w:r>
            <w:proofErr w:type="gramEnd"/>
            <w:r>
              <w:rPr>
                <w:sz w:val="24"/>
                <w:szCs w:val="24"/>
              </w:rPr>
              <w:t xml:space="preserve"> t</w:t>
            </w:r>
            <w:r>
              <w:rPr>
                <w:sz w:val="24"/>
                <w:szCs w:val="24"/>
                <w:vertAlign w:val="subscript"/>
              </w:rPr>
              <w:t>n+1</w:t>
            </w:r>
            <w:r>
              <w:rPr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n</w:t>
            </w:r>
            <w:proofErr w:type="spellEnd"/>
          </w:p>
        </w:tc>
        <w:tc>
          <w:tcPr>
            <w:tcW w:w="3915" w:type="dxa"/>
            <w:vAlign w:val="center"/>
          </w:tcPr>
          <w:p w14:paraId="03A1B02F" w14:textId="77777777" w:rsidR="001E51EE" w:rsidRPr="003C65BC" w:rsidRDefault="001E51EE" w:rsidP="007B3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vAlign w:val="center"/>
          </w:tcPr>
          <w:p w14:paraId="3E37CE6C" w14:textId="77777777" w:rsidR="001E51EE" w:rsidRPr="003C65BC" w:rsidRDefault="001E51EE" w:rsidP="001E51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6CF0A375" w14:textId="2D26A294" w:rsidR="001E51EE" w:rsidRPr="003C65BC" w:rsidRDefault="001E51EE" w:rsidP="007B379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4D59371" w14:textId="77777777" w:rsidR="007B379C" w:rsidRDefault="007B379C" w:rsidP="00362705">
      <w:pPr>
        <w:rPr>
          <w:sz w:val="28"/>
          <w:szCs w:val="28"/>
        </w:rPr>
      </w:pPr>
    </w:p>
    <w:p w14:paraId="5EE06570" w14:textId="77777777" w:rsidR="003D4A4B" w:rsidRPr="001A37EB" w:rsidRDefault="003D4A4B" w:rsidP="003D4A4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7E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Using an Explicit Rule for Geometric Growth or Decay</w:t>
      </w:r>
    </w:p>
    <w:p w14:paraId="24FB7574" w14:textId="77777777" w:rsidR="003D4A4B" w:rsidRDefault="003D4A4B" w:rsidP="00362705">
      <w:pPr>
        <w:rPr>
          <w:sz w:val="28"/>
          <w:szCs w:val="28"/>
        </w:rPr>
      </w:pPr>
    </w:p>
    <w:p w14:paraId="18335912" w14:textId="77777777" w:rsidR="003D4A4B" w:rsidRPr="00764DAF" w:rsidRDefault="003D4A4B" w:rsidP="003D4A4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COMPOUND INTEREST INVESTMENTS</w:t>
      </w:r>
    </w:p>
    <w:p w14:paraId="04ECC463" w14:textId="77777777" w:rsidR="003D4A4B" w:rsidRDefault="003D4A4B" w:rsidP="003D4A4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04C195" wp14:editId="0D835037">
                <wp:simplePos x="0" y="0"/>
                <wp:positionH relativeFrom="page">
                  <wp:align>center</wp:align>
                </wp:positionH>
                <wp:positionV relativeFrom="paragraph">
                  <wp:posOffset>617855</wp:posOffset>
                </wp:positionV>
                <wp:extent cx="2178050" cy="742950"/>
                <wp:effectExtent l="0" t="0" r="12700" b="19050"/>
                <wp:wrapNone/>
                <wp:docPr id="13477594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0" cy="742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19E92" id="Rectangle 2" o:spid="_x0000_s1026" style="position:absolute;margin-left:0;margin-top:48.65pt;width:171.5pt;height:58.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" filled="f" strokecolor="#09101d [484]" strokeweight="1pt">
                <w10:wrap anchorx="page"/>
              </v:rect>
            </w:pict>
          </mc:Fallback>
        </mc:AlternateContent>
      </w:r>
      <w:r>
        <w:rPr>
          <w:sz w:val="28"/>
          <w:szCs w:val="28"/>
        </w:rPr>
        <w:t>If you invest an initial amount of money (V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) at a compound interest rate (r %), the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common ratio (R) between the terms is given by:</w:t>
      </w:r>
    </w:p>
    <w:p w14:paraId="0A36A9F6" w14:textId="77777777" w:rsidR="003D4A4B" w:rsidRDefault="003D4A4B" w:rsidP="003D4A4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6E230B58" w14:textId="77777777" w:rsidR="003D4A4B" w:rsidRDefault="003D4A4B" w:rsidP="003D4A4B">
      <w:pPr>
        <w:rPr>
          <w:sz w:val="28"/>
          <w:szCs w:val="28"/>
        </w:rPr>
      </w:pPr>
    </w:p>
    <w:p w14:paraId="51772C06" w14:textId="77777777" w:rsidR="003D4A4B" w:rsidRPr="0058016C" w:rsidRDefault="003D4A4B" w:rsidP="003D4A4B">
      <w:pPr>
        <w:rPr>
          <w:sz w:val="8"/>
          <w:szCs w:val="8"/>
        </w:rPr>
      </w:pPr>
    </w:p>
    <w:p w14:paraId="1F058054" w14:textId="77777777" w:rsidR="003D4A4B" w:rsidRPr="0058016C" w:rsidRDefault="003D4A4B" w:rsidP="003D4A4B">
      <w:pPr>
        <w:rPr>
          <w:sz w:val="8"/>
          <w:szCs w:val="8"/>
        </w:rPr>
      </w:pPr>
    </w:p>
    <w:p w14:paraId="3118CE0A" w14:textId="3FABE490" w:rsidR="003D4A4B" w:rsidRDefault="003D4A4B" w:rsidP="003D4A4B">
      <w:pPr>
        <w:rPr>
          <w:sz w:val="28"/>
          <w:szCs w:val="28"/>
        </w:rPr>
      </w:pPr>
      <w:r>
        <w:rPr>
          <w:sz w:val="28"/>
          <w:szCs w:val="28"/>
        </w:rPr>
        <w:t>The value of the investment after a particular number of time periods can be calculated using the explicit rule:</w:t>
      </w:r>
    </w:p>
    <w:p w14:paraId="1FA51FF7" w14:textId="406C4EF7" w:rsidR="003D4A4B" w:rsidRDefault="003D4A4B" w:rsidP="003D4A4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DBCA87" wp14:editId="001BEF7B">
                <wp:simplePos x="0" y="0"/>
                <wp:positionH relativeFrom="page">
                  <wp:posOffset>1967230</wp:posOffset>
                </wp:positionH>
                <wp:positionV relativeFrom="paragraph">
                  <wp:posOffset>43815</wp:posOffset>
                </wp:positionV>
                <wp:extent cx="3429000" cy="863600"/>
                <wp:effectExtent l="0" t="0" r="19050" b="12700"/>
                <wp:wrapNone/>
                <wp:docPr id="4743279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863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DDF25" id="Rectangle 1" o:spid="_x0000_s1026" style="position:absolute;margin-left:154.9pt;margin-top:3.45pt;width:270pt;height:68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" filled="f" strokecolor="#09101d [484]" strokeweight="1pt">
                <w10:wrap anchorx="page"/>
              </v:rect>
            </w:pict>
          </mc:Fallback>
        </mc:AlternateContent>
      </w:r>
    </w:p>
    <w:p w14:paraId="1CC80167" w14:textId="77777777" w:rsidR="003D4A4B" w:rsidRDefault="003D4A4B" w:rsidP="003D4A4B">
      <w:pPr>
        <w:rPr>
          <w:sz w:val="28"/>
          <w:szCs w:val="28"/>
        </w:rPr>
      </w:pPr>
    </w:p>
    <w:p w14:paraId="3FEA8883" w14:textId="77777777" w:rsidR="003D4A4B" w:rsidRDefault="003D4A4B" w:rsidP="003D4A4B">
      <w:pPr>
        <w:rPr>
          <w:sz w:val="28"/>
          <w:szCs w:val="28"/>
        </w:rPr>
      </w:pPr>
    </w:p>
    <w:p w14:paraId="14B193E2" w14:textId="77777777" w:rsidR="003D4A4B" w:rsidRPr="003D4A4B" w:rsidRDefault="003D4A4B" w:rsidP="003D4A4B">
      <w:pPr>
        <w:rPr>
          <w:sz w:val="8"/>
          <w:szCs w:val="8"/>
        </w:rPr>
      </w:pPr>
    </w:p>
    <w:p w14:paraId="2383D6FE" w14:textId="77777777" w:rsidR="003D4A4B" w:rsidRDefault="003D4A4B" w:rsidP="003D4A4B">
      <w:pPr>
        <w:rPr>
          <w:sz w:val="28"/>
          <w:szCs w:val="28"/>
        </w:rPr>
      </w:pPr>
      <w:r>
        <w:rPr>
          <w:sz w:val="28"/>
          <w:szCs w:val="28"/>
        </w:rPr>
        <w:t>where….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 xml:space="preserve"> is the value of the investment after n time </w:t>
      </w:r>
      <w:proofErr w:type="gramStart"/>
      <w:r>
        <w:rPr>
          <w:sz w:val="28"/>
          <w:szCs w:val="28"/>
        </w:rPr>
        <w:t>periods</w:t>
      </w:r>
      <w:proofErr w:type="gramEnd"/>
    </w:p>
    <w:p w14:paraId="13DB9A1B" w14:textId="77777777" w:rsidR="003D4A4B" w:rsidRDefault="003D4A4B" w:rsidP="003D4A4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V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is the principal (the amount initially invested)</w:t>
      </w:r>
    </w:p>
    <w:p w14:paraId="099C9B18" w14:textId="45BB6428" w:rsidR="003D4A4B" w:rsidRDefault="003D4A4B" w:rsidP="003D4A4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R is the common ratio between consecutive terms</w:t>
      </w:r>
    </w:p>
    <w:p w14:paraId="71918ED6" w14:textId="77777777" w:rsidR="003D4A4B" w:rsidRDefault="003D4A4B" w:rsidP="003D4A4B">
      <w:pPr>
        <w:rPr>
          <w:i/>
          <w:iCs/>
          <w:sz w:val="28"/>
          <w:szCs w:val="28"/>
        </w:rPr>
      </w:pPr>
    </w:p>
    <w:p w14:paraId="01C81EC8" w14:textId="401ABD7F" w:rsidR="003D4A4B" w:rsidRPr="00E9076D" w:rsidRDefault="003D4A4B" w:rsidP="003D4A4B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 xml:space="preserve">For a </w:t>
      </w:r>
      <w:r>
        <w:rPr>
          <w:i/>
          <w:iCs/>
          <w:sz w:val="24"/>
          <w:szCs w:val="24"/>
        </w:rPr>
        <w:t>compound</w:t>
      </w:r>
      <w:r w:rsidRPr="00E9076D">
        <w:rPr>
          <w:i/>
          <w:iCs/>
          <w:sz w:val="24"/>
          <w:szCs w:val="24"/>
        </w:rPr>
        <w:t xml:space="preserve"> interest investment of $</w:t>
      </w:r>
      <w:r>
        <w:rPr>
          <w:i/>
          <w:iCs/>
          <w:sz w:val="24"/>
          <w:szCs w:val="24"/>
        </w:rPr>
        <w:t>10</w:t>
      </w:r>
      <w:r w:rsidRPr="00E9076D">
        <w:rPr>
          <w:i/>
          <w:iCs/>
          <w:sz w:val="24"/>
          <w:szCs w:val="24"/>
        </w:rPr>
        <w:t xml:space="preserve">00 at </w:t>
      </w:r>
      <w:r>
        <w:rPr>
          <w:i/>
          <w:iCs/>
          <w:sz w:val="24"/>
          <w:szCs w:val="24"/>
        </w:rPr>
        <w:t>6</w:t>
      </w:r>
      <w:r w:rsidRPr="00E9076D">
        <w:rPr>
          <w:i/>
          <w:iCs/>
          <w:sz w:val="24"/>
          <w:szCs w:val="24"/>
        </w:rPr>
        <w:t>.</w:t>
      </w:r>
      <w:r>
        <w:rPr>
          <w:i/>
          <w:iCs/>
          <w:sz w:val="24"/>
          <w:szCs w:val="24"/>
        </w:rPr>
        <w:t>5</w:t>
      </w:r>
      <w:r w:rsidRPr="00E9076D">
        <w:rPr>
          <w:i/>
          <w:iCs/>
          <w:sz w:val="24"/>
          <w:szCs w:val="24"/>
        </w:rPr>
        <w:t xml:space="preserve">% per annum, </w:t>
      </w:r>
      <w:r>
        <w:rPr>
          <w:i/>
          <w:iCs/>
          <w:sz w:val="24"/>
          <w:szCs w:val="24"/>
        </w:rPr>
        <w:t>determine the value of the common ratio and then u</w:t>
      </w:r>
      <w:r w:rsidRPr="00E9076D">
        <w:rPr>
          <w:i/>
          <w:iCs/>
          <w:sz w:val="24"/>
          <w:szCs w:val="24"/>
        </w:rPr>
        <w:t xml:space="preserve">se the explicit rule to calculate the value of the investment after </w:t>
      </w:r>
      <w:r>
        <w:rPr>
          <w:i/>
          <w:iCs/>
          <w:sz w:val="24"/>
          <w:szCs w:val="24"/>
        </w:rPr>
        <w:t>13</w:t>
      </w:r>
      <w:r w:rsidRPr="00E9076D">
        <w:rPr>
          <w:i/>
          <w:iCs/>
          <w:sz w:val="24"/>
          <w:szCs w:val="24"/>
        </w:rPr>
        <w:t xml:space="preserve"> years:</w:t>
      </w:r>
    </w:p>
    <w:p w14:paraId="57F69640" w14:textId="75519906" w:rsidR="003D4A4B" w:rsidRPr="00E9076D" w:rsidRDefault="003D4A4B" w:rsidP="003D4A4B">
      <w:pPr>
        <w:rPr>
          <w:i/>
          <w:iCs/>
          <w:sz w:val="24"/>
          <w:szCs w:val="24"/>
        </w:rPr>
      </w:pPr>
    </w:p>
    <w:p w14:paraId="29EEE760" w14:textId="77777777" w:rsidR="003D4A4B" w:rsidRPr="00E9076D" w:rsidRDefault="003D4A4B" w:rsidP="003D4A4B">
      <w:pPr>
        <w:rPr>
          <w:sz w:val="24"/>
          <w:szCs w:val="24"/>
        </w:rPr>
      </w:pPr>
    </w:p>
    <w:p w14:paraId="4D2F0459" w14:textId="77777777" w:rsidR="003D4A4B" w:rsidRDefault="003D4A4B" w:rsidP="003D4A4B">
      <w:pPr>
        <w:rPr>
          <w:sz w:val="24"/>
          <w:szCs w:val="24"/>
        </w:rPr>
      </w:pPr>
    </w:p>
    <w:p w14:paraId="3DD44FFC" w14:textId="77777777" w:rsidR="00D215C3" w:rsidRDefault="00D215C3" w:rsidP="003D4A4B">
      <w:pPr>
        <w:rPr>
          <w:sz w:val="24"/>
          <w:szCs w:val="24"/>
        </w:rPr>
      </w:pPr>
    </w:p>
    <w:p w14:paraId="377EDDEB" w14:textId="77777777" w:rsidR="00D215C3" w:rsidRDefault="00D215C3" w:rsidP="003D4A4B">
      <w:pPr>
        <w:rPr>
          <w:sz w:val="24"/>
          <w:szCs w:val="24"/>
        </w:rPr>
      </w:pPr>
    </w:p>
    <w:p w14:paraId="3B996984" w14:textId="77777777" w:rsidR="00D215C3" w:rsidRDefault="00D215C3" w:rsidP="003D4A4B">
      <w:pPr>
        <w:rPr>
          <w:sz w:val="24"/>
          <w:szCs w:val="24"/>
        </w:rPr>
      </w:pPr>
    </w:p>
    <w:p w14:paraId="31C4B85A" w14:textId="77777777" w:rsidR="00D215C3" w:rsidRDefault="00D215C3" w:rsidP="003D4A4B">
      <w:pPr>
        <w:rPr>
          <w:sz w:val="24"/>
          <w:szCs w:val="24"/>
        </w:rPr>
      </w:pPr>
    </w:p>
    <w:p w14:paraId="72366149" w14:textId="77777777" w:rsidR="00D215C3" w:rsidRDefault="00D215C3" w:rsidP="003D4A4B">
      <w:pPr>
        <w:rPr>
          <w:sz w:val="24"/>
          <w:szCs w:val="24"/>
        </w:rPr>
      </w:pPr>
    </w:p>
    <w:p w14:paraId="30B5F05F" w14:textId="77777777" w:rsidR="00D215C3" w:rsidRDefault="00D215C3" w:rsidP="003D4A4B">
      <w:pPr>
        <w:rPr>
          <w:sz w:val="24"/>
          <w:szCs w:val="24"/>
        </w:rPr>
      </w:pPr>
    </w:p>
    <w:p w14:paraId="1744FEA4" w14:textId="77777777" w:rsidR="00D215C3" w:rsidRDefault="00D215C3" w:rsidP="003D4A4B">
      <w:pPr>
        <w:rPr>
          <w:sz w:val="24"/>
          <w:szCs w:val="24"/>
        </w:rPr>
      </w:pPr>
    </w:p>
    <w:p w14:paraId="67C0B82A" w14:textId="77777777" w:rsidR="00D215C3" w:rsidRPr="001A37EB" w:rsidRDefault="00D215C3" w:rsidP="00D215C3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7E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Using an Explicit Rule for Geometric Growth or Decay</w:t>
      </w:r>
    </w:p>
    <w:p w14:paraId="3972E5A0" w14:textId="77777777" w:rsidR="00D215C3" w:rsidRDefault="00D215C3" w:rsidP="003D4A4B">
      <w:pPr>
        <w:rPr>
          <w:sz w:val="24"/>
          <w:szCs w:val="24"/>
        </w:rPr>
      </w:pPr>
    </w:p>
    <w:p w14:paraId="18C172E4" w14:textId="77777777" w:rsidR="00D215C3" w:rsidRPr="00905172" w:rsidRDefault="00D215C3" w:rsidP="00D215C3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REDUCING BALANCE DEPRECIATION</w:t>
      </w:r>
    </w:p>
    <w:p w14:paraId="5061575D" w14:textId="28520758" w:rsidR="00D215C3" w:rsidRDefault="00D215C3" w:rsidP="00D215C3">
      <w:pPr>
        <w:rPr>
          <w:sz w:val="28"/>
          <w:szCs w:val="28"/>
        </w:rPr>
      </w:pPr>
      <w:r>
        <w:rPr>
          <w:sz w:val="28"/>
          <w:szCs w:val="28"/>
        </w:rPr>
        <w:t xml:space="preserve">If an asset depreciates (loses value) by an annual percentage from the year before (r%), the </w:t>
      </w:r>
      <w:r w:rsidRPr="00E80E64">
        <w:rPr>
          <w:b/>
          <w:bCs/>
          <w:sz w:val="28"/>
          <w:szCs w:val="28"/>
        </w:rPr>
        <w:t>decimal p</w:t>
      </w:r>
      <w:r w:rsidRPr="00AE288B">
        <w:rPr>
          <w:b/>
          <w:bCs/>
          <w:sz w:val="28"/>
          <w:szCs w:val="28"/>
        </w:rPr>
        <w:t xml:space="preserve">roportion of </w:t>
      </w:r>
      <w:r>
        <w:rPr>
          <w:b/>
          <w:bCs/>
          <w:sz w:val="28"/>
          <w:szCs w:val="28"/>
        </w:rPr>
        <w:t xml:space="preserve">the </w:t>
      </w:r>
      <w:r w:rsidRPr="00AE288B">
        <w:rPr>
          <w:b/>
          <w:bCs/>
          <w:sz w:val="28"/>
          <w:szCs w:val="28"/>
        </w:rPr>
        <w:t>value it keeps</w:t>
      </w:r>
      <w:r>
        <w:rPr>
          <w:sz w:val="28"/>
          <w:szCs w:val="28"/>
        </w:rPr>
        <w:t xml:space="preserve"> each </w:t>
      </w:r>
      <w:proofErr w:type="gramStart"/>
      <w:r>
        <w:rPr>
          <w:sz w:val="28"/>
          <w:szCs w:val="28"/>
        </w:rPr>
        <w:t>time period</w:t>
      </w:r>
      <w:proofErr w:type="gramEnd"/>
      <w:r>
        <w:rPr>
          <w:sz w:val="28"/>
          <w:szCs w:val="28"/>
        </w:rPr>
        <w:t xml:space="preserve"> is the common ratio between the terms:</w:t>
      </w:r>
    </w:p>
    <w:p w14:paraId="41617003" w14:textId="6DF08871" w:rsidR="00D215C3" w:rsidRDefault="00D215C3" w:rsidP="00D215C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97C74F" wp14:editId="4E9ED1C6">
                <wp:simplePos x="0" y="0"/>
                <wp:positionH relativeFrom="page">
                  <wp:align>center</wp:align>
                </wp:positionH>
                <wp:positionV relativeFrom="paragraph">
                  <wp:posOffset>6985</wp:posOffset>
                </wp:positionV>
                <wp:extent cx="2178050" cy="742950"/>
                <wp:effectExtent l="0" t="0" r="12700" b="19050"/>
                <wp:wrapNone/>
                <wp:docPr id="5400179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0" cy="742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CABD4" id="Rectangle 2" o:spid="_x0000_s1026" style="position:absolute;margin-left:0;margin-top:.55pt;width:171.5pt;height:58.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" filled="f" strokecolor="#09101d [484]" strokeweight="1pt">
                <w10:wrap anchorx="page"/>
              </v:rect>
            </w:pict>
          </mc:Fallback>
        </mc:AlternateContent>
      </w:r>
    </w:p>
    <w:p w14:paraId="52130C23" w14:textId="77777777" w:rsidR="00D215C3" w:rsidRDefault="00D215C3" w:rsidP="00D215C3">
      <w:pPr>
        <w:rPr>
          <w:sz w:val="28"/>
          <w:szCs w:val="28"/>
        </w:rPr>
      </w:pPr>
    </w:p>
    <w:p w14:paraId="0B89F35A" w14:textId="77777777" w:rsidR="00D215C3" w:rsidRDefault="00D215C3" w:rsidP="00D215C3">
      <w:pPr>
        <w:rPr>
          <w:sz w:val="8"/>
          <w:szCs w:val="8"/>
        </w:rPr>
      </w:pPr>
    </w:p>
    <w:p w14:paraId="5267E1BA" w14:textId="77777777" w:rsidR="00D215C3" w:rsidRPr="000C654B" w:rsidRDefault="00D215C3" w:rsidP="00D215C3">
      <w:pPr>
        <w:rPr>
          <w:sz w:val="8"/>
          <w:szCs w:val="8"/>
        </w:rPr>
      </w:pPr>
    </w:p>
    <w:p w14:paraId="46497AEB" w14:textId="3A62C821" w:rsidR="00D215C3" w:rsidRDefault="00D215C3" w:rsidP="00D215C3">
      <w:pPr>
        <w:rPr>
          <w:sz w:val="28"/>
          <w:szCs w:val="28"/>
        </w:rPr>
      </w:pPr>
      <w:r>
        <w:rPr>
          <w:sz w:val="28"/>
          <w:szCs w:val="28"/>
        </w:rPr>
        <w:t>The value of the asset after a particular number of time periods can be calculated using the explicit rule:</w:t>
      </w:r>
    </w:p>
    <w:p w14:paraId="0BFD5E32" w14:textId="7AA47506" w:rsidR="00D215C3" w:rsidRDefault="00D215C3" w:rsidP="00D215C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4FAED4" wp14:editId="122A5B9F">
                <wp:simplePos x="0" y="0"/>
                <wp:positionH relativeFrom="page">
                  <wp:align>center</wp:align>
                </wp:positionH>
                <wp:positionV relativeFrom="paragraph">
                  <wp:posOffset>50800</wp:posOffset>
                </wp:positionV>
                <wp:extent cx="3429000" cy="857250"/>
                <wp:effectExtent l="0" t="0" r="19050" b="19050"/>
                <wp:wrapNone/>
                <wp:docPr id="4678242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857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04702" id="Rectangle 1" o:spid="_x0000_s1026" style="position:absolute;margin-left:0;margin-top:4pt;width:270pt;height:67.5pt;z-index:25166950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" filled="f" strokecolor="#09101d [484]" strokeweight="1pt">
                <w10:wrap anchorx="page"/>
              </v:rect>
            </w:pict>
          </mc:Fallback>
        </mc:AlternateContent>
      </w:r>
    </w:p>
    <w:p w14:paraId="121348F5" w14:textId="77777777" w:rsidR="00D215C3" w:rsidRDefault="00D215C3" w:rsidP="00D215C3">
      <w:pPr>
        <w:rPr>
          <w:sz w:val="28"/>
          <w:szCs w:val="28"/>
        </w:rPr>
      </w:pPr>
    </w:p>
    <w:p w14:paraId="08E2999A" w14:textId="77777777" w:rsidR="00D215C3" w:rsidRDefault="00D215C3" w:rsidP="00D215C3">
      <w:pPr>
        <w:rPr>
          <w:sz w:val="28"/>
          <w:szCs w:val="28"/>
        </w:rPr>
      </w:pPr>
    </w:p>
    <w:p w14:paraId="3AB8A242" w14:textId="77777777" w:rsidR="00D215C3" w:rsidRDefault="00D215C3" w:rsidP="00D215C3">
      <w:pPr>
        <w:rPr>
          <w:sz w:val="28"/>
          <w:szCs w:val="28"/>
        </w:rPr>
      </w:pPr>
    </w:p>
    <w:p w14:paraId="782B5E11" w14:textId="77777777" w:rsidR="00D215C3" w:rsidRDefault="00D215C3" w:rsidP="00D215C3">
      <w:pPr>
        <w:rPr>
          <w:sz w:val="28"/>
          <w:szCs w:val="28"/>
        </w:rPr>
      </w:pPr>
      <w:r>
        <w:rPr>
          <w:sz w:val="28"/>
          <w:szCs w:val="28"/>
        </w:rPr>
        <w:t>where….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 xml:space="preserve"> is the value of the asset after n time </w:t>
      </w:r>
      <w:proofErr w:type="gramStart"/>
      <w:r>
        <w:rPr>
          <w:sz w:val="28"/>
          <w:szCs w:val="28"/>
        </w:rPr>
        <w:t>periods</w:t>
      </w:r>
      <w:proofErr w:type="gramEnd"/>
    </w:p>
    <w:p w14:paraId="32C4AA10" w14:textId="175E9180" w:rsidR="00D215C3" w:rsidRPr="00E1643A" w:rsidRDefault="00D215C3" w:rsidP="00D215C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R</w:t>
      </w:r>
      <w:r>
        <w:rPr>
          <w:sz w:val="28"/>
          <w:szCs w:val="28"/>
        </w:rPr>
        <w:t xml:space="preserve"> is the </w:t>
      </w:r>
      <w:r>
        <w:rPr>
          <w:sz w:val="28"/>
          <w:szCs w:val="28"/>
        </w:rPr>
        <w:t>common ration between consecutive terms</w:t>
      </w:r>
    </w:p>
    <w:p w14:paraId="3DBCF344" w14:textId="77777777" w:rsidR="00D215C3" w:rsidRDefault="00D215C3" w:rsidP="00D215C3">
      <w:pPr>
        <w:rPr>
          <w:sz w:val="28"/>
          <w:szCs w:val="28"/>
        </w:rPr>
      </w:pPr>
    </w:p>
    <w:p w14:paraId="72F891C2" w14:textId="0BDB77EB" w:rsidR="00D215C3" w:rsidRPr="00E9076D" w:rsidRDefault="00D215C3" w:rsidP="00D215C3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 xml:space="preserve">A car with a purchase price of $18500 depreciates at a </w:t>
      </w:r>
      <w:r>
        <w:rPr>
          <w:i/>
          <w:iCs/>
          <w:sz w:val="24"/>
          <w:szCs w:val="24"/>
        </w:rPr>
        <w:t>reducing balance rate</w:t>
      </w:r>
      <w:r w:rsidRPr="00E9076D">
        <w:rPr>
          <w:i/>
          <w:iCs/>
          <w:sz w:val="24"/>
          <w:szCs w:val="24"/>
        </w:rPr>
        <w:t xml:space="preserve"> of 10% per annum. Calculate the common </w:t>
      </w:r>
      <w:r>
        <w:rPr>
          <w:i/>
          <w:iCs/>
          <w:sz w:val="24"/>
          <w:szCs w:val="24"/>
        </w:rPr>
        <w:t>ratio</w:t>
      </w:r>
      <w:r w:rsidRPr="00E9076D">
        <w:rPr>
          <w:i/>
          <w:iCs/>
          <w:sz w:val="24"/>
          <w:szCs w:val="24"/>
        </w:rPr>
        <w:t xml:space="preserve"> and then </w:t>
      </w:r>
      <w:r>
        <w:rPr>
          <w:i/>
          <w:iCs/>
          <w:sz w:val="24"/>
          <w:szCs w:val="24"/>
        </w:rPr>
        <w:t>u</w:t>
      </w:r>
      <w:r>
        <w:rPr>
          <w:i/>
          <w:iCs/>
          <w:sz w:val="24"/>
          <w:szCs w:val="24"/>
        </w:rPr>
        <w:t>se the explicit rule to calculate the value of the car after 8 years:</w:t>
      </w:r>
    </w:p>
    <w:p w14:paraId="44FCAD79" w14:textId="77777777" w:rsidR="00D215C3" w:rsidRPr="00E9076D" w:rsidRDefault="00D215C3" w:rsidP="00D215C3">
      <w:pPr>
        <w:rPr>
          <w:i/>
          <w:iCs/>
          <w:sz w:val="28"/>
          <w:szCs w:val="28"/>
        </w:rPr>
      </w:pPr>
    </w:p>
    <w:p w14:paraId="37EEEC1E" w14:textId="77777777" w:rsidR="00D215C3" w:rsidRPr="00E9076D" w:rsidRDefault="00D215C3" w:rsidP="003D4A4B">
      <w:pPr>
        <w:rPr>
          <w:sz w:val="24"/>
          <w:szCs w:val="24"/>
        </w:rPr>
      </w:pPr>
    </w:p>
    <w:sectPr w:rsidR="00D215C3" w:rsidRPr="00E9076D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F11"/>
    <w:multiLevelType w:val="hybridMultilevel"/>
    <w:tmpl w:val="0B7CDF18"/>
    <w:lvl w:ilvl="0" w:tplc="4D6EE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F5324"/>
    <w:multiLevelType w:val="hybridMultilevel"/>
    <w:tmpl w:val="BAFCF702"/>
    <w:lvl w:ilvl="0" w:tplc="18C817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628C7"/>
    <w:multiLevelType w:val="hybridMultilevel"/>
    <w:tmpl w:val="311441EA"/>
    <w:lvl w:ilvl="0" w:tplc="BEA8B4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6417C"/>
    <w:multiLevelType w:val="hybridMultilevel"/>
    <w:tmpl w:val="267824FE"/>
    <w:lvl w:ilvl="0" w:tplc="87680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F4179D"/>
    <w:multiLevelType w:val="hybridMultilevel"/>
    <w:tmpl w:val="EEC6A25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875F6"/>
    <w:multiLevelType w:val="hybridMultilevel"/>
    <w:tmpl w:val="74684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7"/>
  </w:num>
  <w:num w:numId="2" w16cid:durableId="128282449">
    <w:abstractNumId w:val="6"/>
  </w:num>
  <w:num w:numId="3" w16cid:durableId="923882087">
    <w:abstractNumId w:val="5"/>
  </w:num>
  <w:num w:numId="4" w16cid:durableId="271519722">
    <w:abstractNumId w:val="0"/>
  </w:num>
  <w:num w:numId="5" w16cid:durableId="1240169278">
    <w:abstractNumId w:val="3"/>
  </w:num>
  <w:num w:numId="6" w16cid:durableId="508645591">
    <w:abstractNumId w:val="1"/>
  </w:num>
  <w:num w:numId="7" w16cid:durableId="355811424">
    <w:abstractNumId w:val="4"/>
  </w:num>
  <w:num w:numId="8" w16cid:durableId="220872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6418F"/>
    <w:rsid w:val="0008267D"/>
    <w:rsid w:val="0008387E"/>
    <w:rsid w:val="001A37EB"/>
    <w:rsid w:val="001E51EE"/>
    <w:rsid w:val="00230BBB"/>
    <w:rsid w:val="002507F6"/>
    <w:rsid w:val="002630FD"/>
    <w:rsid w:val="00362705"/>
    <w:rsid w:val="003C65BC"/>
    <w:rsid w:val="003D4A4B"/>
    <w:rsid w:val="00414865"/>
    <w:rsid w:val="00422303"/>
    <w:rsid w:val="00433D65"/>
    <w:rsid w:val="00446354"/>
    <w:rsid w:val="004530F8"/>
    <w:rsid w:val="00465881"/>
    <w:rsid w:val="00471E3C"/>
    <w:rsid w:val="004D4391"/>
    <w:rsid w:val="005100D6"/>
    <w:rsid w:val="005B1F16"/>
    <w:rsid w:val="005C42C0"/>
    <w:rsid w:val="005C711D"/>
    <w:rsid w:val="00665CD0"/>
    <w:rsid w:val="006C2920"/>
    <w:rsid w:val="00764DAF"/>
    <w:rsid w:val="007B379C"/>
    <w:rsid w:val="007C51D3"/>
    <w:rsid w:val="008134B0"/>
    <w:rsid w:val="008641E8"/>
    <w:rsid w:val="008A2D1C"/>
    <w:rsid w:val="008E0CAA"/>
    <w:rsid w:val="008E3F11"/>
    <w:rsid w:val="009200F1"/>
    <w:rsid w:val="00960711"/>
    <w:rsid w:val="00963267"/>
    <w:rsid w:val="009A69D0"/>
    <w:rsid w:val="009B4D58"/>
    <w:rsid w:val="00A01520"/>
    <w:rsid w:val="00A240BB"/>
    <w:rsid w:val="00A359F2"/>
    <w:rsid w:val="00A42FCC"/>
    <w:rsid w:val="00A8548E"/>
    <w:rsid w:val="00AA74A0"/>
    <w:rsid w:val="00AD4EC6"/>
    <w:rsid w:val="00AD5D0D"/>
    <w:rsid w:val="00B461B9"/>
    <w:rsid w:val="00B51B0B"/>
    <w:rsid w:val="00BF43A9"/>
    <w:rsid w:val="00C40F6D"/>
    <w:rsid w:val="00C47839"/>
    <w:rsid w:val="00C764BD"/>
    <w:rsid w:val="00C84644"/>
    <w:rsid w:val="00D215C3"/>
    <w:rsid w:val="00DC528C"/>
    <w:rsid w:val="00DE1E73"/>
    <w:rsid w:val="00DF4ED9"/>
    <w:rsid w:val="00E6528B"/>
    <w:rsid w:val="00E84FDC"/>
    <w:rsid w:val="00EB6BC2"/>
    <w:rsid w:val="00EE0A09"/>
    <w:rsid w:val="00F65935"/>
    <w:rsid w:val="00F75C6F"/>
    <w:rsid w:val="00FC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37EB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C71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3</cp:revision>
  <cp:lastPrinted>2023-11-16T00:35:00Z</cp:lastPrinted>
  <dcterms:created xsi:type="dcterms:W3CDTF">2024-04-09T23:09:00Z</dcterms:created>
  <dcterms:modified xsi:type="dcterms:W3CDTF">2024-04-09T23:26:00Z</dcterms:modified>
</cp:coreProperties>
</file>