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3C4D" w14:textId="2AD9E793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ACUERDO DE PAGO</w:t>
      </w:r>
      <w:r w:rsidR="00FD1844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br/>
        <w:t>PROGRAM</w:t>
      </w:r>
      <w:r w:rsidR="00257D3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A COUNSELLOR GESTALT  </w:t>
      </w:r>
      <w:r w:rsidR="00EE1365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br/>
      </w:r>
    </w:p>
    <w:p w14:paraId="5D143CFF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Entre las partes:</w:t>
      </w:r>
    </w:p>
    <w:p w14:paraId="6C74F978" w14:textId="3BD16B1C" w:rsidR="00083E3B" w:rsidRPr="00711AC4" w:rsidRDefault="00083E3B" w:rsidP="00083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Institución Educativa: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</w:t>
      </w:r>
      <w:r w:rsidR="00953644"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Instituto Gestalt Counselling </w:t>
      </w:r>
    </w:p>
    <w:p w14:paraId="5E9373F1" w14:textId="77777777" w:rsidR="00083E3B" w:rsidRPr="00711AC4" w:rsidRDefault="00083E3B" w:rsidP="00083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Alumno: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[Nombre completo del alumno]</w:t>
      </w:r>
    </w:p>
    <w:p w14:paraId="59D3CE6C" w14:textId="1B35E42E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Objeto del Acuerdo: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 xml:space="preserve">El presente acuerdo tiene como objetivo establecer las condiciones de pago para la participación en el </w:t>
      </w: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con Beca 2025</w:t>
      </w:r>
      <w:r w:rsidR="006970B1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específicamente en el </w:t>
      </w: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Curso de Especialista en Counselling Terapéutico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, ofrecido </w:t>
      </w: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por </w:t>
      </w:r>
      <w:r w:rsidR="006970B1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</w:t>
      </w:r>
      <w:r w:rsidR="00FD1844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nstituto Gestalt Counselling </w:t>
      </w:r>
    </w:p>
    <w:p w14:paraId="2DA2F853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Detalles del Programa y Costos:</w:t>
      </w:r>
    </w:p>
    <w:p w14:paraId="601D61FD" w14:textId="77777777" w:rsidR="00083E3B" w:rsidRPr="00711AC4" w:rsidRDefault="00083E3B" w:rsidP="00083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Educación:</w:t>
      </w:r>
    </w:p>
    <w:p w14:paraId="62451EF2" w14:textId="77777777" w:rsidR="00083E3B" w:rsidRPr="00711AC4" w:rsidRDefault="00083E3B" w:rsidP="00083E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total: 1.700€</w:t>
      </w:r>
    </w:p>
    <w:p w14:paraId="10C1034F" w14:textId="77777777" w:rsidR="00083E3B" w:rsidRPr="00711AC4" w:rsidRDefault="00083E3B" w:rsidP="00083E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Descuento por pago único: 100€</w:t>
      </w:r>
    </w:p>
    <w:p w14:paraId="57A8958F" w14:textId="77777777" w:rsidR="00083E3B" w:rsidRPr="00711AC4" w:rsidRDefault="00083E3B" w:rsidP="00083E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con descuento: 1.600€</w:t>
      </w:r>
    </w:p>
    <w:p w14:paraId="797E8110" w14:textId="77777777" w:rsidR="00083E3B" w:rsidRPr="00711AC4" w:rsidRDefault="00083E3B" w:rsidP="00083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Terapia Individual Becado (20 sesiones / 20 horas obligatorias):</w:t>
      </w:r>
    </w:p>
    <w:p w14:paraId="052A3528" w14:textId="1677AFAA" w:rsidR="00083E3B" w:rsidRPr="00711AC4" w:rsidRDefault="00083E3B" w:rsidP="00083E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final con beca: 600€</w:t>
      </w:r>
      <w:r w:rsidR="00B92E1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.</w:t>
      </w:r>
    </w:p>
    <w:p w14:paraId="3F45FA33" w14:textId="77777777" w:rsidR="00083E3B" w:rsidRPr="00711AC4" w:rsidRDefault="00083E3B" w:rsidP="00083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Residencial:</w:t>
      </w:r>
    </w:p>
    <w:p w14:paraId="7A9C58FB" w14:textId="2CAEFD76" w:rsidR="00083E3B" w:rsidRPr="00711AC4" w:rsidRDefault="00083E3B" w:rsidP="00083E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Precio: 500€</w:t>
      </w:r>
      <w:r w:rsidR="00B92E1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.</w:t>
      </w:r>
    </w:p>
    <w:p w14:paraId="5B0E88F2" w14:textId="77777777" w:rsidR="00083E3B" w:rsidRPr="00711AC4" w:rsidRDefault="00083E3B" w:rsidP="00083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Supervisión Becado (40 horas obligatorias):</w:t>
      </w:r>
    </w:p>
    <w:p w14:paraId="7AC9249F" w14:textId="314C3188" w:rsidR="00083E3B" w:rsidRPr="00B92E19" w:rsidRDefault="00083E3B" w:rsidP="002C6A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B92E1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final con beca: 800€</w:t>
      </w:r>
      <w:r w:rsidR="00B92E19" w:rsidRPr="00B92E1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.</w:t>
      </w:r>
      <w:r w:rsidRPr="00B92E1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</w:t>
      </w:r>
      <w:r w:rsidR="00B92E1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 w:rsidR="00397476" w:rsidRPr="00B92E1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Precio Total</w:t>
      </w:r>
      <w:r w:rsidRPr="00B92E1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del Programa Becado 2025:</w:t>
      </w:r>
    </w:p>
    <w:p w14:paraId="118EE6C5" w14:textId="6FAE5E16" w:rsidR="00083E3B" w:rsidRPr="00711AC4" w:rsidRDefault="006F0B99" w:rsidP="00083E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Total,</w:t>
      </w:r>
      <w:r w:rsidR="00083E3B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sin descuento:</w:t>
      </w:r>
      <w:r w:rsidR="00083E3B"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3.600€</w:t>
      </w:r>
    </w:p>
    <w:p w14:paraId="3237C28C" w14:textId="77777777" w:rsidR="00083E3B" w:rsidRPr="00711AC4" w:rsidRDefault="00083E3B" w:rsidP="00083E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Descuento por pago único del programa completo: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300€</w:t>
      </w:r>
    </w:p>
    <w:p w14:paraId="202F4A6E" w14:textId="6F5E1064" w:rsidR="00083E3B" w:rsidRPr="00711AC4" w:rsidRDefault="006F0B99" w:rsidP="00083E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Total,</w:t>
      </w:r>
      <w:r w:rsidR="00083E3B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con descuento:</w:t>
      </w:r>
      <w:r w:rsidR="00083E3B"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3.300€</w:t>
      </w:r>
    </w:p>
    <w:p w14:paraId="51472212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Opciones de Pago: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>El alumno podrá elegir entre las siguientes modalidades de pago:</w:t>
      </w:r>
    </w:p>
    <w:p w14:paraId="30F2EAA6" w14:textId="77777777" w:rsidR="00083E3B" w:rsidRPr="00711AC4" w:rsidRDefault="00083E3B" w:rsidP="00083E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Pago Mensual del Programa de Educación:</w:t>
      </w:r>
    </w:p>
    <w:p w14:paraId="7220C189" w14:textId="77777777" w:rsidR="00083E3B" w:rsidRPr="00711AC4" w:rsidRDefault="00083E3B" w:rsidP="00083E3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Cuota mensual: 155€</w:t>
      </w:r>
    </w:p>
    <w:p w14:paraId="6DAD9FCD" w14:textId="3447C361" w:rsidR="00083E3B" w:rsidRPr="00711AC4" w:rsidRDefault="00083E3B" w:rsidP="00083E3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Duración:</w:t>
      </w:r>
      <w:r w:rsidR="00B50692"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12 meses </w:t>
      </w:r>
    </w:p>
    <w:p w14:paraId="62E8F45B" w14:textId="1241E96D" w:rsidR="00E75F26" w:rsidRPr="00711AC4" w:rsidRDefault="002E7FEE" w:rsidP="002E7FEE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11AC4">
        <w:rPr>
          <w:sz w:val="22"/>
          <w:szCs w:val="22"/>
        </w:rPr>
        <w:t xml:space="preserve">En caso de optar por el pago mensual, se aplicará un </w:t>
      </w:r>
      <w:r w:rsidRPr="00711AC4">
        <w:rPr>
          <w:rStyle w:val="Textoennegrita"/>
          <w:rFonts w:eastAsiaTheme="majorEastAsia"/>
          <w:sz w:val="22"/>
          <w:szCs w:val="22"/>
        </w:rPr>
        <w:t>incremento del 9%</w:t>
      </w:r>
      <w:r w:rsidRPr="00711AC4">
        <w:rPr>
          <w:sz w:val="22"/>
          <w:szCs w:val="22"/>
        </w:rPr>
        <w:t xml:space="preserve"> sobre el importe becado, resultando un total anual de </w:t>
      </w:r>
      <w:r w:rsidR="00481487" w:rsidRPr="00711AC4">
        <w:rPr>
          <w:rStyle w:val="Textoennegrita"/>
          <w:rFonts w:eastAsiaTheme="majorEastAsia"/>
          <w:sz w:val="22"/>
          <w:szCs w:val="22"/>
        </w:rPr>
        <w:t>1.</w:t>
      </w:r>
      <w:r w:rsidR="00E75F26" w:rsidRPr="00711AC4">
        <w:rPr>
          <w:rStyle w:val="Textoennegrita"/>
          <w:rFonts w:eastAsiaTheme="majorEastAsia"/>
          <w:sz w:val="22"/>
          <w:szCs w:val="22"/>
        </w:rPr>
        <w:t>860€</w:t>
      </w:r>
    </w:p>
    <w:p w14:paraId="3EB43DD3" w14:textId="5C1D9949" w:rsidR="002E7FEE" w:rsidRPr="00711AC4" w:rsidRDefault="00E75F26" w:rsidP="002E7FEE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711AC4">
        <w:rPr>
          <w:sz w:val="22"/>
          <w:szCs w:val="22"/>
        </w:rPr>
        <w:t>E</w:t>
      </w:r>
      <w:r w:rsidR="002E7FEE" w:rsidRPr="00711AC4">
        <w:rPr>
          <w:sz w:val="22"/>
          <w:szCs w:val="22"/>
        </w:rPr>
        <w:t xml:space="preserve">L ALUMNO deberá pagar </w:t>
      </w:r>
      <w:r w:rsidR="002E7FEE" w:rsidRPr="00711AC4">
        <w:rPr>
          <w:rStyle w:val="Textoennegrita"/>
          <w:rFonts w:eastAsiaTheme="majorEastAsia"/>
          <w:sz w:val="22"/>
          <w:szCs w:val="22"/>
        </w:rPr>
        <w:t>dos mensualidades por adelantado</w:t>
      </w:r>
      <w:r w:rsidR="002E7FEE" w:rsidRPr="00711AC4">
        <w:rPr>
          <w:sz w:val="22"/>
          <w:szCs w:val="22"/>
        </w:rPr>
        <w:t>, correspondientes a sus dos últimas cuotas, quedando las cuotas mensuales de la siguiente forma:</w:t>
      </w:r>
    </w:p>
    <w:p w14:paraId="23B48D43" w14:textId="754B8447" w:rsidR="002E7FEE" w:rsidRPr="00711AC4" w:rsidRDefault="002E7FEE" w:rsidP="002E7FEE">
      <w:pPr>
        <w:pStyle w:val="NormalWeb"/>
        <w:numPr>
          <w:ilvl w:val="1"/>
          <w:numId w:val="4"/>
        </w:numPr>
        <w:rPr>
          <w:sz w:val="22"/>
          <w:szCs w:val="22"/>
        </w:rPr>
      </w:pPr>
      <w:r w:rsidRPr="00711AC4">
        <w:rPr>
          <w:sz w:val="22"/>
          <w:szCs w:val="22"/>
        </w:rPr>
        <w:t xml:space="preserve">Pago inicial: </w:t>
      </w:r>
      <w:r w:rsidR="00F7294E" w:rsidRPr="00711AC4">
        <w:rPr>
          <w:rStyle w:val="Textoennegrita"/>
          <w:rFonts w:eastAsiaTheme="majorEastAsia"/>
          <w:sz w:val="22"/>
          <w:szCs w:val="22"/>
        </w:rPr>
        <w:t>310€</w:t>
      </w:r>
      <w:r w:rsidRPr="00711AC4">
        <w:rPr>
          <w:sz w:val="22"/>
          <w:szCs w:val="22"/>
        </w:rPr>
        <w:t xml:space="preserve"> </w:t>
      </w:r>
      <w:r w:rsidR="00922D57" w:rsidRPr="00711AC4">
        <w:rPr>
          <w:sz w:val="22"/>
          <w:szCs w:val="22"/>
        </w:rPr>
        <w:t>(Correspondientes a las dos últimas</w:t>
      </w:r>
      <w:r w:rsidRPr="00711AC4">
        <w:rPr>
          <w:sz w:val="22"/>
          <w:szCs w:val="22"/>
        </w:rPr>
        <w:t xml:space="preserve"> mensualidades).</w:t>
      </w:r>
    </w:p>
    <w:p w14:paraId="609C135D" w14:textId="4121FF74" w:rsidR="002E7FEE" w:rsidRDefault="00402BC2" w:rsidP="00402BC2">
      <w:pPr>
        <w:pStyle w:val="NormalWeb"/>
        <w:numPr>
          <w:ilvl w:val="1"/>
          <w:numId w:val="4"/>
        </w:numPr>
        <w:rPr>
          <w:sz w:val="22"/>
          <w:szCs w:val="22"/>
        </w:rPr>
      </w:pPr>
      <w:r w:rsidRPr="00711AC4">
        <w:rPr>
          <w:rStyle w:val="Textoennegrita"/>
          <w:rFonts w:eastAsiaTheme="majorEastAsia"/>
          <w:sz w:val="22"/>
          <w:szCs w:val="22"/>
        </w:rPr>
        <w:t xml:space="preserve">155€ </w:t>
      </w:r>
      <w:r w:rsidR="00C855B9" w:rsidRPr="00711AC4">
        <w:rPr>
          <w:sz w:val="22"/>
          <w:szCs w:val="22"/>
        </w:rPr>
        <w:t xml:space="preserve">que serán </w:t>
      </w:r>
      <w:r w:rsidR="002E7FEE" w:rsidRPr="00711AC4">
        <w:rPr>
          <w:sz w:val="22"/>
          <w:szCs w:val="22"/>
        </w:rPr>
        <w:t xml:space="preserve">abonados el día </w:t>
      </w:r>
      <w:r w:rsidR="00C855B9" w:rsidRPr="00711AC4">
        <w:rPr>
          <w:sz w:val="22"/>
          <w:szCs w:val="22"/>
        </w:rPr>
        <w:t>pactado</w:t>
      </w:r>
      <w:r w:rsidR="002E7FEE" w:rsidRPr="00711AC4">
        <w:rPr>
          <w:sz w:val="22"/>
          <w:szCs w:val="22"/>
        </w:rPr>
        <w:t xml:space="preserve"> de cada mes durante los 10 meses siguientes.</w:t>
      </w:r>
    </w:p>
    <w:p w14:paraId="1B183AA7" w14:textId="77777777" w:rsidR="00FE5123" w:rsidRDefault="00FE5123" w:rsidP="00FE512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8496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Pago de los programas Supervisión. Terapia Individua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l</w:t>
      </w:r>
      <w:r w:rsidRPr="0078496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y residencial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br/>
      </w:r>
      <w:r w:rsidRPr="00243F6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El alumno podrá optar al pago por sesión realizada en el caso del </w:t>
      </w:r>
      <w:r w:rsidRPr="00243F6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supervisión y el programa de terapia individual.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</w:t>
      </w:r>
      <w:r w:rsidRPr="00CB54A8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En el caso del programa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residencial </w:t>
      </w:r>
      <w:r w:rsidRPr="00CB54A8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lo podrá abonar un mes antes de su realización.</w:t>
      </w:r>
    </w:p>
    <w:p w14:paraId="0FC4ACCE" w14:textId="0D795EA3" w:rsidR="00760962" w:rsidRPr="00AD32EE" w:rsidRDefault="00FE5123" w:rsidP="00AD32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lastRenderedPageBreak/>
        <w:t xml:space="preserve">Precios: Terapia Individual 40€ sesión. Supervisión 30€ sesión. Programa residencial 500€ (3dias y medio de curso) </w:t>
      </w:r>
    </w:p>
    <w:p w14:paraId="38D85F34" w14:textId="77777777" w:rsidR="00083E3B" w:rsidRPr="00711AC4" w:rsidRDefault="00083E3B" w:rsidP="00083E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Pago Único con Descuento:</w:t>
      </w:r>
    </w:p>
    <w:p w14:paraId="5FC91EBD" w14:textId="77777777" w:rsidR="00083E3B" w:rsidRPr="00711AC4" w:rsidRDefault="00083E3B" w:rsidP="00083E3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Educación:</w:t>
      </w:r>
    </w:p>
    <w:p w14:paraId="41AD1220" w14:textId="77777777" w:rsidR="00083E3B" w:rsidRPr="00711AC4" w:rsidRDefault="00083E3B" w:rsidP="00083E3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con descuento: 1.600€ (pago único).</w:t>
      </w:r>
    </w:p>
    <w:p w14:paraId="279D2AD2" w14:textId="77777777" w:rsidR="00083E3B" w:rsidRPr="00711AC4" w:rsidRDefault="00083E3B" w:rsidP="00083E3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Completo (Educación, Terapia Individual, Residencial y Supervisión):</w:t>
      </w:r>
    </w:p>
    <w:p w14:paraId="538081EB" w14:textId="77777777" w:rsidR="00083E3B" w:rsidRPr="00711AC4" w:rsidRDefault="00083E3B" w:rsidP="00083E3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con descuento: 3.300€ (pago único).</w:t>
      </w:r>
    </w:p>
    <w:p w14:paraId="04050717" w14:textId="5FE2FB65" w:rsidR="00083E3B" w:rsidRPr="00711AC4" w:rsidRDefault="00434A7A" w:rsidP="00935C2C">
      <w:pP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br/>
      </w:r>
      <w:r w:rsidR="00083E3B"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Condiciones Específicas:</w:t>
      </w:r>
    </w:p>
    <w:p w14:paraId="4FEDB45A" w14:textId="77777777" w:rsidR="00083E3B" w:rsidRPr="00711AC4" w:rsidRDefault="00083E3B" w:rsidP="00083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Terapia Individual:</w:t>
      </w:r>
    </w:p>
    <w:p w14:paraId="6D2CC6F8" w14:textId="654D1CDF" w:rsidR="00083E3B" w:rsidRPr="00711AC4" w:rsidRDefault="00083E3B" w:rsidP="00083E3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bookmarkStart w:id="0" w:name="_Hlk191806893"/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El alumno deberá pagar cada sesión de terapia </w:t>
      </w:r>
      <w:r w:rsidR="00330C53"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individual,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</w:t>
      </w:r>
      <w:r w:rsidR="00AD32EE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aunque no asi</w:t>
      </w:r>
      <w:r w:rsidR="00145A5E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sta a la sesión correspondiente.</w:t>
      </w:r>
    </w:p>
    <w:bookmarkEnd w:id="0"/>
    <w:p w14:paraId="69DA15F9" w14:textId="77777777" w:rsidR="00083E3B" w:rsidRPr="00711AC4" w:rsidRDefault="00083E3B" w:rsidP="00083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Residencial:</w:t>
      </w:r>
    </w:p>
    <w:p w14:paraId="6E89D14A" w14:textId="1B7FA4C4" w:rsidR="00083E3B" w:rsidRPr="00711AC4" w:rsidRDefault="00083E3B" w:rsidP="00083E3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El pago de 500€ </w:t>
      </w:r>
      <w:r w:rsidR="00C83DC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podrá </w:t>
      </w:r>
      <w:r w:rsidR="00C83DCF"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realizarse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</w:t>
      </w:r>
      <w:r w:rsidR="00FC76E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un mes antes 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 la fecha de inicio del programa residencial.</w:t>
      </w:r>
    </w:p>
    <w:p w14:paraId="382EE9F0" w14:textId="77777777" w:rsidR="00083E3B" w:rsidRPr="00711AC4" w:rsidRDefault="00083E3B" w:rsidP="00083E3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En caso de no poder asistir, el alumno deberá suplir las horas correspondientes con horas de supervisión.</w:t>
      </w:r>
    </w:p>
    <w:p w14:paraId="7AD15EF2" w14:textId="77777777" w:rsidR="00083E3B" w:rsidRPr="00711AC4" w:rsidRDefault="00083E3B" w:rsidP="00083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Supervisión:</w:t>
      </w:r>
    </w:p>
    <w:p w14:paraId="242E265F" w14:textId="70E387E7" w:rsidR="00145A5E" w:rsidRPr="00145A5E" w:rsidRDefault="00145A5E" w:rsidP="00145A5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5A5E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El alumno deberá pagar cada sesión de </w:t>
      </w:r>
      <w:proofErr w:type="gramStart"/>
      <w:r w:rsidR="00C83DC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supervisión</w:t>
      </w:r>
      <w:proofErr w:type="gramEnd"/>
      <w:r w:rsidRPr="00145A5E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aunque no asista a la sesión correspondiente.</w:t>
      </w:r>
    </w:p>
    <w:p w14:paraId="6DEEFD31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Obligaciones del Alumno:</w:t>
      </w:r>
    </w:p>
    <w:p w14:paraId="04744308" w14:textId="77777777" w:rsidR="00083E3B" w:rsidRPr="00711AC4" w:rsidRDefault="00083E3B" w:rsidP="00083E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Cumplir con los plazos de pago establecidos en este acuerdo.</w:t>
      </w:r>
    </w:p>
    <w:p w14:paraId="7B3C31B1" w14:textId="77777777" w:rsidR="00083E3B" w:rsidRPr="00711AC4" w:rsidRDefault="00083E3B" w:rsidP="00083E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Justificar cualquier ausencia al programa residencial y suplir las horas correspondientes.</w:t>
      </w:r>
    </w:p>
    <w:p w14:paraId="4F4B3E73" w14:textId="77777777" w:rsidR="00083E3B" w:rsidRPr="00711AC4" w:rsidRDefault="00083E3B" w:rsidP="00083E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Abonar las sesiones de terapia individual y supervisión al momento de realizarlas.</w:t>
      </w:r>
    </w:p>
    <w:p w14:paraId="14A79207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Obligaciones de la Institución:</w:t>
      </w:r>
    </w:p>
    <w:p w14:paraId="7B99DE9F" w14:textId="77777777" w:rsidR="00083E3B" w:rsidRPr="00711AC4" w:rsidRDefault="00083E3B" w:rsidP="00083E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Garantizar el acceso al programa educativo y a los servicios becados según lo establecido en este acuerdo.</w:t>
      </w:r>
    </w:p>
    <w:p w14:paraId="58FE6FEC" w14:textId="77777777" w:rsidR="00083E3B" w:rsidRPr="00711AC4" w:rsidRDefault="00083E3B" w:rsidP="00083E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Proporcionar la documentación necesaria para justificar los pagos realizados.</w:t>
      </w:r>
    </w:p>
    <w:p w14:paraId="34189BCF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Firmas:</w:t>
      </w:r>
    </w:p>
    <w:p w14:paraId="2F1E1D55" w14:textId="41B8E6C0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Por la Institución Educativa: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 w:rsidR="004B5FD7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Instituto Gestalt Counselling </w:t>
      </w:r>
      <w:r w:rsidR="003B5A5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[Fecha]</w:t>
      </w:r>
    </w:p>
    <w:p w14:paraId="31580425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Por el Alumno: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>[Nombre y firma del alumno]</w:t>
      </w: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>[Fecha]</w:t>
      </w:r>
    </w:p>
    <w:p w14:paraId="18A3D71C" w14:textId="77777777" w:rsidR="00083E3B" w:rsidRPr="00711AC4" w:rsidRDefault="00C83DCF" w:rsidP="00083E3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7C0E711C">
          <v:rect id="_x0000_i1025" style="width:0;height:1.5pt" o:hralign="center" o:hrstd="t" o:hr="t" fillcolor="#a0a0a0" stroked="f"/>
        </w:pict>
      </w:r>
    </w:p>
    <w:p w14:paraId="60801494" w14:textId="77777777" w:rsidR="00083E3B" w:rsidRPr="00711AC4" w:rsidRDefault="00083E3B" w:rsidP="0008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11AC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Este acuerdo es válido a partir de la fecha de firma y regirá las condiciones de pago para el Programa con Beca 2025.</w:t>
      </w:r>
    </w:p>
    <w:p w14:paraId="6752F9DE" w14:textId="77777777" w:rsidR="00604A3E" w:rsidRPr="00711AC4" w:rsidRDefault="00604A3E">
      <w:pPr>
        <w:rPr>
          <w:sz w:val="20"/>
          <w:szCs w:val="20"/>
        </w:rPr>
      </w:pPr>
    </w:p>
    <w:sectPr w:rsidR="00604A3E" w:rsidRPr="00711AC4" w:rsidSect="007B491E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1958" w14:textId="77777777" w:rsidR="002E4B91" w:rsidRDefault="002E4B91" w:rsidP="007B491E">
      <w:pPr>
        <w:spacing w:after="0" w:line="240" w:lineRule="auto"/>
      </w:pPr>
      <w:r>
        <w:separator/>
      </w:r>
    </w:p>
  </w:endnote>
  <w:endnote w:type="continuationSeparator" w:id="0">
    <w:p w14:paraId="3015B390" w14:textId="77777777" w:rsidR="002E4B91" w:rsidRDefault="002E4B91" w:rsidP="007B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9062" w14:textId="77777777" w:rsidR="007B491E" w:rsidRPr="008166D8" w:rsidRDefault="007B491E" w:rsidP="007B491E">
    <w:pPr>
      <w:autoSpaceDE w:val="0"/>
      <w:autoSpaceDN w:val="0"/>
      <w:adjustRightInd w:val="0"/>
      <w:spacing w:after="0" w:line="240" w:lineRule="auto"/>
      <w:jc w:val="center"/>
      <w:rPr>
        <w:rFonts w:ascii="TrebuchetMS" w:hAnsi="TrebuchetMS" w:cs="TrebuchetMS"/>
        <w:kern w:val="0"/>
        <w:sz w:val="16"/>
        <w:szCs w:val="16"/>
      </w:rPr>
    </w:pPr>
    <w:r w:rsidRPr="008166D8">
      <w:rPr>
        <w:sz w:val="16"/>
        <w:szCs w:val="16"/>
      </w:rPr>
      <w:t xml:space="preserve">Calle Arcos 27-2ºA 41011 Sevilla   </w:t>
    </w:r>
    <w:hyperlink r:id="rId1" w:history="1">
      <w:r w:rsidRPr="008166D8">
        <w:rPr>
          <w:rStyle w:val="Hipervnculo"/>
          <w:sz w:val="16"/>
          <w:szCs w:val="16"/>
        </w:rPr>
        <w:t>www.instituto.gestalt-counselling.com</w:t>
      </w:r>
    </w:hyperlink>
    <w:r w:rsidRPr="008166D8">
      <w:rPr>
        <w:sz w:val="16"/>
        <w:szCs w:val="16"/>
      </w:rPr>
      <w:t xml:space="preserve">  </w:t>
    </w:r>
    <w:hyperlink r:id="rId2" w:history="1">
      <w:r w:rsidRPr="008166D8">
        <w:rPr>
          <w:rStyle w:val="Hipervnculo"/>
          <w:sz w:val="16"/>
          <w:szCs w:val="16"/>
        </w:rPr>
        <w:t>info@gestaltcounselling.es</w:t>
      </w:r>
    </w:hyperlink>
    <w:r w:rsidRPr="008166D8">
      <w:rPr>
        <w:sz w:val="16"/>
        <w:szCs w:val="16"/>
      </w:rPr>
      <w:br/>
    </w:r>
    <w:r w:rsidRPr="008166D8">
      <w:rPr>
        <w:sz w:val="20"/>
        <w:szCs w:val="20"/>
      </w:rPr>
      <w:t xml:space="preserve">  </w:t>
    </w:r>
    <w:r w:rsidRPr="008166D8">
      <w:rPr>
        <w:rFonts w:ascii="TrebuchetMS" w:hAnsi="TrebuchetMS" w:cs="TrebuchetMS"/>
        <w:kern w:val="0"/>
        <w:sz w:val="16"/>
        <w:szCs w:val="16"/>
      </w:rPr>
      <w:t>Registro Nacional de Asociaciones: Sección: 1ª / Número Nacional: 625741.</w:t>
    </w:r>
  </w:p>
  <w:p w14:paraId="4E4DD312" w14:textId="77777777" w:rsidR="007B491E" w:rsidRDefault="007B491E" w:rsidP="007B491E">
    <w:pPr>
      <w:pStyle w:val="Piedepgina"/>
    </w:pPr>
  </w:p>
  <w:p w14:paraId="40F2C467" w14:textId="77777777" w:rsidR="007B491E" w:rsidRDefault="007B4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ABA7" w14:textId="77777777" w:rsidR="002E4B91" w:rsidRDefault="002E4B91" w:rsidP="007B491E">
      <w:pPr>
        <w:spacing w:after="0" w:line="240" w:lineRule="auto"/>
      </w:pPr>
      <w:r>
        <w:separator/>
      </w:r>
    </w:p>
  </w:footnote>
  <w:footnote w:type="continuationSeparator" w:id="0">
    <w:p w14:paraId="023ECFC6" w14:textId="77777777" w:rsidR="002E4B91" w:rsidRDefault="002E4B91" w:rsidP="007B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3B42" w14:textId="4D434D48" w:rsidR="007B491E" w:rsidRDefault="007B491E">
    <w:pPr>
      <w:pStyle w:val="Encabezado"/>
    </w:pPr>
    <w:r>
      <w:rPr>
        <w:noProof/>
      </w:rPr>
      <w:drawing>
        <wp:inline distT="0" distB="0" distL="0" distR="0" wp14:anchorId="6DE83A00" wp14:editId="3167AA45">
          <wp:extent cx="1890854" cy="566776"/>
          <wp:effectExtent l="0" t="0" r="0" b="5080"/>
          <wp:docPr id="14225442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544200" name="Imagen 1422544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492" cy="571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8E935" w14:textId="77777777" w:rsidR="007B491E" w:rsidRDefault="007B49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76FD"/>
    <w:multiLevelType w:val="multilevel"/>
    <w:tmpl w:val="4EEC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E642D"/>
    <w:multiLevelType w:val="multilevel"/>
    <w:tmpl w:val="BEEE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20AD0"/>
    <w:multiLevelType w:val="multilevel"/>
    <w:tmpl w:val="08BC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B1800"/>
    <w:multiLevelType w:val="multilevel"/>
    <w:tmpl w:val="DCD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732A9"/>
    <w:multiLevelType w:val="multilevel"/>
    <w:tmpl w:val="82CE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769D6"/>
    <w:multiLevelType w:val="multilevel"/>
    <w:tmpl w:val="0D4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A0F42"/>
    <w:multiLevelType w:val="multilevel"/>
    <w:tmpl w:val="0A80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24F32"/>
    <w:multiLevelType w:val="multilevel"/>
    <w:tmpl w:val="CD4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021986">
    <w:abstractNumId w:val="4"/>
  </w:num>
  <w:num w:numId="2" w16cid:durableId="4675869">
    <w:abstractNumId w:val="0"/>
  </w:num>
  <w:num w:numId="3" w16cid:durableId="1381856599">
    <w:abstractNumId w:val="7"/>
  </w:num>
  <w:num w:numId="4" w16cid:durableId="1181553802">
    <w:abstractNumId w:val="6"/>
  </w:num>
  <w:num w:numId="5" w16cid:durableId="861699200">
    <w:abstractNumId w:val="2"/>
  </w:num>
  <w:num w:numId="6" w16cid:durableId="1351372143">
    <w:abstractNumId w:val="1"/>
  </w:num>
  <w:num w:numId="7" w16cid:durableId="1089080424">
    <w:abstractNumId w:val="5"/>
  </w:num>
  <w:num w:numId="8" w16cid:durableId="91948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B"/>
    <w:rsid w:val="00061D4F"/>
    <w:rsid w:val="00083E3B"/>
    <w:rsid w:val="00145A5E"/>
    <w:rsid w:val="00257D3B"/>
    <w:rsid w:val="002E4B91"/>
    <w:rsid w:val="002E7FEE"/>
    <w:rsid w:val="00330532"/>
    <w:rsid w:val="00330C53"/>
    <w:rsid w:val="00397476"/>
    <w:rsid w:val="003B5A54"/>
    <w:rsid w:val="00402BC2"/>
    <w:rsid w:val="00434A7A"/>
    <w:rsid w:val="00481487"/>
    <w:rsid w:val="004B5FD7"/>
    <w:rsid w:val="00604A3E"/>
    <w:rsid w:val="006970B1"/>
    <w:rsid w:val="006F0B99"/>
    <w:rsid w:val="00711AC4"/>
    <w:rsid w:val="00760962"/>
    <w:rsid w:val="007B491E"/>
    <w:rsid w:val="008D26D9"/>
    <w:rsid w:val="00914C31"/>
    <w:rsid w:val="00922D57"/>
    <w:rsid w:val="009275C9"/>
    <w:rsid w:val="00935C2C"/>
    <w:rsid w:val="00953644"/>
    <w:rsid w:val="00955B08"/>
    <w:rsid w:val="009E52F4"/>
    <w:rsid w:val="00A505FE"/>
    <w:rsid w:val="00AD32EE"/>
    <w:rsid w:val="00B50692"/>
    <w:rsid w:val="00B92E19"/>
    <w:rsid w:val="00C83DCF"/>
    <w:rsid w:val="00C855B9"/>
    <w:rsid w:val="00E67A4B"/>
    <w:rsid w:val="00E75F26"/>
    <w:rsid w:val="00EE1365"/>
    <w:rsid w:val="00F7294E"/>
    <w:rsid w:val="00FC76EF"/>
    <w:rsid w:val="00FD1844"/>
    <w:rsid w:val="00FD29D7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07A293"/>
  <w15:chartTrackingRefBased/>
  <w15:docId w15:val="{E568F453-ED0C-4E78-8B06-2B9302DB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3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3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3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3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3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3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3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3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E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E3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E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E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E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E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3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3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3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3E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3E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3E3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E3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E3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E7FE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B4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91E"/>
  </w:style>
  <w:style w:type="paragraph" w:styleId="Piedepgina">
    <w:name w:val="footer"/>
    <w:basedOn w:val="Normal"/>
    <w:link w:val="PiedepginaCar"/>
    <w:uiPriority w:val="99"/>
    <w:unhideWhenUsed/>
    <w:rsid w:val="007B4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91E"/>
  </w:style>
  <w:style w:type="character" w:styleId="Hipervnculo">
    <w:name w:val="Hyperlink"/>
    <w:basedOn w:val="Fuentedeprrafopredeter"/>
    <w:uiPriority w:val="99"/>
    <w:unhideWhenUsed/>
    <w:rsid w:val="007B4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estaltcounselling.es" TargetMode="External"/><Relationship Id="rId1" Type="http://schemas.openxmlformats.org/officeDocument/2006/relationships/hyperlink" Target="http://www.instituto.gestalt-counsel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fernandez alameda</dc:creator>
  <cp:keywords/>
  <dc:description/>
  <cp:lastModifiedBy>mario fernandez alameda</cp:lastModifiedBy>
  <cp:revision>12</cp:revision>
  <dcterms:created xsi:type="dcterms:W3CDTF">2025-02-22T16:00:00Z</dcterms:created>
  <dcterms:modified xsi:type="dcterms:W3CDTF">2025-03-02T10:23:00Z</dcterms:modified>
</cp:coreProperties>
</file>