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E4" w:rsidRPr="00C905E4" w:rsidRDefault="00C905E4" w:rsidP="00C905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36"/>
          <w:szCs w:val="36"/>
          <w:lang w:val="es-CO" w:eastAsia="es-CO"/>
        </w:rPr>
        <w:t>1. Razones que existen para creer en Dios</w:t>
      </w:r>
    </w:p>
    <w:p w:rsidR="00C905E4" w:rsidRPr="00C905E4" w:rsidRDefault="00C905E4" w:rsidP="00C9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Creer en Dios ha sido un impulso natural de la humanidad desde sus orígenes. Las principales razones se pueden clasificar así:</w:t>
      </w:r>
    </w:p>
    <w:p w:rsidR="00C905E4" w:rsidRPr="00C905E4" w:rsidRDefault="00C905E4" w:rsidP="00C905E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Razón existencial: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el ser humano se pregunta por el sentido de su vida, su origen y su destino. La idea de Dios responde a la necesidad de un fundamento último.</w:t>
      </w:r>
    </w:p>
    <w:p w:rsidR="00C905E4" w:rsidRPr="00C905E4" w:rsidRDefault="00C905E4" w:rsidP="00C905E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Razón moral: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la existencia de una ley moral universal (lo que está bien y lo que está mal, incluso entre culturas distintas) sugiere una fuente común y trascendente.</w:t>
      </w:r>
    </w:p>
    <w:p w:rsidR="00C905E4" w:rsidRPr="00C905E4" w:rsidRDefault="00C905E4" w:rsidP="00C905E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Razón experiencial: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personas de diferentes épocas y culturas afirman haber tenido experiencias profundas de lo divino.</w:t>
      </w:r>
    </w:p>
    <w:p w:rsidR="00C905E4" w:rsidRPr="00C905E4" w:rsidRDefault="00C905E4" w:rsidP="00C905E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Razón filosófica: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la observación del orden, causa y finalidad del universo lleva a postular un Ser necesario y eterno.</w:t>
      </w:r>
    </w:p>
    <w:p w:rsidR="00C905E4" w:rsidRPr="00C905E4" w:rsidRDefault="00C905E4" w:rsidP="00C905E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Razón histórica: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religiones, tradiciones y testimonios que apuntan a la intervención de Dios en la historia.</w:t>
      </w:r>
    </w:p>
    <w:p w:rsidR="00C905E4" w:rsidRPr="00C905E4" w:rsidRDefault="00C905E4" w:rsidP="00C905E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Razón científica: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aunque la ciencia no “demuestra” a Dios, ciertos hallazgos (como el ajuste fino del universo, la complejidad de la vida o el origen del cosmos) resultan coherentes con la idea de un Creador.</w:t>
      </w:r>
    </w:p>
    <w:p w:rsidR="00C905E4" w:rsidRPr="00C905E4" w:rsidRDefault="00C905E4" w:rsidP="00C905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36"/>
          <w:szCs w:val="36"/>
          <w:lang w:val="es-CO" w:eastAsia="es-CO"/>
        </w:rPr>
        <w:t>2. Principales explicaciones filosóficas de la existencia de Dios</w:t>
      </w:r>
    </w:p>
    <w:p w:rsidR="00C905E4" w:rsidRPr="00C905E4" w:rsidRDefault="00C905E4" w:rsidP="00C9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La filosofía ha desarrollado argumentos que no dependen directamente de la fe, sino de la reflexión racional:</w:t>
      </w:r>
    </w:p>
    <w:p w:rsidR="00C905E4" w:rsidRPr="00C905E4" w:rsidRDefault="00C905E4" w:rsidP="00C905E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Argumento cosmológico: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todo lo que existe tiene una causa; si retrocedemos en la cadena de causas, debe haber una Causa Primera no causada (Dios).</w:t>
      </w:r>
    </w:p>
    <w:p w:rsidR="00C905E4" w:rsidRPr="00C905E4" w:rsidRDefault="00C905E4" w:rsidP="00C905E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Argumento teleológico (del diseño):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el orden y la armonía en la naturaleza sugieren un Diseñador inteligente.</w:t>
      </w:r>
    </w:p>
    <w:p w:rsidR="00C905E4" w:rsidRPr="00C905E4" w:rsidRDefault="00C905E4" w:rsidP="00C905E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Argumento ontológico: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propuesto por San Anselmo, parte de la idea de </w:t>
      </w:r>
      <w:proofErr w:type="gramStart"/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que</w:t>
      </w:r>
      <w:proofErr w:type="gramEnd"/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si podemos concebir un ser perfecto, éste debe existir.</w:t>
      </w:r>
    </w:p>
    <w:p w:rsidR="00C905E4" w:rsidRPr="00C905E4" w:rsidRDefault="00C905E4" w:rsidP="00C905E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Argumento moral: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planteado por Kant y otros, indica que la moral objetiva requiere de un Legislador moral absoluto.</w:t>
      </w:r>
    </w:p>
    <w:p w:rsidR="00C905E4" w:rsidRPr="00C905E4" w:rsidRDefault="00C905E4" w:rsidP="00C905E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Argumento de la contingencia: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todo lo que existe podría no haber existido, por lo que debe haber un Ser necesario que explique la existencia del universo.</w:t>
      </w:r>
    </w:p>
    <w:p w:rsidR="00C905E4" w:rsidRPr="00C905E4" w:rsidRDefault="00C905E4" w:rsidP="00C905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36"/>
          <w:szCs w:val="36"/>
          <w:lang w:val="es-CO" w:eastAsia="es-CO"/>
        </w:rPr>
        <w:t>3. Fe y razón: una relación inseparable</w:t>
      </w:r>
    </w:p>
    <w:p w:rsidR="00C905E4" w:rsidRPr="00C905E4" w:rsidRDefault="00C905E4" w:rsidP="00C905E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La fe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es confianza y adhesión personal a Dios, aceptando como verdaderas realidades que no se pueden probar solo con los sentidos.</w:t>
      </w:r>
    </w:p>
    <w:p w:rsidR="00C905E4" w:rsidRPr="00C905E4" w:rsidRDefault="00C905E4" w:rsidP="00C905E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La razón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es la capacidad humana de pensar, reflexionar y argumentar de manera lógica.</w:t>
      </w:r>
    </w:p>
    <w:p w:rsidR="00C905E4" w:rsidRPr="00C905E4" w:rsidRDefault="00C905E4" w:rsidP="00C905E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Según San Juan Pablo II en </w:t>
      </w:r>
      <w:proofErr w:type="spellStart"/>
      <w:r w:rsidRPr="00C905E4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>Fides</w:t>
      </w:r>
      <w:proofErr w:type="spellEnd"/>
      <w:r w:rsidRPr="00C905E4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 xml:space="preserve"> et Ratio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, la fe y la razón son “las dos alas con las cuales el espíritu humano se eleva hacia la contemplación de la verdad”.</w:t>
      </w:r>
    </w:p>
    <w:p w:rsidR="00C905E4" w:rsidRPr="00C905E4" w:rsidRDefault="00C905E4" w:rsidP="00C905E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La fe sin razón puede caer en fanatismo; la razón sin fe puede quedarse en un escepticismo estéril. Ambas, unidas, permiten una comprensión más completa de Dios y de la realidad.</w:t>
      </w:r>
    </w:p>
    <w:p w:rsidR="00C905E4" w:rsidRPr="00C905E4" w:rsidRDefault="00C905E4" w:rsidP="00C905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36"/>
          <w:szCs w:val="36"/>
          <w:lang w:val="es-CO" w:eastAsia="es-CO"/>
        </w:rPr>
        <w:t>4. Las “Cinco vías” según San Agustín</w:t>
      </w:r>
    </w:p>
    <w:p w:rsidR="00C905E4" w:rsidRPr="00C905E4" w:rsidRDefault="00C905E4" w:rsidP="00C9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Aunque es más conocido que las </w:t>
      </w:r>
      <w:r w:rsidRPr="00C905E4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>cinco vías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pertenecen a Santo Tomás de Aquino, San Agustín propuso </w:t>
      </w: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cinco caminos para llegar a Dios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basados en su filosofía cristiana (inspirada en Platón y el neoplatonismo):</w:t>
      </w:r>
    </w:p>
    <w:p w:rsidR="00C905E4" w:rsidRPr="00C905E4" w:rsidRDefault="00C905E4" w:rsidP="00C905E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lastRenderedPageBreak/>
        <w:t>Por la existencia de la verdad eterna: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la verdad es inmutable y universal, y solo puede proceder de un Ser inmutable (Dios).</w:t>
      </w:r>
    </w:p>
    <w:p w:rsidR="00C905E4" w:rsidRPr="00C905E4" w:rsidRDefault="00C905E4" w:rsidP="00C905E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Por el orden del mundo: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el universo tiene una belleza y armonía que remite a un Ordenador supremo.</w:t>
      </w:r>
    </w:p>
    <w:p w:rsidR="00C905E4" w:rsidRPr="00C905E4" w:rsidRDefault="00C905E4" w:rsidP="00C905E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Por el grado de perfección: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en el mundo hay distintos grados de bondad, belleza y verdad, lo que indica la existencia de una perfección absoluta.</w:t>
      </w:r>
    </w:p>
    <w:p w:rsidR="00C905E4" w:rsidRPr="00C905E4" w:rsidRDefault="00C905E4" w:rsidP="00C905E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Por la interioridad del alma: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al entrar en uno mismo y descubrir la capacidad de conocer, amar y decidir libremente, se percibe la huella de Dios.</w:t>
      </w:r>
    </w:p>
    <w:p w:rsidR="00C905E4" w:rsidRPr="00C905E4" w:rsidRDefault="00C905E4" w:rsidP="00C905E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Por la ley moral interior: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la conciencia moral es testigo de una ley que viene de un Legislador divino.</w:t>
      </w:r>
    </w:p>
    <w:p w:rsidR="00C905E4" w:rsidRPr="00C905E4" w:rsidRDefault="00C905E4" w:rsidP="00C905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36"/>
          <w:szCs w:val="36"/>
          <w:lang w:val="es-CO" w:eastAsia="es-CO"/>
        </w:rPr>
        <w:t>5. Argumentos científicos y autores relevantes</w:t>
      </w:r>
    </w:p>
    <w:p w:rsidR="00C905E4" w:rsidRPr="00C905E4" w:rsidRDefault="00C905E4" w:rsidP="00C9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La ciencia moderna no “prueba” a Dios en sentido empírico, pero hay evidencias y reflexiones científicas que apoyan su plausibilidad:</w:t>
      </w:r>
    </w:p>
    <w:p w:rsidR="00C905E4" w:rsidRPr="00C905E4" w:rsidRDefault="00C905E4" w:rsidP="00C905E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Ajuste fino del universo:</w:t>
      </w:r>
    </w:p>
    <w:p w:rsidR="00C905E4" w:rsidRPr="00C905E4" w:rsidRDefault="00C905E4" w:rsidP="00C905E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La probabilidad de que las constantes físicas tengan los valores exactos para permitir vida es extremadamente pequeña.</w:t>
      </w:r>
    </w:p>
    <w:p w:rsidR="00C905E4" w:rsidRPr="00C905E4" w:rsidRDefault="00C905E4" w:rsidP="00C905E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Autores: Paul Davies (</w:t>
      </w:r>
      <w:proofErr w:type="spellStart"/>
      <w:r w:rsidRPr="00C905E4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>The</w:t>
      </w:r>
      <w:proofErr w:type="spellEnd"/>
      <w:r w:rsidRPr="00C905E4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 xml:space="preserve"> </w:t>
      </w:r>
      <w:proofErr w:type="spellStart"/>
      <w:r w:rsidRPr="00C905E4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>Mind</w:t>
      </w:r>
      <w:proofErr w:type="spellEnd"/>
      <w:r w:rsidRPr="00C905E4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 xml:space="preserve"> of </w:t>
      </w:r>
      <w:proofErr w:type="spellStart"/>
      <w:r w:rsidRPr="00C905E4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>God</w:t>
      </w:r>
      <w:proofErr w:type="spellEnd"/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), John </w:t>
      </w:r>
      <w:proofErr w:type="spellStart"/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Polkinghorne</w:t>
      </w:r>
      <w:proofErr w:type="spellEnd"/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.</w:t>
      </w:r>
    </w:p>
    <w:p w:rsidR="00C905E4" w:rsidRPr="00C905E4" w:rsidRDefault="00C905E4" w:rsidP="00C905E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 xml:space="preserve">Origen del universo (Big </w:t>
      </w:r>
      <w:proofErr w:type="spellStart"/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Bang</w:t>
      </w:r>
      <w:proofErr w:type="spellEnd"/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):</w:t>
      </w:r>
    </w:p>
    <w:p w:rsidR="00C905E4" w:rsidRPr="00C905E4" w:rsidRDefault="00C905E4" w:rsidP="00C905E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El descubrimiento de que el universo tuvo un inicio finito en el tiempo (George </w:t>
      </w:r>
      <w:proofErr w:type="spellStart"/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Lemaître</w:t>
      </w:r>
      <w:proofErr w:type="spellEnd"/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, sacerdote y físico) concuerda con la idea de una creación.</w:t>
      </w:r>
    </w:p>
    <w:p w:rsidR="00C905E4" w:rsidRPr="00C905E4" w:rsidRDefault="00C905E4" w:rsidP="00C905E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Complejidad de la vida:</w:t>
      </w:r>
    </w:p>
    <w:p w:rsidR="00C905E4" w:rsidRPr="00C905E4" w:rsidRDefault="00C905E4" w:rsidP="00C905E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Michael </w:t>
      </w:r>
      <w:proofErr w:type="spellStart"/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Behe</w:t>
      </w:r>
      <w:proofErr w:type="spellEnd"/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y la noción de “complejidad irreducible” argumentan que ciertos sistemas biológicos son difíciles de explicar sin un diseño.</w:t>
      </w:r>
    </w:p>
    <w:p w:rsidR="00C905E4" w:rsidRPr="00C905E4" w:rsidRDefault="00C905E4" w:rsidP="00C905E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Conciencia y mente:</w:t>
      </w:r>
    </w:p>
    <w:p w:rsidR="00C905E4" w:rsidRPr="00C905E4" w:rsidRDefault="00C905E4" w:rsidP="00C905E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Roger </w:t>
      </w:r>
      <w:proofErr w:type="spellStart"/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Penrose</w:t>
      </w:r>
      <w:proofErr w:type="spellEnd"/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y otros señalan que la conciencia parece tener aspectos no reducibles a procesos físicos.</w:t>
      </w:r>
    </w:p>
    <w:p w:rsidR="00C905E4" w:rsidRPr="00C905E4" w:rsidRDefault="00C905E4" w:rsidP="00C905E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Matemáticas como lenguaje del universo:</w:t>
      </w:r>
    </w:p>
    <w:p w:rsidR="00C905E4" w:rsidRPr="00C905E4" w:rsidRDefault="00C905E4" w:rsidP="00C905E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Eugene </w:t>
      </w:r>
      <w:proofErr w:type="spellStart"/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Wigner</w:t>
      </w:r>
      <w:proofErr w:type="spellEnd"/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habló de la “irrazonable efectividad de las matemáticas” como indicio de un orden racional subyacente.</w:t>
      </w:r>
    </w:p>
    <w:p w:rsidR="00C905E4" w:rsidRPr="00C905E4" w:rsidRDefault="00C905E4" w:rsidP="00C905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36"/>
          <w:szCs w:val="36"/>
          <w:lang w:val="es-CO" w:eastAsia="es-CO"/>
        </w:rPr>
        <w:t>6. Autores destacados que han reflexionado sobre la existencia de Dios</w:t>
      </w:r>
    </w:p>
    <w:p w:rsidR="00C905E4" w:rsidRPr="00C905E4" w:rsidRDefault="00C905E4" w:rsidP="00C905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San Agustín de Hipona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(</w:t>
      </w:r>
      <w:r w:rsidRPr="00C905E4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>Confesiones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, </w:t>
      </w:r>
      <w:r w:rsidRPr="00C905E4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>La ciudad de Dios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).</w:t>
      </w:r>
    </w:p>
    <w:p w:rsidR="00C905E4" w:rsidRPr="00C905E4" w:rsidRDefault="00C905E4" w:rsidP="00C905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Santo Tomás de Aquino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(</w:t>
      </w:r>
      <w:r w:rsidRPr="00C905E4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>Suma Teológica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).</w:t>
      </w:r>
    </w:p>
    <w:p w:rsidR="00C905E4" w:rsidRPr="00C905E4" w:rsidRDefault="00C905E4" w:rsidP="00C905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Blaise Pascal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(</w:t>
      </w:r>
      <w:r w:rsidRPr="00C905E4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>Pensamientos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): la famosa “apuesta” por creer en Dios.</w:t>
      </w:r>
    </w:p>
    <w:p w:rsidR="00C905E4" w:rsidRPr="00C905E4" w:rsidRDefault="00C905E4" w:rsidP="00C905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C. S. Lewis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(</w:t>
      </w:r>
      <w:r w:rsidRPr="00C905E4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>Mero cristianismo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): razonamientos sobre moral y sentido de la vida.</w:t>
      </w:r>
    </w:p>
    <w:p w:rsidR="00C905E4" w:rsidRPr="00C905E4" w:rsidRDefault="00C905E4" w:rsidP="00C905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 xml:space="preserve">William </w:t>
      </w:r>
      <w:proofErr w:type="spellStart"/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Lane</w:t>
      </w:r>
      <w:proofErr w:type="spellEnd"/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 xml:space="preserve"> Craig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(argumento cosmológico </w:t>
      </w:r>
      <w:proofErr w:type="spellStart"/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Kalam</w:t>
      </w:r>
      <w:proofErr w:type="spellEnd"/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).</w:t>
      </w:r>
    </w:p>
    <w:p w:rsidR="00C905E4" w:rsidRPr="00C905E4" w:rsidRDefault="00C905E4" w:rsidP="00C905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proofErr w:type="spellStart"/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Alvin</w:t>
      </w:r>
      <w:proofErr w:type="spellEnd"/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 xml:space="preserve"> </w:t>
      </w:r>
      <w:proofErr w:type="spellStart"/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Plantinga</w:t>
      </w:r>
      <w:proofErr w:type="spellEnd"/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(defensa de la creencia en Dios como racional y básica).</w:t>
      </w:r>
    </w:p>
    <w:p w:rsidR="00C905E4" w:rsidRPr="00C905E4" w:rsidRDefault="00C905E4" w:rsidP="00C905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36"/>
          <w:szCs w:val="36"/>
          <w:lang w:val="es-CO" w:eastAsia="es-CO"/>
        </w:rPr>
        <w:t>Cuadro comparativo – Razones para creer en Dios</w:t>
      </w: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4638"/>
        <w:gridCol w:w="2428"/>
        <w:gridCol w:w="2555"/>
      </w:tblGrid>
      <w:tr w:rsidR="00C905E4" w:rsidRPr="00C905E4" w:rsidTr="0037147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  <w:t>Categoría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  <w:t>Explicación / Argumento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  <w:t>Principales exponentes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  <w:t>Idea clave</w:t>
            </w:r>
          </w:p>
        </w:tc>
      </w:tr>
      <w:tr w:rsidR="00C905E4" w:rsidRPr="00C905E4" w:rsidTr="0037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  <w:t>Filosóficas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  <w:t>Cosmológico:</w:t>
            </w: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 Todo lo que existe tiene una causa; debe haber una Causa Primera.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Aristóteles, Tomás de Aquino, William </w:t>
            </w:r>
            <w:proofErr w:type="spellStart"/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Lane</w:t>
            </w:r>
            <w:proofErr w:type="spellEnd"/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 Craig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El universo no puede ser una cadena infinita de causas.</w:t>
            </w:r>
          </w:p>
        </w:tc>
      </w:tr>
      <w:tr w:rsidR="00C905E4" w:rsidRPr="00C905E4" w:rsidTr="0037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  <w:t>Teleológico (del diseño):</w:t>
            </w: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 El orden y finalidad en la naturaleza apuntan a un Diseñador.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Platón, Tomás de Aquino, William </w:t>
            </w:r>
            <w:proofErr w:type="spellStart"/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Paley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El universo parece diseñado para la vida.</w:t>
            </w:r>
          </w:p>
        </w:tc>
      </w:tr>
      <w:tr w:rsidR="00C905E4" w:rsidRPr="00C905E4" w:rsidTr="0037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  <w:t>Ontológico:</w:t>
            </w: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 Si podemos concebir un Ser Perfecto, debe existir.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San Anselmo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La idea misma de Dios implica su existencia.</w:t>
            </w:r>
          </w:p>
        </w:tc>
      </w:tr>
      <w:tr w:rsidR="00C905E4" w:rsidRPr="00C905E4" w:rsidTr="0037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  <w:t>Moral:</w:t>
            </w: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 La moral objetiva requiere un Legislador absoluto.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Kant, C. S. Lewis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El sentido del bien y del mal no es solo cultural.</w:t>
            </w:r>
          </w:p>
        </w:tc>
      </w:tr>
      <w:tr w:rsidR="00C905E4" w:rsidRPr="00C905E4" w:rsidTr="0037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  <w:t>Contingencia:</w:t>
            </w: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 Todo lo contingente necesita un Ser necesario.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Leibniz, Tomás de Aquino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El universo no se explica por sí mismo.</w:t>
            </w:r>
          </w:p>
        </w:tc>
      </w:tr>
      <w:tr w:rsidR="00C905E4" w:rsidRPr="00C905E4" w:rsidTr="0037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  <w:t>Teológicas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  <w:t>San Agustín – 5 vías:</w:t>
            </w: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 Verdad eterna, orden del mundo, grados de perfección, interioridad del alma, ley moral interior.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San Agustín de Hipona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Dios es la fuente de la verdad, el orden y la moral.</w:t>
            </w:r>
          </w:p>
        </w:tc>
      </w:tr>
      <w:tr w:rsidR="00C905E4" w:rsidRPr="00C905E4" w:rsidTr="0037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  <w:t>Fe y razón unidas:</w:t>
            </w: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 Dos alas para llegar a la verdad.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Juan Pablo II (</w:t>
            </w:r>
            <w:proofErr w:type="spellStart"/>
            <w:r w:rsidRPr="00C905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CO" w:eastAsia="es-CO"/>
              </w:rPr>
              <w:t>Fides</w:t>
            </w:r>
            <w:proofErr w:type="spellEnd"/>
            <w:r w:rsidRPr="00C905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CO" w:eastAsia="es-CO"/>
              </w:rPr>
              <w:t xml:space="preserve"> et Ratio</w:t>
            </w: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La fe necesita de la razón y viceversa.</w:t>
            </w:r>
          </w:p>
        </w:tc>
      </w:tr>
      <w:tr w:rsidR="00C905E4" w:rsidRPr="00C905E4" w:rsidTr="0037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  <w:t>Experiencia personal de Dios:</w:t>
            </w: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 Testimonios, milagros, oración.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Santa Teresa de Ávila, San Juan de la Cruz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La relación con Dios es también vivencial.</w:t>
            </w:r>
          </w:p>
        </w:tc>
      </w:tr>
      <w:tr w:rsidR="00C905E4" w:rsidRPr="00C905E4" w:rsidTr="0037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  <w:t>Científicas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  <w:t>Ajuste fino del universo:</w:t>
            </w: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 Constantes físicas precisas para la vida.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Paul Davies, John </w:t>
            </w:r>
            <w:proofErr w:type="spellStart"/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Polkinghorne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Probabilidad mínima sin un diseño.</w:t>
            </w:r>
          </w:p>
        </w:tc>
      </w:tr>
      <w:tr w:rsidR="00C905E4" w:rsidRPr="00C905E4" w:rsidTr="0037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  <w:t>Origen del universo:</w:t>
            </w: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 Big </w:t>
            </w:r>
            <w:proofErr w:type="spellStart"/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Bang</w:t>
            </w:r>
            <w:proofErr w:type="spellEnd"/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 indica un inicio finito.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Georges </w:t>
            </w:r>
            <w:proofErr w:type="spellStart"/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Lemaître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El universo tuvo un comienzo.</w:t>
            </w:r>
          </w:p>
        </w:tc>
      </w:tr>
      <w:tr w:rsidR="00C905E4" w:rsidRPr="00C905E4" w:rsidTr="0037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  <w:t>Complejidad irreducible:</w:t>
            </w: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 Sistemas biológicos complejos difíciles de explicar sin diseño.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Michael </w:t>
            </w:r>
            <w:proofErr w:type="spellStart"/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Behe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La vida muestra señales de planificación.</w:t>
            </w:r>
          </w:p>
        </w:tc>
      </w:tr>
      <w:tr w:rsidR="00C905E4" w:rsidRPr="00C905E4" w:rsidTr="0037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  <w:t>Conciencia:</w:t>
            </w: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 No reducible a procesos materiales.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Roger </w:t>
            </w:r>
            <w:proofErr w:type="spellStart"/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Penrose</w:t>
            </w:r>
            <w:proofErr w:type="spellEnd"/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, David </w:t>
            </w:r>
            <w:proofErr w:type="spellStart"/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Chalmers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La mente humana trasciende lo físico.</w:t>
            </w:r>
          </w:p>
        </w:tc>
      </w:tr>
      <w:tr w:rsidR="00C905E4" w:rsidRPr="00C905E4" w:rsidTr="0037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CO" w:eastAsia="es-CO"/>
              </w:rPr>
              <w:t>Efectividad de las matemáticas:</w:t>
            </w: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 El universo es comprensible matemáticamente.</w:t>
            </w:r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 xml:space="preserve">Eugene </w:t>
            </w:r>
            <w:proofErr w:type="spellStart"/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Wigner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05E4" w:rsidRPr="00C905E4" w:rsidRDefault="00C905E4" w:rsidP="00C9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905E4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El orden matemático apunta a un Logos creador.</w:t>
            </w:r>
          </w:p>
        </w:tc>
      </w:tr>
    </w:tbl>
    <w:p w:rsidR="00C905E4" w:rsidRPr="00C905E4" w:rsidRDefault="00C905E4" w:rsidP="00C905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36"/>
          <w:szCs w:val="36"/>
          <w:lang w:val="es-CO" w:eastAsia="es-CO"/>
        </w:rPr>
        <w:t>Taller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s-CO" w:eastAsia="es-CO"/>
        </w:rPr>
        <w:t xml:space="preserve"> #1</w:t>
      </w:r>
      <w:r w:rsidRPr="00C905E4">
        <w:rPr>
          <w:rFonts w:ascii="Times New Roman" w:eastAsia="Times New Roman" w:hAnsi="Times New Roman" w:cs="Times New Roman"/>
          <w:b/>
          <w:bCs/>
          <w:sz w:val="36"/>
          <w:szCs w:val="36"/>
          <w:lang w:val="es-CO" w:eastAsia="es-CO"/>
        </w:rPr>
        <w:t xml:space="preserve">: </w:t>
      </w:r>
      <w:r w:rsidRPr="00C905E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s-CO" w:eastAsia="es-CO"/>
        </w:rPr>
        <w:t>¿Tiene sentido creer en Dios en el siglo XXI?</w:t>
      </w:r>
    </w:p>
    <w:p w:rsidR="00C905E4" w:rsidRPr="00C905E4" w:rsidRDefault="00C905E4" w:rsidP="00C905E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Responde cada pregunta </w:t>
      </w: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con base en una investigación documentada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(mínimo 3 fuentes confiables, incluyendo al menos un autor filosófico y un aporte científico).</w:t>
      </w:r>
    </w:p>
    <w:p w:rsidR="00C905E4" w:rsidRPr="00C905E4" w:rsidRDefault="00C905E4" w:rsidP="00C905E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Explica tus conclusiones </w:t>
      </w: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con tus propias palabras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.</w:t>
      </w:r>
    </w:p>
    <w:p w:rsidR="00C905E4" w:rsidRPr="00C905E4" w:rsidRDefault="00C905E4" w:rsidP="00C905E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>Justifica cada respuesta con ejemplos, datos y reflexiones personales.</w:t>
      </w:r>
    </w:p>
    <w:p w:rsidR="00C905E4" w:rsidRPr="00C905E4" w:rsidRDefault="00C905E4" w:rsidP="00C905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7"/>
          <w:szCs w:val="27"/>
          <w:lang w:val="es-CO" w:eastAsia="es-CO"/>
        </w:rPr>
        <w:t>Preguntas</w:t>
      </w:r>
    </w:p>
    <w:p w:rsidR="00C905E4" w:rsidRPr="00C905E4" w:rsidRDefault="00C905E4" w:rsidP="00C905E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 xml:space="preserve">Si el universo tuvo un inicio comprobado científicamente (Big </w:t>
      </w:r>
      <w:proofErr w:type="spellStart"/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Bang</w:t>
      </w:r>
      <w:proofErr w:type="spellEnd"/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), ¿por qué es más razonable creer que fue causado por un Creador que pensar que surgió de la nada?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br/>
      </w:r>
      <w:r w:rsidRPr="00C905E4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 xml:space="preserve">Investiga: teoría del Big </w:t>
      </w:r>
      <w:proofErr w:type="spellStart"/>
      <w:r w:rsidRPr="00C905E4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>Bang</w:t>
      </w:r>
      <w:proofErr w:type="spellEnd"/>
      <w:r w:rsidRPr="00C905E4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>, argumento cosmológico, posturas de físicos creyentes y no creyentes.</w:t>
      </w:r>
    </w:p>
    <w:p w:rsidR="00C905E4" w:rsidRPr="00C905E4" w:rsidRDefault="00C905E4" w:rsidP="00C905E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¿Cómo explicas el origen de la moral y la conciencia humana sin la existencia de Dios?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br/>
      </w:r>
      <w:r w:rsidRPr="00C905E4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>Investiga: argumento moral, teorías evolucionistas sobre la moral, autores como Kant o C. S. Lewis.</w:t>
      </w:r>
    </w:p>
    <w:p w:rsidR="00C905E4" w:rsidRPr="00C905E4" w:rsidRDefault="00C905E4" w:rsidP="00C905E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El ajuste fino del universo es extremadamente improbable sin un diseño. ¿Qué dicen las evidencias científicas y filosóficas sobre esto?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br/>
      </w:r>
      <w:r w:rsidRPr="00C905E4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 xml:space="preserve">Investiga: constantes universales, probabilidad matemática, Paul Davies, John </w:t>
      </w:r>
      <w:proofErr w:type="spellStart"/>
      <w:r w:rsidRPr="00C905E4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>Polkinghorne</w:t>
      </w:r>
      <w:proofErr w:type="spellEnd"/>
      <w:r w:rsidRPr="00C905E4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>.</w:t>
      </w:r>
    </w:p>
    <w:p w:rsidR="00C905E4" w:rsidRPr="00C905E4" w:rsidRDefault="00C905E4" w:rsidP="00C905E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Si Dios no existiera, ¿la vida tendría un propósito objetivo o todo sería fruto del azar?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br/>
      </w:r>
      <w:r w:rsidRPr="00C905E4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>Investiga: sentido de la vida según el existencialismo ateo (Jean-Paul Sartre) y según el cristianismo.</w:t>
      </w:r>
    </w:p>
    <w:p w:rsidR="00C905E4" w:rsidRPr="00C905E4" w:rsidRDefault="00C905E4" w:rsidP="00C905E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905E4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lastRenderedPageBreak/>
        <w:t>Miles de testimonios personales, históricos y milagros documentados afirman la acción de Dios. ¿Qué criterios puedes usar para distinguir un hecho sobrenatural auténtico de uno falso?</w:t>
      </w:r>
      <w:r w:rsidRPr="00C905E4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br/>
      </w:r>
      <w:r w:rsidRPr="00C905E4"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  <w:t>Investiga: milagros reconocidos por la Iglesia, investigaciones médicas, Lourdes, Fátima.</w:t>
      </w:r>
    </w:p>
    <w:p w:rsidR="00B83D76" w:rsidRPr="00BA7306" w:rsidRDefault="00BA7306" w:rsidP="00BA7306">
      <w:pPr>
        <w:jc w:val="center"/>
        <w:rPr>
          <w:sz w:val="28"/>
          <w:szCs w:val="28"/>
        </w:rPr>
      </w:pPr>
      <w:r>
        <w:rPr>
          <w:b/>
          <w:sz w:val="32"/>
        </w:rPr>
        <w:t>Taller</w:t>
      </w:r>
      <w:r w:rsidR="00C905E4">
        <w:rPr>
          <w:b/>
          <w:sz w:val="32"/>
        </w:rPr>
        <w:t xml:space="preserve"> #2</w:t>
      </w:r>
      <w:r>
        <w:rPr>
          <w:b/>
          <w:sz w:val="32"/>
        </w:rPr>
        <w:t xml:space="preserve">: </w:t>
      </w:r>
      <w:proofErr w:type="spellStart"/>
      <w:r w:rsidRPr="00BA7306">
        <w:rPr>
          <w:b/>
          <w:sz w:val="28"/>
          <w:szCs w:val="28"/>
        </w:rPr>
        <w:t>Comparación</w:t>
      </w:r>
      <w:proofErr w:type="spellEnd"/>
      <w:r w:rsidRPr="00BA7306">
        <w:rPr>
          <w:b/>
          <w:sz w:val="28"/>
          <w:szCs w:val="28"/>
        </w:rPr>
        <w:t xml:space="preserve"> de </w:t>
      </w:r>
      <w:proofErr w:type="spellStart"/>
      <w:r w:rsidRPr="00BA7306">
        <w:rPr>
          <w:b/>
          <w:sz w:val="28"/>
          <w:szCs w:val="28"/>
        </w:rPr>
        <w:t>Postura</w:t>
      </w:r>
      <w:proofErr w:type="spellEnd"/>
      <w:r w:rsidRPr="00BA7306">
        <w:rPr>
          <w:b/>
          <w:sz w:val="28"/>
          <w:szCs w:val="28"/>
        </w:rPr>
        <w:t xml:space="preserve"> Inicial y Final sobre la Existencia de Dios</w:t>
      </w:r>
    </w:p>
    <w:p w:rsidR="00B83D76" w:rsidRDefault="00BA7306">
      <w:r>
        <w:t xml:space="preserve">Instrucciones: Complete la tabla comparando su postura inicial antes de investigar con su postura final después de analizar las evidencias. Luego redacte una reflexión personal </w:t>
      </w:r>
      <w:r>
        <w:t xml:space="preserve">sobre lo que aprendió y cómo ha cambiado (o no) su forma de pensar. Use la rúbrica al final para guiar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trabajo</w:t>
      </w:r>
      <w:proofErr w:type="spellEnd"/>
      <w:r>
        <w:t>.</w:t>
      </w:r>
      <w:r w:rsidR="00C905E4">
        <w:t xml:space="preserve"> Entregue al </w:t>
      </w:r>
      <w:proofErr w:type="spellStart"/>
      <w:r w:rsidR="00C905E4">
        <w:t>docen</w:t>
      </w:r>
      <w:r w:rsidR="00603273">
        <w:t>te</w:t>
      </w:r>
      <w:proofErr w:type="spellEnd"/>
      <w:r w:rsidR="00603273">
        <w:t xml:space="preserve"> el </w:t>
      </w:r>
      <w:proofErr w:type="spellStart"/>
      <w:r w:rsidR="00603273">
        <w:t>presente</w:t>
      </w:r>
      <w:proofErr w:type="spellEnd"/>
      <w:r w:rsidR="00603273">
        <w:t xml:space="preserve"> taller </w:t>
      </w:r>
      <w:proofErr w:type="spellStart"/>
      <w:r w:rsidR="00603273">
        <w:t>en</w:t>
      </w:r>
      <w:proofErr w:type="spellEnd"/>
      <w:r w:rsidR="00603273">
        <w:t xml:space="preserve"> hojas,</w:t>
      </w:r>
      <w:r w:rsidR="00C905E4">
        <w:t xml:space="preserve"> </w:t>
      </w:r>
      <w:proofErr w:type="spellStart"/>
      <w:r w:rsidR="00C905E4">
        <w:t>por</w:t>
      </w:r>
      <w:proofErr w:type="spellEnd"/>
      <w:r w:rsidR="00C905E4">
        <w:t xml:space="preserve"> lo </w:t>
      </w:r>
      <w:proofErr w:type="spellStart"/>
      <w:r w:rsidR="00C905E4">
        <w:t>tanto</w:t>
      </w:r>
      <w:proofErr w:type="spellEnd"/>
      <w:r w:rsidR="00C905E4">
        <w:t xml:space="preserve"> </w:t>
      </w:r>
      <w:r w:rsidR="007932B9">
        <w:t xml:space="preserve">no </w:t>
      </w:r>
      <w:proofErr w:type="spellStart"/>
      <w:r w:rsidR="007932B9">
        <w:t>es</w:t>
      </w:r>
      <w:proofErr w:type="spellEnd"/>
      <w:r w:rsidR="007932B9">
        <w:t xml:space="preserve"> </w:t>
      </w:r>
      <w:proofErr w:type="spellStart"/>
      <w:r w:rsidR="007932B9">
        <w:t>necesario</w:t>
      </w:r>
      <w:proofErr w:type="spellEnd"/>
      <w:r w:rsidR="00C905E4">
        <w:t xml:space="preserve"> </w:t>
      </w:r>
      <w:proofErr w:type="spellStart"/>
      <w:r w:rsidR="00C905E4">
        <w:t>entregarlo</w:t>
      </w:r>
      <w:proofErr w:type="spellEnd"/>
      <w:r w:rsidR="00C905E4">
        <w:t xml:space="preserve"> </w:t>
      </w:r>
      <w:proofErr w:type="spellStart"/>
      <w:r w:rsidR="00C905E4">
        <w:t>en</w:t>
      </w:r>
      <w:proofErr w:type="spellEnd"/>
      <w:r w:rsidR="00C905E4">
        <w:t xml:space="preserve"> </w:t>
      </w:r>
      <w:proofErr w:type="spellStart"/>
      <w:r w:rsidR="00C905E4">
        <w:t>carpeta</w:t>
      </w:r>
      <w:proofErr w:type="spellEnd"/>
      <w:r w:rsidR="007932B9">
        <w:t xml:space="preserve">, </w:t>
      </w:r>
      <w:proofErr w:type="spellStart"/>
      <w:r w:rsidR="007932B9">
        <w:t>pero</w:t>
      </w:r>
      <w:proofErr w:type="spellEnd"/>
      <w:r w:rsidR="007932B9">
        <w:t xml:space="preserve"> </w:t>
      </w:r>
      <w:proofErr w:type="spellStart"/>
      <w:r w:rsidR="007932B9">
        <w:t>si</w:t>
      </w:r>
      <w:proofErr w:type="spellEnd"/>
      <w:r w:rsidR="007932B9">
        <w:t xml:space="preserve"> </w:t>
      </w:r>
      <w:proofErr w:type="spellStart"/>
      <w:r w:rsidR="007932B9">
        <w:t>alguno</w:t>
      </w:r>
      <w:proofErr w:type="spellEnd"/>
      <w:r w:rsidR="007932B9">
        <w:t xml:space="preserve"> lo </w:t>
      </w:r>
      <w:proofErr w:type="spellStart"/>
      <w:r w:rsidR="007932B9">
        <w:t>desea</w:t>
      </w:r>
      <w:proofErr w:type="spellEnd"/>
      <w:r w:rsidR="007932B9">
        <w:t xml:space="preserve">, </w:t>
      </w:r>
      <w:proofErr w:type="spellStart"/>
      <w:r w:rsidR="007932B9">
        <w:t>puede</w:t>
      </w:r>
      <w:proofErr w:type="spellEnd"/>
      <w:r w:rsidR="007932B9">
        <w:t xml:space="preserve"> </w:t>
      </w:r>
      <w:proofErr w:type="spellStart"/>
      <w:r w:rsidR="007932B9">
        <w:t>hacerlo</w:t>
      </w:r>
      <w:proofErr w:type="spellEnd"/>
      <w:r w:rsidR="007932B9">
        <w:t>.</w:t>
      </w:r>
    </w:p>
    <w:p w:rsidR="007932B9" w:rsidRDefault="007932B9">
      <w:proofErr w:type="spellStart"/>
      <w:r>
        <w:t>Fecha</w:t>
      </w:r>
      <w:proofErr w:type="spellEnd"/>
      <w:r>
        <w:t xml:space="preserve"> de </w:t>
      </w:r>
      <w:proofErr w:type="spellStart"/>
      <w:r>
        <w:t>entrega</w:t>
      </w:r>
      <w:proofErr w:type="spellEnd"/>
      <w:r>
        <w:t>: 26 de Agosto de 2025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4962"/>
      </w:tblGrid>
      <w:tr w:rsidR="00B83D76" w:rsidTr="003D1039">
        <w:tc>
          <w:tcPr>
            <w:tcW w:w="5665" w:type="dxa"/>
          </w:tcPr>
          <w:p w:rsidR="00B83D76" w:rsidRDefault="00BA7306">
            <w:proofErr w:type="spellStart"/>
            <w:r>
              <w:t>Postura</w:t>
            </w:r>
            <w:proofErr w:type="spellEnd"/>
            <w:r>
              <w:t xml:space="preserve"> </w:t>
            </w:r>
            <w:proofErr w:type="spellStart"/>
            <w:r>
              <w:t>Inicial</w:t>
            </w:r>
            <w:proofErr w:type="spellEnd"/>
            <w:r>
              <w:t xml:space="preserve"> (antes de investigar)</w:t>
            </w:r>
          </w:p>
        </w:tc>
        <w:tc>
          <w:tcPr>
            <w:tcW w:w="4962" w:type="dxa"/>
          </w:tcPr>
          <w:p w:rsidR="00B83D76" w:rsidRDefault="00BA7306">
            <w:r>
              <w:t>Postura Final (después de investigar)</w:t>
            </w:r>
          </w:p>
        </w:tc>
      </w:tr>
      <w:tr w:rsidR="00B83D76" w:rsidTr="00BA7306">
        <w:trPr>
          <w:trHeight w:val="634"/>
        </w:trPr>
        <w:tc>
          <w:tcPr>
            <w:tcW w:w="5665" w:type="dxa"/>
          </w:tcPr>
          <w:p w:rsidR="00B83D76" w:rsidRDefault="00BA7306" w:rsidP="00BA7306">
            <w:r>
              <w:br/>
            </w:r>
          </w:p>
        </w:tc>
        <w:tc>
          <w:tcPr>
            <w:tcW w:w="4962" w:type="dxa"/>
          </w:tcPr>
          <w:p w:rsidR="00B83D76" w:rsidRDefault="00BA7306" w:rsidP="00BA7306">
            <w:r>
              <w:br/>
            </w:r>
            <w:r>
              <w:br/>
            </w:r>
          </w:p>
        </w:tc>
      </w:tr>
    </w:tbl>
    <w:p w:rsidR="00B83D76" w:rsidRDefault="00BA7306">
      <w:proofErr w:type="spellStart"/>
      <w:r>
        <w:t>Reflexión</w:t>
      </w:r>
      <w:proofErr w:type="spellEnd"/>
      <w:r>
        <w:t xml:space="preserve"> personal:</w:t>
      </w:r>
    </w:p>
    <w:p w:rsidR="00B83D76" w:rsidRDefault="00BA7306" w:rsidP="00C905E4">
      <w:bookmarkStart w:id="0" w:name="_GoBack"/>
      <w:bookmarkEnd w:id="0"/>
      <w:proofErr w:type="spellStart"/>
      <w:r>
        <w:t>Rúbrica</w:t>
      </w:r>
      <w:proofErr w:type="spellEnd"/>
      <w:r>
        <w:t xml:space="preserve"> de </w:t>
      </w:r>
      <w:proofErr w:type="spellStart"/>
      <w:r>
        <w:t>Evaluación</w:t>
      </w:r>
      <w:proofErr w:type="spellEnd"/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980"/>
        <w:gridCol w:w="2835"/>
        <w:gridCol w:w="2126"/>
        <w:gridCol w:w="2126"/>
        <w:gridCol w:w="1985"/>
      </w:tblGrid>
      <w:tr w:rsidR="00B83D76" w:rsidTr="00BA7306">
        <w:tc>
          <w:tcPr>
            <w:tcW w:w="1980" w:type="dxa"/>
          </w:tcPr>
          <w:p w:rsidR="00B83D76" w:rsidRDefault="00BA7306">
            <w:proofErr w:type="spellStart"/>
            <w:r>
              <w:t>C</w:t>
            </w:r>
            <w:r>
              <w:t>riter</w:t>
            </w:r>
            <w:r>
              <w:t>io</w:t>
            </w:r>
            <w:proofErr w:type="spellEnd"/>
          </w:p>
        </w:tc>
        <w:tc>
          <w:tcPr>
            <w:tcW w:w="2835" w:type="dxa"/>
          </w:tcPr>
          <w:p w:rsidR="00B83D76" w:rsidRDefault="00BA7306">
            <w:r>
              <w:t>Excelente (4 pts)</w:t>
            </w:r>
          </w:p>
        </w:tc>
        <w:tc>
          <w:tcPr>
            <w:tcW w:w="2126" w:type="dxa"/>
          </w:tcPr>
          <w:p w:rsidR="00B83D76" w:rsidRDefault="00BA7306">
            <w:r>
              <w:t>Bueno (3 pts)</w:t>
            </w:r>
          </w:p>
        </w:tc>
        <w:tc>
          <w:tcPr>
            <w:tcW w:w="2126" w:type="dxa"/>
          </w:tcPr>
          <w:p w:rsidR="00B83D76" w:rsidRDefault="00BA7306">
            <w:r>
              <w:t>Básico (2 pts)</w:t>
            </w:r>
          </w:p>
        </w:tc>
        <w:tc>
          <w:tcPr>
            <w:tcW w:w="1985" w:type="dxa"/>
          </w:tcPr>
          <w:p w:rsidR="00B83D76" w:rsidRDefault="00BA7306">
            <w:r>
              <w:t>Deficiente (1 pt)</w:t>
            </w:r>
          </w:p>
        </w:tc>
      </w:tr>
      <w:tr w:rsidR="00B83D76" w:rsidTr="00BA7306">
        <w:tc>
          <w:tcPr>
            <w:tcW w:w="1980" w:type="dxa"/>
          </w:tcPr>
          <w:p w:rsidR="00B83D76" w:rsidRDefault="00BA7306">
            <w:proofErr w:type="spellStart"/>
            <w:r>
              <w:t>Claridad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postura</w:t>
            </w:r>
            <w:proofErr w:type="spellEnd"/>
            <w:r>
              <w:t xml:space="preserve"> inicial</w:t>
            </w:r>
          </w:p>
        </w:tc>
        <w:tc>
          <w:tcPr>
            <w:tcW w:w="2835" w:type="dxa"/>
          </w:tcPr>
          <w:p w:rsidR="00B83D76" w:rsidRDefault="00BA7306">
            <w:r>
              <w:t>Explica con precisión y detalle su creencia o duda inicial, usando ejemplos y reflexiones personales.</w:t>
            </w:r>
          </w:p>
        </w:tc>
        <w:tc>
          <w:tcPr>
            <w:tcW w:w="2126" w:type="dxa"/>
          </w:tcPr>
          <w:p w:rsidR="00B83D76" w:rsidRDefault="00BA7306">
            <w:r>
              <w:t xml:space="preserve">Explica su postura inicial de manera clara pero con </w:t>
            </w:r>
            <w:r>
              <w:t>pocos ejemplos.</w:t>
            </w:r>
          </w:p>
        </w:tc>
        <w:tc>
          <w:tcPr>
            <w:tcW w:w="2126" w:type="dxa"/>
          </w:tcPr>
          <w:p w:rsidR="00B83D76" w:rsidRDefault="00BA7306">
            <w:r>
              <w:t>Explica su postura inicial de forma muy general o superficial.</w:t>
            </w:r>
          </w:p>
        </w:tc>
        <w:tc>
          <w:tcPr>
            <w:tcW w:w="1985" w:type="dxa"/>
          </w:tcPr>
          <w:p w:rsidR="00B83D76" w:rsidRDefault="00BA7306">
            <w:r>
              <w:t>La postura inicial es vaga o confusa.</w:t>
            </w:r>
          </w:p>
        </w:tc>
      </w:tr>
      <w:tr w:rsidR="00B83D76" w:rsidTr="00BA7306">
        <w:tc>
          <w:tcPr>
            <w:tcW w:w="1980" w:type="dxa"/>
          </w:tcPr>
          <w:p w:rsidR="00B83D76" w:rsidRDefault="00BA7306">
            <w:proofErr w:type="spellStart"/>
            <w:r>
              <w:t>Calidad</w:t>
            </w:r>
            <w:proofErr w:type="spellEnd"/>
            <w:r>
              <w:t xml:space="preserve"> de la </w:t>
            </w:r>
            <w:proofErr w:type="spellStart"/>
            <w:r>
              <w:t>investigación</w:t>
            </w:r>
            <w:proofErr w:type="spellEnd"/>
          </w:p>
        </w:tc>
        <w:tc>
          <w:tcPr>
            <w:tcW w:w="2835" w:type="dxa"/>
          </w:tcPr>
          <w:p w:rsidR="00B83D76" w:rsidRDefault="00BA7306">
            <w:r>
              <w:t>Usa 3 o más fuentes confiables, cita autores y conceptos clave (filosóficos, científicos y teológicos).</w:t>
            </w:r>
          </w:p>
        </w:tc>
        <w:tc>
          <w:tcPr>
            <w:tcW w:w="2126" w:type="dxa"/>
          </w:tcPr>
          <w:p w:rsidR="00B83D76" w:rsidRDefault="00BA7306">
            <w:r>
              <w:t>Usa 2-</w:t>
            </w:r>
            <w:r>
              <w:t>3 fuentes confiables y menciona algunos autores relevantes.</w:t>
            </w:r>
          </w:p>
        </w:tc>
        <w:tc>
          <w:tcPr>
            <w:tcW w:w="2126" w:type="dxa"/>
          </w:tcPr>
          <w:p w:rsidR="00B83D76" w:rsidRDefault="00BA7306">
            <w:r>
              <w:t>Usa pocas fuentes o no son confiables; mínima referencia a autores.</w:t>
            </w:r>
          </w:p>
        </w:tc>
        <w:tc>
          <w:tcPr>
            <w:tcW w:w="1985" w:type="dxa"/>
          </w:tcPr>
          <w:p w:rsidR="00B83D76" w:rsidRDefault="00BA7306">
            <w:r>
              <w:t>No presenta investigación válida o carece de fuentes.</w:t>
            </w:r>
          </w:p>
        </w:tc>
      </w:tr>
      <w:tr w:rsidR="00B83D76" w:rsidTr="00BA7306">
        <w:tc>
          <w:tcPr>
            <w:tcW w:w="1980" w:type="dxa"/>
          </w:tcPr>
          <w:p w:rsidR="00B83D76" w:rsidRDefault="00BA7306">
            <w:proofErr w:type="spellStart"/>
            <w:r>
              <w:t>Profundidad</w:t>
            </w:r>
            <w:proofErr w:type="spellEnd"/>
            <w:r>
              <w:t xml:space="preserve"> del </w:t>
            </w:r>
            <w:proofErr w:type="spellStart"/>
            <w:r>
              <w:t>análisis</w:t>
            </w:r>
            <w:proofErr w:type="spellEnd"/>
          </w:p>
        </w:tc>
        <w:tc>
          <w:tcPr>
            <w:tcW w:w="2835" w:type="dxa"/>
          </w:tcPr>
          <w:p w:rsidR="00B83D76" w:rsidRDefault="00BA7306">
            <w:r>
              <w:t>Contrasta de forma crítica las evidencias con su</w:t>
            </w:r>
            <w:r>
              <w:t xml:space="preserve"> postura inicial, identificando cambios de pensamiento y razones claras.</w:t>
            </w:r>
          </w:p>
        </w:tc>
        <w:tc>
          <w:tcPr>
            <w:tcW w:w="2126" w:type="dxa"/>
          </w:tcPr>
          <w:p w:rsidR="00B83D76" w:rsidRDefault="00BA7306">
            <w:r>
              <w:t>Contrasta las evidencias, pero con análisis limitado o superficial.</w:t>
            </w:r>
          </w:p>
        </w:tc>
        <w:tc>
          <w:tcPr>
            <w:tcW w:w="2126" w:type="dxa"/>
          </w:tcPr>
          <w:p w:rsidR="00B83D76" w:rsidRDefault="00BA7306">
            <w:r>
              <w:t>Hay contraste, pero sin profundizar ni justificar cambios.</w:t>
            </w:r>
          </w:p>
        </w:tc>
        <w:tc>
          <w:tcPr>
            <w:tcW w:w="1985" w:type="dxa"/>
          </w:tcPr>
          <w:p w:rsidR="00B83D76" w:rsidRDefault="00BA7306">
            <w:r>
              <w:t>No hay contraste real entre postura inicial y final.</w:t>
            </w:r>
          </w:p>
        </w:tc>
      </w:tr>
      <w:tr w:rsidR="00B83D76" w:rsidTr="00BA7306">
        <w:tc>
          <w:tcPr>
            <w:tcW w:w="1980" w:type="dxa"/>
          </w:tcPr>
          <w:p w:rsidR="00B83D76" w:rsidRDefault="00BA7306">
            <w:r>
              <w:t>Ar</w:t>
            </w:r>
            <w:r>
              <w:t>gumentación de la postura final</w:t>
            </w:r>
          </w:p>
        </w:tc>
        <w:tc>
          <w:tcPr>
            <w:tcW w:w="2835" w:type="dxa"/>
          </w:tcPr>
          <w:p w:rsidR="00B83D76" w:rsidRDefault="00BA7306">
            <w:r>
              <w:t>Presenta una postura final sólida, bien fundamentada y coherente con la evidencia investigada.</w:t>
            </w:r>
          </w:p>
        </w:tc>
        <w:tc>
          <w:tcPr>
            <w:tcW w:w="2126" w:type="dxa"/>
          </w:tcPr>
          <w:p w:rsidR="00B83D76" w:rsidRDefault="00BA7306">
            <w:r>
              <w:t>Presenta una postura final clara pero con fundamentos limitados.</w:t>
            </w:r>
          </w:p>
        </w:tc>
        <w:tc>
          <w:tcPr>
            <w:tcW w:w="2126" w:type="dxa"/>
          </w:tcPr>
          <w:p w:rsidR="00B83D76" w:rsidRDefault="00BA7306">
            <w:r>
              <w:t>Presenta una postura final débil o poco clara.</w:t>
            </w:r>
          </w:p>
        </w:tc>
        <w:tc>
          <w:tcPr>
            <w:tcW w:w="1985" w:type="dxa"/>
          </w:tcPr>
          <w:p w:rsidR="00B83D76" w:rsidRDefault="00BA7306">
            <w:r>
              <w:t>No presenta postu</w:t>
            </w:r>
            <w:r>
              <w:t>ra final o es incoherente.</w:t>
            </w:r>
          </w:p>
        </w:tc>
      </w:tr>
      <w:tr w:rsidR="00B83D76" w:rsidTr="00BA7306">
        <w:tc>
          <w:tcPr>
            <w:tcW w:w="1980" w:type="dxa"/>
          </w:tcPr>
          <w:p w:rsidR="00B83D76" w:rsidRDefault="00BA7306">
            <w:r>
              <w:t>Reflexión personal</w:t>
            </w:r>
          </w:p>
        </w:tc>
        <w:tc>
          <w:tcPr>
            <w:tcW w:w="2835" w:type="dxa"/>
          </w:tcPr>
          <w:p w:rsidR="00B83D76" w:rsidRDefault="00BA7306">
            <w:r>
              <w:t>Expone aprendizajes personales, impacto emocional o espiritual, y posibles cambios en su visión de la vida.</w:t>
            </w:r>
          </w:p>
        </w:tc>
        <w:tc>
          <w:tcPr>
            <w:tcW w:w="2126" w:type="dxa"/>
          </w:tcPr>
          <w:p w:rsidR="00B83D76" w:rsidRDefault="00BA7306">
            <w:r>
              <w:t>Expone algún aprendizaje personal o emocional.</w:t>
            </w:r>
          </w:p>
        </w:tc>
        <w:tc>
          <w:tcPr>
            <w:tcW w:w="2126" w:type="dxa"/>
          </w:tcPr>
          <w:p w:rsidR="00B83D76" w:rsidRDefault="00BA7306">
            <w:r>
              <w:t>Escasa reflexión personal.</w:t>
            </w:r>
          </w:p>
        </w:tc>
        <w:tc>
          <w:tcPr>
            <w:tcW w:w="1985" w:type="dxa"/>
          </w:tcPr>
          <w:p w:rsidR="00B83D76" w:rsidRDefault="00BA7306">
            <w:r>
              <w:t>No hay reflexión personal.</w:t>
            </w:r>
          </w:p>
        </w:tc>
      </w:tr>
    </w:tbl>
    <w:p w:rsidR="00B83D76" w:rsidRDefault="00BA7306">
      <w:proofErr w:type="spellStart"/>
      <w:r>
        <w:t>Puntaje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: 20 </w:t>
      </w:r>
      <w:proofErr w:type="spellStart"/>
      <w:r>
        <w:t>puntos</w:t>
      </w:r>
      <w:proofErr w:type="spellEnd"/>
      <w:r>
        <w:br/>
        <w:t>Escala sugerida:</w:t>
      </w:r>
      <w:r>
        <w:br/>
        <w:t>- 18–20: Excelente</w:t>
      </w:r>
      <w:r>
        <w:br/>
        <w:t>- 14–17: Bueno</w:t>
      </w:r>
      <w:r>
        <w:br/>
        <w:t>- 10–13: Básico</w:t>
      </w:r>
      <w:r>
        <w:br/>
        <w:t>- 5–9: Deficiente</w:t>
      </w:r>
    </w:p>
    <w:sectPr w:rsidR="00B83D76" w:rsidSect="007932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1E566D"/>
    <w:multiLevelType w:val="multilevel"/>
    <w:tmpl w:val="9422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A86A01"/>
    <w:multiLevelType w:val="multilevel"/>
    <w:tmpl w:val="1300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D86E38"/>
    <w:multiLevelType w:val="multilevel"/>
    <w:tmpl w:val="6D5E3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643BAC"/>
    <w:multiLevelType w:val="multilevel"/>
    <w:tmpl w:val="C64CD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6E1EEE"/>
    <w:multiLevelType w:val="multilevel"/>
    <w:tmpl w:val="73BA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E24FFA"/>
    <w:multiLevelType w:val="multilevel"/>
    <w:tmpl w:val="B9D2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19466F"/>
    <w:multiLevelType w:val="multilevel"/>
    <w:tmpl w:val="C7A0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B414B9"/>
    <w:multiLevelType w:val="multilevel"/>
    <w:tmpl w:val="80EC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  <w:num w:numId="15">
    <w:abstractNumId w:val="15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1478"/>
    <w:rsid w:val="003D1039"/>
    <w:rsid w:val="00603273"/>
    <w:rsid w:val="007932B9"/>
    <w:rsid w:val="00AA1D8D"/>
    <w:rsid w:val="00B47730"/>
    <w:rsid w:val="00B83D76"/>
    <w:rsid w:val="00BA7306"/>
    <w:rsid w:val="00C905E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ECCBE"/>
  <w14:defaultImageDpi w14:val="300"/>
  <w15:docId w15:val="{D63C72D6-A1CC-4F23-B6AA-FDAC60A7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3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9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0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9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9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4615FE-E65B-4C9B-88C1-9AAB4B55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1634</Words>
  <Characters>8988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yanka garcia</cp:lastModifiedBy>
  <cp:revision>6</cp:revision>
  <dcterms:created xsi:type="dcterms:W3CDTF">2025-08-11T23:23:00Z</dcterms:created>
  <dcterms:modified xsi:type="dcterms:W3CDTF">2025-08-11T23:30:00Z</dcterms:modified>
  <cp:category/>
</cp:coreProperties>
</file>