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81F" w:rsidRPr="0026781F" w:rsidRDefault="0026781F" w:rsidP="002678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r w:rsidRPr="0026781F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>Tema central: La familia, fuente de vida y servicio</w:t>
      </w:r>
    </w:p>
    <w:p w:rsidR="0026781F" w:rsidRPr="0026781F" w:rsidRDefault="0026781F" w:rsidP="002678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26781F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1. Visión general</w:t>
      </w:r>
    </w:p>
    <w:p w:rsidR="0026781F" w:rsidRPr="0026781F" w:rsidRDefault="0026781F" w:rsidP="00267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L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a familia no es solo la célula básica de la sociedad, sino el </w:t>
      </w:r>
      <w:r w:rsidRPr="0026781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epicentro de la civilización del amor y la escuela del servicio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La familia es la primera empresa donde se aprende a amar, a cooperar, a perdonar y a servir. Su éxito no se mide en riquezas materiales, sino en </w:t>
      </w:r>
      <w:r w:rsidRPr="0026781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la capacidad de generar vida, transmitir valores y formar seres humanos íntegros y solidarios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:rsidR="0026781F" w:rsidRPr="0026781F" w:rsidRDefault="0026781F" w:rsidP="00267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La familia es un </w:t>
      </w:r>
      <w:r w:rsidRPr="0026781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ecosistema espiritual y humano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. En ella nacen la confianza, el compromiso, la responsabilidad y la trascendencia. Cuando esta estructura se debilita, las sociedades colapsan éticamente, y cuando florece, los pueblos prosperan en paz y esperanza.</w:t>
      </w:r>
      <w:bookmarkStart w:id="0" w:name="_GoBack"/>
      <w:bookmarkEnd w:id="0"/>
    </w:p>
    <w:p w:rsidR="0026781F" w:rsidRPr="0026781F" w:rsidRDefault="0026781F" w:rsidP="002678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26781F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2. Fundamento teológico y filosófico</w:t>
      </w:r>
    </w:p>
    <w:p w:rsidR="0026781F" w:rsidRPr="0026781F" w:rsidRDefault="0026781F" w:rsidP="00267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La Biblia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describe a la familia como institución divina:</w:t>
      </w:r>
    </w:p>
    <w:p w:rsidR="0026781F" w:rsidRPr="0026781F" w:rsidRDefault="0026781F" w:rsidP="0026781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“Por tanto, dejará el hombre a su padre y a su madre, y se unirá a su mujer, y serán una sola carne” (Génesis 2:24).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En el </w:t>
      </w:r>
      <w:r w:rsidRPr="0026781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Nuevo Testamento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, Jesús santifica la vida familiar al nacer en una familia humilde, trabajando junto a José y María. El hogar de Nazaret se convierte en un modelo de comunión, servicio y obediencia.</w:t>
      </w:r>
    </w:p>
    <w:p w:rsidR="0026781F" w:rsidRPr="0026781F" w:rsidRDefault="0026781F" w:rsidP="00267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El </w:t>
      </w:r>
      <w:r w:rsidRPr="0026781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Papa Francisco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en </w:t>
      </w:r>
      <w:proofErr w:type="spellStart"/>
      <w:r w:rsidRPr="0026781F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Amoris</w:t>
      </w:r>
      <w:proofErr w:type="spellEnd"/>
      <w:r w:rsidRPr="0026781F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 xml:space="preserve"> </w:t>
      </w:r>
      <w:proofErr w:type="spellStart"/>
      <w:r w:rsidRPr="0026781F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Laetitia</w:t>
      </w:r>
      <w:proofErr w:type="spellEnd"/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señala que </w:t>
      </w:r>
      <w:r w:rsidRPr="0026781F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“la familia es el rostro más cercano del amor de Dios”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, y que su misión consiste en “cuidar, educar y acompañar con ternura”.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 xml:space="preserve">El filósofo </w:t>
      </w:r>
      <w:r w:rsidRPr="0026781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Emmanuel </w:t>
      </w:r>
      <w:proofErr w:type="spellStart"/>
      <w:r w:rsidRPr="0026781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Mounier</w:t>
      </w:r>
      <w:proofErr w:type="spellEnd"/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afirmaba que </w:t>
      </w:r>
      <w:r w:rsidRPr="0026781F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“la familia es el primer espacio de personalización, donde el yo se hace nosotros”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 xml:space="preserve">Para </w:t>
      </w:r>
      <w:proofErr w:type="spellStart"/>
      <w:r w:rsidRPr="0026781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Viktor</w:t>
      </w:r>
      <w:proofErr w:type="spellEnd"/>
      <w:r w:rsidRPr="0026781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 Frankl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la familia es el lugar donde el ser humano encuentra </w:t>
      </w:r>
      <w:r w:rsidRPr="0026781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sentido y dirección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, aún en medio del sufrimiento.</w:t>
      </w:r>
    </w:p>
    <w:p w:rsidR="0026781F" w:rsidRPr="0026781F" w:rsidRDefault="0026781F" w:rsidP="00267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Desde la psicología, </w:t>
      </w:r>
      <w:r w:rsidRPr="0026781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Carl Rogers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destaca la necesidad de ambientes familiares donde prime la </w:t>
      </w:r>
      <w:r w:rsidRPr="0026781F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aceptación incondicional positiva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mientras que </w:t>
      </w:r>
      <w:r w:rsidRPr="0026781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Erich Fromm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considera que el amor familiar auténtico es </w:t>
      </w:r>
      <w:r w:rsidRPr="0026781F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acto de libertad y entrega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, no de posesión.</w:t>
      </w:r>
    </w:p>
    <w:p w:rsidR="0026781F" w:rsidRPr="0026781F" w:rsidRDefault="0026781F" w:rsidP="002678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26781F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3. Problemas sociales actuales</w:t>
      </w:r>
    </w:p>
    <w:p w:rsidR="0026781F" w:rsidRPr="0026781F" w:rsidRDefault="0026781F" w:rsidP="00267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El siglo XXI ha traído consigo </w:t>
      </w:r>
      <w:r w:rsidRPr="0026781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nuevos paradigmas y crisis familiares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:</w:t>
      </w:r>
    </w:p>
    <w:p w:rsidR="0026781F" w:rsidRPr="0026781F" w:rsidRDefault="0026781F" w:rsidP="00267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Individualismo y aislamiento emocional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: el “yo” prima sobre el “nosotros”.</w:t>
      </w:r>
    </w:p>
    <w:p w:rsidR="0026781F" w:rsidRPr="0026781F" w:rsidRDefault="0026781F" w:rsidP="00267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Crisis de autoridad y comunicación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: los padres ceden su rol a las redes o la escuela.</w:t>
      </w:r>
    </w:p>
    <w:p w:rsidR="0026781F" w:rsidRPr="0026781F" w:rsidRDefault="0026781F" w:rsidP="00267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Violencia intrafamiliar y pérdida de valores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:rsidR="0026781F" w:rsidRPr="0026781F" w:rsidRDefault="0026781F" w:rsidP="00267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Nuevas configuraciones familiares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(monoparentales, reconstituidas, del mismo sexo, familias virtuales) que cuestionan los modelos tradicionales.</w:t>
      </w:r>
    </w:p>
    <w:p w:rsidR="0026781F" w:rsidRPr="0026781F" w:rsidRDefault="0026781F" w:rsidP="00267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Declive de la espiritualidad familiar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: ausencia de oración, diálogo o proyectos compartidos.</w:t>
      </w:r>
    </w:p>
    <w:p w:rsidR="0026781F" w:rsidRPr="0026781F" w:rsidRDefault="0026781F" w:rsidP="00267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Presión económica y falta de tiempo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, que fragmenta los lazos afectivos.</w:t>
      </w:r>
    </w:p>
    <w:p w:rsidR="0026781F" w:rsidRPr="0026781F" w:rsidRDefault="0026781F" w:rsidP="00267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Aun así, cada modelo familiar puede ser </w:t>
      </w:r>
      <w:r w:rsidRPr="0026781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fuente de vida y servicio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si se basa en el respeto, la comunicación y el amor solidario.</w:t>
      </w:r>
    </w:p>
    <w:p w:rsidR="0026781F" w:rsidRPr="0026781F" w:rsidRDefault="0026781F" w:rsidP="002678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26781F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4. Nuevos paradigmas y oportunidades</w:t>
      </w:r>
    </w:p>
    <w:p w:rsidR="0026781F" w:rsidRPr="0026781F" w:rsidRDefault="0026781F" w:rsidP="00267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lastRenderedPageBreak/>
        <w:t xml:space="preserve">Un </w:t>
      </w:r>
      <w:r w:rsidRPr="0026781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CEO religioso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no ve en los cambios amenazas, sino </w:t>
      </w:r>
      <w:r w:rsidRPr="0026781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oportunidades para innovar espiritualmente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Hoy, la familia debe reinventarse como:</w:t>
      </w:r>
    </w:p>
    <w:p w:rsidR="0026781F" w:rsidRPr="0026781F" w:rsidRDefault="0026781F" w:rsidP="002678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Comunidad de aprendizaje emocional y ético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:rsidR="0026781F" w:rsidRPr="0026781F" w:rsidRDefault="0026781F" w:rsidP="002678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Centro de servicio social y evangelización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, no un refugio cerrado.</w:t>
      </w:r>
    </w:p>
    <w:p w:rsidR="0026781F" w:rsidRPr="0026781F" w:rsidRDefault="0026781F" w:rsidP="002678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Laboratorio de fraternidad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, donde se educa para servir y transformar el entorno.</w:t>
      </w:r>
    </w:p>
    <w:p w:rsidR="0026781F" w:rsidRPr="0026781F" w:rsidRDefault="0026781F" w:rsidP="002678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Espacio digital responsable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, donde la tecnología fortalezca vínculos y no los reemplace.</w:t>
      </w:r>
    </w:p>
    <w:p w:rsidR="0026781F" w:rsidRPr="0026781F" w:rsidRDefault="0026781F" w:rsidP="00267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La familia debe volver a ser </w:t>
      </w:r>
      <w:r w:rsidRPr="0026781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la primera escuela del amor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, la cuna del perdón y el lugar donde cada miembro descubre su misión en la vida.</w:t>
      </w:r>
    </w:p>
    <w:p w:rsidR="0026781F" w:rsidRPr="0026781F" w:rsidRDefault="0026781F" w:rsidP="002678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26781F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5. Conclusión: la familia como empresa espiritual</w:t>
      </w:r>
    </w:p>
    <w:p w:rsidR="0026781F" w:rsidRPr="0026781F" w:rsidRDefault="0026781F" w:rsidP="00267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Un hogar bien gobernado se parece a una </w:t>
      </w:r>
      <w:r w:rsidRPr="0026781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empresa divina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: tiene una misión (amar y servir), una visión (formar personas para el bien común) y valores claros (respeto, fidelidad, justicia, fe).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 xml:space="preserve">Cuando cada miembro asume su rol con humildad y liderazgo, </w:t>
      </w:r>
      <w:r w:rsidRPr="0026781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la familia se convierte en fuente inagotable de vida, esperanza y servicio al mundo.</w:t>
      </w:r>
    </w:p>
    <w:p w:rsidR="0026781F" w:rsidRPr="0026781F" w:rsidRDefault="0026781F" w:rsidP="002678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</w:pPr>
      <w:r w:rsidRPr="0026781F"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  <w:t>Taller 1: Reflexión profunda sobre la familia</w:t>
      </w:r>
    </w:p>
    <w:p w:rsidR="0026781F" w:rsidRPr="0026781F" w:rsidRDefault="0026781F" w:rsidP="002678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¿Por qué se dice que la familia es la “primera escuela del amor y del servicio”?</w:t>
      </w:r>
    </w:p>
    <w:p w:rsidR="0026781F" w:rsidRPr="0026781F" w:rsidRDefault="0026781F" w:rsidP="002678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¿Cómo afecta el individualismo moderno a la estabilidad y misión de la familia?</w:t>
      </w:r>
    </w:p>
    <w:p w:rsidR="0026781F" w:rsidRPr="0026781F" w:rsidRDefault="0026781F" w:rsidP="002678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aprendizajes fundamentales se obtienen en una familia sana y comprometida?</w:t>
      </w:r>
    </w:p>
    <w:p w:rsidR="0026781F" w:rsidRPr="0026781F" w:rsidRDefault="0026781F" w:rsidP="002678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¿De qué manera puede una familia ser ejemplo de liderazgo espiritual en la comunidad?</w:t>
      </w:r>
    </w:p>
    <w:p w:rsidR="0026781F" w:rsidRPr="0026781F" w:rsidRDefault="0026781F" w:rsidP="002678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consecuencias sociales trae la pérdida de la comunicación familiar?</w:t>
      </w:r>
    </w:p>
    <w:p w:rsidR="0026781F" w:rsidRPr="0026781F" w:rsidRDefault="0026781F" w:rsidP="002678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¿Cómo pueden los valores cristianos revitalizar los lazos familiares en la era digital?</w:t>
      </w:r>
    </w:p>
    <w:p w:rsidR="0026781F" w:rsidRPr="0026781F" w:rsidRDefault="0026781F" w:rsidP="002678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papel juega el perdón dentro del equilibrio emocional de una familia?</w:t>
      </w:r>
    </w:p>
    <w:p w:rsidR="0026781F" w:rsidRPr="0026781F" w:rsidRDefault="0026781F" w:rsidP="002678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¿De qué forma la familia contribuye a la construcción del bien común y la paz social?</w:t>
      </w:r>
    </w:p>
    <w:p w:rsidR="0026781F" w:rsidRPr="0026781F" w:rsidRDefault="0026781F" w:rsidP="002678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significa hoy ser “familia fuente de vida” en medio de crisis económicas y morales?</w:t>
      </w:r>
    </w:p>
    <w:p w:rsidR="0026781F" w:rsidRPr="0026781F" w:rsidRDefault="0026781F" w:rsidP="002678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cambios deberían implementarse en las políticas públicas para fortalecer la familia?</w:t>
      </w:r>
    </w:p>
    <w:p w:rsidR="0026781F" w:rsidRPr="0026781F" w:rsidRDefault="0026781F" w:rsidP="002678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</w:pPr>
      <w:r w:rsidRPr="0026781F"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  <w:t>Taller 2: Profundización y liderazgo familiar</w:t>
      </w:r>
    </w:p>
    <w:p w:rsidR="0026781F" w:rsidRPr="0026781F" w:rsidRDefault="0026781F" w:rsidP="002678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¿Cómo se relaciona el pensamiento de </w:t>
      </w:r>
      <w:proofErr w:type="spellStart"/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Viktor</w:t>
      </w:r>
      <w:proofErr w:type="spellEnd"/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Frankl con el sentido de pertenencia familiar?</w:t>
      </w:r>
    </w:p>
    <w:p w:rsidR="0026781F" w:rsidRPr="0026781F" w:rsidRDefault="0026781F" w:rsidP="002678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enseñanzas ofrece el hogar de Nazaret para las familias de hoy?</w:t>
      </w:r>
    </w:p>
    <w:p w:rsidR="0026781F" w:rsidRPr="0026781F" w:rsidRDefault="0026781F" w:rsidP="002678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¿Por qué la familia puede considerarse una empresa espiritual?</w:t>
      </w:r>
    </w:p>
    <w:p w:rsidR="0026781F" w:rsidRPr="0026781F" w:rsidRDefault="0026781F" w:rsidP="002678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¿De qué manera la tecnología puede fortalecer (o debilitar) los lazos familiares?</w:t>
      </w:r>
    </w:p>
    <w:p w:rsidR="0026781F" w:rsidRPr="0026781F" w:rsidRDefault="0026781F" w:rsidP="002678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Según Carl Rogers, ¿qué condiciones son necesarias para un clima emocional saludable en casa?</w:t>
      </w:r>
    </w:p>
    <w:p w:rsidR="0026781F" w:rsidRPr="0026781F" w:rsidRDefault="0026781F" w:rsidP="002678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¿Cómo se puede practicar el servicio mutuo en los pequeños actos cotidianos?</w:t>
      </w:r>
    </w:p>
    <w:p w:rsidR="0026781F" w:rsidRPr="0026781F" w:rsidRDefault="0026781F" w:rsidP="002678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desafíos éticos plantea la diversidad de modelos familiares contemporáneos?</w:t>
      </w:r>
    </w:p>
    <w:p w:rsidR="0026781F" w:rsidRPr="0026781F" w:rsidRDefault="0026781F" w:rsidP="002678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¿Cómo la oración fortalece la unidad y la identidad familiar cristiana?</w:t>
      </w:r>
    </w:p>
    <w:p w:rsidR="0026781F" w:rsidRPr="0026781F" w:rsidRDefault="0026781F" w:rsidP="002678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impacto tiene el trabajo o la economía en la vida familiar actual?</w:t>
      </w:r>
    </w:p>
    <w:p w:rsidR="0026781F" w:rsidRPr="0026781F" w:rsidRDefault="0026781F" w:rsidP="002678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estrategias podrían aplicarse para revalorizar el rol educativo de los padres?</w:t>
      </w:r>
    </w:p>
    <w:p w:rsidR="0026781F" w:rsidRPr="0026781F" w:rsidRDefault="0026781F" w:rsidP="002678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</w:pPr>
      <w:r w:rsidRPr="0026781F"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  <w:t xml:space="preserve">Preguntas de Falso o Verdadero </w:t>
      </w:r>
    </w:p>
    <w:p w:rsidR="0026781F" w:rsidRPr="0026781F" w:rsidRDefault="0026781F" w:rsidP="002678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(  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)</w:t>
      </w:r>
      <w:proofErr w:type="gramEnd"/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La familia es la primera escuela de valores, emociones y espiritualidad.</w:t>
      </w:r>
    </w:p>
    <w:p w:rsidR="0026781F" w:rsidRPr="0026781F" w:rsidRDefault="0026781F" w:rsidP="002678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(  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)</w:t>
      </w:r>
      <w:proofErr w:type="gramEnd"/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La familia cristiana se centra solo en el bienestar material de sus miembros.</w:t>
      </w:r>
    </w:p>
    <w:p w:rsidR="0026781F" w:rsidRPr="0026781F" w:rsidRDefault="0026781F" w:rsidP="002678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(  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)</w:t>
      </w:r>
      <w:proofErr w:type="gramEnd"/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La comunicación asertiva dentro del hogar es base para la salud emocional de sus integrantes.</w:t>
      </w:r>
    </w:p>
    <w:p w:rsidR="0026781F" w:rsidRPr="0026781F" w:rsidRDefault="0026781F" w:rsidP="002678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(  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)</w:t>
      </w:r>
      <w:proofErr w:type="gramEnd"/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Los nuevos modelos familiares no pueden ser espacios de amor y servicio.</w:t>
      </w:r>
    </w:p>
    <w:p w:rsidR="00FB067E" w:rsidRPr="0026781F" w:rsidRDefault="0026781F" w:rsidP="00FE106B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(  </w:t>
      </w:r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>)</w:t>
      </w:r>
      <w:proofErr w:type="gramEnd"/>
      <w:r w:rsidRPr="0026781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El perdón es una herramienta de sanación y crecimiento en toda familia auténtica.</w:t>
      </w:r>
    </w:p>
    <w:sectPr w:rsidR="00FB067E" w:rsidRPr="0026781F" w:rsidSect="0026781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B08ED"/>
    <w:multiLevelType w:val="multilevel"/>
    <w:tmpl w:val="5032E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437C2C"/>
    <w:multiLevelType w:val="multilevel"/>
    <w:tmpl w:val="D9AC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B04720"/>
    <w:multiLevelType w:val="multilevel"/>
    <w:tmpl w:val="A8704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A957BA"/>
    <w:multiLevelType w:val="multilevel"/>
    <w:tmpl w:val="80A2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0A0653"/>
    <w:multiLevelType w:val="multilevel"/>
    <w:tmpl w:val="9ADA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81F"/>
    <w:rsid w:val="0026781F"/>
    <w:rsid w:val="00FB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B3E8E"/>
  <w15:chartTrackingRefBased/>
  <w15:docId w15:val="{99EDE3CD-CA3C-4431-BB05-040AB05D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7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0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872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yanka garcia</dc:creator>
  <cp:keywords/>
  <dc:description/>
  <cp:lastModifiedBy>yanka garcia</cp:lastModifiedBy>
  <cp:revision>1</cp:revision>
  <cp:lastPrinted>2025-10-20T01:39:00Z</cp:lastPrinted>
  <dcterms:created xsi:type="dcterms:W3CDTF">2025-10-20T01:35:00Z</dcterms:created>
  <dcterms:modified xsi:type="dcterms:W3CDTF">2025-10-20T01:42:00Z</dcterms:modified>
</cp:coreProperties>
</file>