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CF32" w14:textId="125796CE" w:rsidR="003410A1" w:rsidRDefault="003410A1" w:rsidP="003410A1">
      <w:pPr>
        <w:pStyle w:val="Heading3"/>
        <w:spacing w:line="338" w:lineRule="atLeast"/>
        <w:rPr>
          <w:rFonts w:ascii="Roboto" w:hAnsi="Roboto"/>
          <w:color w:val="202124"/>
          <w:sz w:val="20"/>
          <w:szCs w:val="20"/>
        </w:rPr>
      </w:pPr>
      <w:r w:rsidRPr="003410A1">
        <w:rPr>
          <w:rFonts w:ascii="Roboto" w:hAnsi="Roboto"/>
          <w:color w:val="202124"/>
          <w:sz w:val="20"/>
          <w:szCs w:val="20"/>
        </w:rPr>
        <w:t>Overview</w:t>
      </w:r>
      <w:r w:rsidR="009F057B">
        <w:rPr>
          <w:rFonts w:ascii="Roboto" w:hAnsi="Roboto"/>
          <w:color w:val="202124"/>
          <w:sz w:val="20"/>
          <w:szCs w:val="20"/>
        </w:rPr>
        <w:t xml:space="preserve"> of Annual Membership Meeting Nov. 8, 2025.   Board Members in attendance: </w:t>
      </w:r>
    </w:p>
    <w:p w14:paraId="3F310DC4" w14:textId="393CB6F6" w:rsidR="009F057B" w:rsidRPr="009F057B" w:rsidRDefault="009F057B" w:rsidP="009F057B">
      <w:r>
        <w:t xml:space="preserve">Jamie Kashon, Bob Rowan, Bruce Bibeau, Mark Bibeau, Dallas Hampton. Linda Kinkaid and Pam </w:t>
      </w:r>
      <w:proofErr w:type="spellStart"/>
      <w:r>
        <w:t>Plesues</w:t>
      </w:r>
      <w:proofErr w:type="spellEnd"/>
      <w:r>
        <w:t xml:space="preserve"> were ill.</w:t>
      </w:r>
    </w:p>
    <w:p w14:paraId="55EA5F65" w14:textId="77777777" w:rsidR="003410A1" w:rsidRPr="003410A1" w:rsidRDefault="003410A1" w:rsidP="003410A1">
      <w:pPr>
        <w:numPr>
          <w:ilvl w:val="0"/>
          <w:numId w:val="1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Style w:val="Strong"/>
          <w:rFonts w:ascii="Helvetica" w:hAnsi="Helvetica"/>
          <w:color w:val="333333"/>
          <w:sz w:val="20"/>
          <w:szCs w:val="20"/>
        </w:rPr>
        <w:t>2026 budget</w:t>
      </w:r>
      <w:r w:rsidRPr="003410A1">
        <w:rPr>
          <w:rFonts w:ascii="Helvetica" w:hAnsi="Helvetica"/>
          <w:color w:val="333333"/>
          <w:sz w:val="20"/>
          <w:szCs w:val="20"/>
        </w:rPr>
        <w:t> approved with projected income of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$42,600</w:t>
      </w:r>
      <w:r w:rsidRPr="003410A1">
        <w:rPr>
          <w:rFonts w:ascii="Helvetica" w:hAnsi="Helvetica"/>
          <w:color w:val="333333"/>
          <w:sz w:val="20"/>
          <w:szCs w:val="20"/>
        </w:rPr>
        <w:t> and expenses of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$38,230</w:t>
      </w:r>
      <w:r w:rsidRPr="003410A1">
        <w:rPr>
          <w:rFonts w:ascii="Helvetica" w:hAnsi="Helvetica"/>
          <w:color w:val="333333"/>
          <w:sz w:val="20"/>
          <w:szCs w:val="20"/>
        </w:rPr>
        <w:t>.</w:t>
      </w:r>
    </w:p>
    <w:p w14:paraId="1B5A824E" w14:textId="77777777" w:rsidR="003410A1" w:rsidRPr="003410A1" w:rsidRDefault="003410A1" w:rsidP="003410A1">
      <w:pPr>
        <w:numPr>
          <w:ilvl w:val="0"/>
          <w:numId w:val="1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Style w:val="Strong"/>
          <w:rFonts w:ascii="Helvetica" w:hAnsi="Helvetica"/>
          <w:color w:val="333333"/>
          <w:sz w:val="20"/>
          <w:szCs w:val="20"/>
        </w:rPr>
        <w:t>Road repairs</w:t>
      </w:r>
      <w:r w:rsidRPr="003410A1">
        <w:rPr>
          <w:rFonts w:ascii="Helvetica" w:hAnsi="Helvetica"/>
          <w:color w:val="333333"/>
          <w:sz w:val="20"/>
          <w:szCs w:val="20"/>
        </w:rPr>
        <w:t> and maintenance were a major focus, with significant volunteer contributions.</w:t>
      </w:r>
    </w:p>
    <w:p w14:paraId="7A45B14A" w14:textId="77777777" w:rsidR="003410A1" w:rsidRPr="003410A1" w:rsidRDefault="003410A1" w:rsidP="003410A1">
      <w:pPr>
        <w:numPr>
          <w:ilvl w:val="0"/>
          <w:numId w:val="1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Style w:val="Strong"/>
          <w:rFonts w:ascii="Helvetica" w:hAnsi="Helvetica"/>
          <w:color w:val="333333"/>
          <w:sz w:val="20"/>
          <w:szCs w:val="20"/>
        </w:rPr>
        <w:t>Emergency fund</w:t>
      </w:r>
      <w:r w:rsidRPr="003410A1">
        <w:rPr>
          <w:rFonts w:ascii="Helvetica" w:hAnsi="Helvetica"/>
          <w:color w:val="333333"/>
          <w:sz w:val="20"/>
          <w:szCs w:val="20"/>
        </w:rPr>
        <w:t> separated from road fund for transparency; current balance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$21,700</w:t>
      </w:r>
      <w:r w:rsidRPr="003410A1">
        <w:rPr>
          <w:rFonts w:ascii="Helvetica" w:hAnsi="Helvetica"/>
          <w:color w:val="333333"/>
          <w:sz w:val="20"/>
          <w:szCs w:val="20"/>
        </w:rPr>
        <w:t>.</w:t>
      </w:r>
    </w:p>
    <w:p w14:paraId="5EAF649C" w14:textId="77777777" w:rsidR="003410A1" w:rsidRPr="003410A1" w:rsidRDefault="003410A1" w:rsidP="003410A1">
      <w:pPr>
        <w:numPr>
          <w:ilvl w:val="0"/>
          <w:numId w:val="1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Community initiatives included events, neighborhood watch, and property cleanups.</w:t>
      </w:r>
    </w:p>
    <w:p w14:paraId="09B390EA" w14:textId="77777777" w:rsidR="003410A1" w:rsidRPr="003410A1" w:rsidRDefault="003410A1" w:rsidP="003410A1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Ongoing challenges: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insurance cost increases</w:t>
      </w:r>
      <w:r w:rsidRPr="003410A1">
        <w:rPr>
          <w:rFonts w:ascii="Helvetica" w:hAnsi="Helvetica"/>
          <w:color w:val="333333"/>
          <w:sz w:val="20"/>
          <w:szCs w:val="20"/>
        </w:rPr>
        <w:t>, abandoned properties, and fee collection.</w:t>
      </w:r>
    </w:p>
    <w:p w14:paraId="48CB051F" w14:textId="77777777" w:rsidR="003410A1" w:rsidRPr="003410A1" w:rsidRDefault="003410A1" w:rsidP="003410A1">
      <w:pPr>
        <w:pStyle w:val="Heading3"/>
        <w:spacing w:line="338" w:lineRule="atLeast"/>
        <w:rPr>
          <w:rFonts w:ascii="Roboto" w:hAnsi="Roboto"/>
          <w:color w:val="202124"/>
          <w:sz w:val="20"/>
          <w:szCs w:val="20"/>
        </w:rPr>
      </w:pPr>
      <w:r w:rsidRPr="003410A1">
        <w:rPr>
          <w:rFonts w:ascii="Roboto" w:hAnsi="Roboto"/>
          <w:color w:val="202124"/>
          <w:sz w:val="20"/>
          <w:szCs w:val="20"/>
        </w:rPr>
        <w:t>Review and Approval of Previous Minutes, Financials, and Budget</w:t>
      </w:r>
    </w:p>
    <w:p w14:paraId="2F90653B" w14:textId="77777777" w:rsidR="003410A1" w:rsidRPr="003410A1" w:rsidRDefault="003410A1" w:rsidP="003410A1">
      <w:pPr>
        <w:numPr>
          <w:ilvl w:val="0"/>
          <w:numId w:val="2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First quarter budget reviewed; changes noted; need for commercial insurance and cheaper internet provider identified.</w:t>
      </w:r>
    </w:p>
    <w:p w14:paraId="518862A6" w14:textId="6C3C9362" w:rsidR="003410A1" w:rsidRPr="003410A1" w:rsidRDefault="003410A1" w:rsidP="003410A1">
      <w:pPr>
        <w:numPr>
          <w:ilvl w:val="0"/>
          <w:numId w:val="2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 xml:space="preserve">Fee collection and liens discussed for 15 non-paying properties; 476 accounts total, </w:t>
      </w:r>
      <w:r w:rsidR="00877BCD">
        <w:rPr>
          <w:rFonts w:ascii="Helvetica" w:hAnsi="Helvetica"/>
          <w:color w:val="333333"/>
          <w:sz w:val="20"/>
          <w:szCs w:val="20"/>
        </w:rPr>
        <w:t>60</w:t>
      </w:r>
      <w:r w:rsidRPr="003410A1">
        <w:rPr>
          <w:rFonts w:ascii="Helvetica" w:hAnsi="Helvetica"/>
          <w:color w:val="333333"/>
          <w:sz w:val="20"/>
          <w:szCs w:val="20"/>
        </w:rPr>
        <w:t>% current.</w:t>
      </w:r>
    </w:p>
    <w:p w14:paraId="783D4874" w14:textId="1522BF04" w:rsidR="003410A1" w:rsidRPr="003410A1" w:rsidRDefault="003410A1" w:rsidP="003410A1">
      <w:pPr>
        <w:numPr>
          <w:ilvl w:val="0"/>
          <w:numId w:val="2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 xml:space="preserve">Ongoing road </w:t>
      </w:r>
      <w:proofErr w:type="gramStart"/>
      <w:r w:rsidRPr="003410A1">
        <w:rPr>
          <w:rFonts w:ascii="Helvetica" w:hAnsi="Helvetica"/>
          <w:color w:val="333333"/>
          <w:sz w:val="20"/>
          <w:szCs w:val="20"/>
        </w:rPr>
        <w:t>repairs;</w:t>
      </w:r>
      <w:proofErr w:type="gramEnd"/>
      <w:r w:rsidRPr="003410A1">
        <w:rPr>
          <w:rFonts w:ascii="Helvetica" w:hAnsi="Helvetica"/>
          <w:color w:val="333333"/>
          <w:sz w:val="20"/>
          <w:szCs w:val="20"/>
        </w:rPr>
        <w:t xml:space="preserve"> 5 loads of col</w:t>
      </w:r>
      <w:r w:rsidR="00877BCD">
        <w:rPr>
          <w:rFonts w:ascii="Helvetica" w:hAnsi="Helvetica"/>
          <w:color w:val="333333"/>
          <w:sz w:val="20"/>
          <w:szCs w:val="20"/>
        </w:rPr>
        <w:t>d</w:t>
      </w:r>
      <w:r w:rsidRPr="003410A1">
        <w:rPr>
          <w:rFonts w:ascii="Helvetica" w:hAnsi="Helvetica"/>
          <w:color w:val="333333"/>
          <w:sz w:val="20"/>
          <w:szCs w:val="20"/>
        </w:rPr>
        <w:t xml:space="preserve"> mix asphalt applied; $1,500 from road fund approved for repairs; emergency fund use undecided.</w:t>
      </w:r>
    </w:p>
    <w:p w14:paraId="62117549" w14:textId="2ABBBFCC" w:rsidR="003410A1" w:rsidRPr="003410A1" w:rsidRDefault="003410A1" w:rsidP="003410A1">
      <w:pPr>
        <w:numPr>
          <w:ilvl w:val="0"/>
          <w:numId w:val="2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Community initiatives: $1,500</w:t>
      </w:r>
      <w:r w:rsidR="00877BCD">
        <w:rPr>
          <w:rFonts w:ascii="Helvetica" w:hAnsi="Helvetica"/>
          <w:color w:val="333333"/>
          <w:sz w:val="20"/>
          <w:szCs w:val="20"/>
        </w:rPr>
        <w:t xml:space="preserve"> raised by</w:t>
      </w:r>
      <w:r w:rsidRPr="003410A1">
        <w:rPr>
          <w:rFonts w:ascii="Helvetica" w:hAnsi="Helvetica"/>
          <w:color w:val="333333"/>
          <w:sz w:val="20"/>
          <w:szCs w:val="20"/>
        </w:rPr>
        <w:t xml:space="preserve"> Easter event, proposal for lending library kiosks, active neighborhood watch, loose dog and cat issues </w:t>
      </w:r>
      <w:r w:rsidR="00877BCD">
        <w:rPr>
          <w:rFonts w:ascii="Helvetica" w:hAnsi="Helvetica"/>
          <w:color w:val="333333"/>
          <w:sz w:val="20"/>
          <w:szCs w:val="20"/>
        </w:rPr>
        <w:t>discussed</w:t>
      </w:r>
      <w:r w:rsidRPr="003410A1">
        <w:rPr>
          <w:rFonts w:ascii="Helvetica" w:hAnsi="Helvetica"/>
          <w:color w:val="333333"/>
          <w:sz w:val="20"/>
          <w:szCs w:val="20"/>
        </w:rPr>
        <w:t>.</w:t>
      </w:r>
    </w:p>
    <w:p w14:paraId="52CD6821" w14:textId="77777777" w:rsidR="003410A1" w:rsidRPr="003410A1" w:rsidRDefault="003410A1" w:rsidP="003410A1">
      <w:pPr>
        <w:numPr>
          <w:ilvl w:val="0"/>
          <w:numId w:val="2"/>
        </w:numPr>
        <w:spacing w:before="100" w:beforeAutospacing="1" w:after="100" w:afterAutospacing="1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Burning rules clarified: only natural wood, brush, paper allowed; pamphlet available; residents urged to report violations.</w:t>
      </w:r>
    </w:p>
    <w:p w14:paraId="2D20A86F" w14:textId="77777777" w:rsidR="003410A1" w:rsidRPr="003410A1" w:rsidRDefault="003410A1" w:rsidP="003410A1">
      <w:pPr>
        <w:pStyle w:val="Heading3"/>
        <w:spacing w:line="338" w:lineRule="atLeast"/>
        <w:rPr>
          <w:rFonts w:ascii="Roboto" w:hAnsi="Roboto"/>
          <w:color w:val="202124"/>
          <w:sz w:val="20"/>
          <w:szCs w:val="20"/>
        </w:rPr>
      </w:pPr>
      <w:r w:rsidRPr="003410A1">
        <w:rPr>
          <w:rFonts w:ascii="Roboto" w:hAnsi="Roboto"/>
          <w:color w:val="202124"/>
          <w:sz w:val="20"/>
          <w:szCs w:val="20"/>
        </w:rPr>
        <w:t>2026 Budget Presentation and Approval</w:t>
      </w:r>
    </w:p>
    <w:p w14:paraId="58EA7A1F" w14:textId="77777777" w:rsidR="003410A1" w:rsidRPr="003410A1" w:rsidRDefault="003410A1" w:rsidP="003410A1">
      <w:pPr>
        <w:numPr>
          <w:ilvl w:val="0"/>
          <w:numId w:val="3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2026 budget income: $42,600 (down from $45,800 in 2025 proposal)</w:t>
      </w:r>
    </w:p>
    <w:p w14:paraId="365BE243" w14:textId="77777777" w:rsidR="003410A1" w:rsidRPr="003410A1" w:rsidRDefault="003410A1" w:rsidP="003410A1">
      <w:pPr>
        <w:numPr>
          <w:ilvl w:val="0"/>
          <w:numId w:val="3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2026 budget expenses: $38,230, projected balance: $4,370</w:t>
      </w:r>
    </w:p>
    <w:p w14:paraId="7E03E680" w14:textId="77777777" w:rsidR="003410A1" w:rsidRPr="003410A1" w:rsidRDefault="003410A1" w:rsidP="003410A1">
      <w:pPr>
        <w:numPr>
          <w:ilvl w:val="0"/>
          <w:numId w:val="3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 xml:space="preserve">Insurance </w:t>
      </w:r>
      <w:proofErr w:type="gramStart"/>
      <w:r w:rsidRPr="003410A1">
        <w:rPr>
          <w:rFonts w:ascii="Helvetica" w:hAnsi="Helvetica"/>
          <w:color w:val="333333"/>
          <w:sz w:val="20"/>
          <w:szCs w:val="20"/>
        </w:rPr>
        <w:t>cost</w:t>
      </w:r>
      <w:proofErr w:type="gramEnd"/>
      <w:r w:rsidRPr="003410A1">
        <w:rPr>
          <w:rFonts w:ascii="Helvetica" w:hAnsi="Helvetica"/>
          <w:color w:val="333333"/>
          <w:sz w:val="20"/>
          <w:szCs w:val="20"/>
        </w:rPr>
        <w:t xml:space="preserve"> increased from $3,000 to $9,500 in previous year, </w:t>
      </w:r>
      <w:proofErr w:type="gramStart"/>
      <w:r w:rsidRPr="003410A1">
        <w:rPr>
          <w:rFonts w:ascii="Helvetica" w:hAnsi="Helvetica"/>
          <w:color w:val="333333"/>
          <w:sz w:val="20"/>
          <w:szCs w:val="20"/>
        </w:rPr>
        <w:t>remains</w:t>
      </w:r>
      <w:proofErr w:type="gramEnd"/>
      <w:r w:rsidRPr="003410A1">
        <w:rPr>
          <w:rFonts w:ascii="Helvetica" w:hAnsi="Helvetica"/>
          <w:color w:val="333333"/>
          <w:sz w:val="20"/>
          <w:szCs w:val="20"/>
        </w:rPr>
        <w:t xml:space="preserve"> $9,500 for 2026</w:t>
      </w:r>
    </w:p>
    <w:p w14:paraId="76AEA53F" w14:textId="77777777" w:rsidR="003410A1" w:rsidRPr="003410A1" w:rsidRDefault="003410A1" w:rsidP="003410A1">
      <w:pPr>
        <w:numPr>
          <w:ilvl w:val="0"/>
          <w:numId w:val="3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Road fund transfer: $6,000; emergency fund transfer: $1,000</w:t>
      </w:r>
    </w:p>
    <w:p w14:paraId="25065FB1" w14:textId="77BC2323" w:rsidR="003410A1" w:rsidRPr="003410A1" w:rsidRDefault="003410A1" w:rsidP="003410A1">
      <w:pPr>
        <w:numPr>
          <w:ilvl w:val="0"/>
          <w:numId w:val="3"/>
        </w:numPr>
        <w:spacing w:before="100" w:beforeAutospacing="1" w:after="100" w:afterAutospacing="1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Road repairs for all roads; future expenses expected to decrease</w:t>
      </w:r>
      <w:r w:rsidR="00877BCD">
        <w:rPr>
          <w:rFonts w:ascii="Helvetica" w:hAnsi="Helvetica"/>
          <w:color w:val="333333"/>
          <w:sz w:val="20"/>
          <w:szCs w:val="20"/>
        </w:rPr>
        <w:t>.</w:t>
      </w:r>
    </w:p>
    <w:p w14:paraId="0091E23F" w14:textId="77777777" w:rsidR="003410A1" w:rsidRPr="003410A1" w:rsidRDefault="003410A1" w:rsidP="003410A1">
      <w:pPr>
        <w:pStyle w:val="Heading3"/>
        <w:spacing w:line="338" w:lineRule="atLeast"/>
        <w:rPr>
          <w:rFonts w:ascii="Roboto" w:hAnsi="Roboto"/>
          <w:color w:val="202124"/>
          <w:sz w:val="20"/>
          <w:szCs w:val="20"/>
        </w:rPr>
      </w:pPr>
      <w:r w:rsidRPr="003410A1">
        <w:rPr>
          <w:rFonts w:ascii="Roboto" w:hAnsi="Roboto"/>
          <w:color w:val="202124"/>
          <w:sz w:val="20"/>
          <w:szCs w:val="20"/>
        </w:rPr>
        <w:t>2025 Year-to-Date Financial Review and Fund Management</w:t>
      </w:r>
    </w:p>
    <w:p w14:paraId="77A12F4C" w14:textId="77777777" w:rsidR="003410A1" w:rsidRPr="003410A1" w:rsidRDefault="003410A1" w:rsidP="003410A1">
      <w:pPr>
        <w:numPr>
          <w:ilvl w:val="0"/>
          <w:numId w:val="4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2023 budget estimated at </w:t>
      </w:r>
      <w:proofErr w:type="gramStart"/>
      <w:r w:rsidRPr="003410A1">
        <w:rPr>
          <w:rStyle w:val="Strong"/>
          <w:rFonts w:ascii="Helvetica" w:hAnsi="Helvetica"/>
          <w:color w:val="333333"/>
          <w:sz w:val="20"/>
          <w:szCs w:val="20"/>
        </w:rPr>
        <w:t>$40,000</w:t>
      </w:r>
      <w:r w:rsidRPr="003410A1">
        <w:rPr>
          <w:rFonts w:ascii="Helvetica" w:hAnsi="Helvetica"/>
          <w:color w:val="333333"/>
          <w:sz w:val="20"/>
          <w:szCs w:val="20"/>
        </w:rPr>
        <w:t>;</w:t>
      </w:r>
      <w:proofErr w:type="gramEnd"/>
      <w:r w:rsidRPr="003410A1">
        <w:rPr>
          <w:rFonts w:ascii="Helvetica" w:hAnsi="Helvetica"/>
          <w:color w:val="333333"/>
          <w:sz w:val="20"/>
          <w:szCs w:val="20"/>
        </w:rPr>
        <w:t xml:space="preserve"> year-to-date expenses near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$39,000</w:t>
      </w:r>
      <w:r w:rsidRPr="003410A1">
        <w:rPr>
          <w:rFonts w:ascii="Helvetica" w:hAnsi="Helvetica"/>
          <w:color w:val="333333"/>
          <w:sz w:val="20"/>
          <w:szCs w:val="20"/>
        </w:rPr>
        <w:t> (through Q3).</w:t>
      </w:r>
    </w:p>
    <w:p w14:paraId="7DA08173" w14:textId="77777777" w:rsidR="003410A1" w:rsidRPr="003410A1" w:rsidRDefault="003410A1" w:rsidP="003410A1">
      <w:pPr>
        <w:numPr>
          <w:ilvl w:val="0"/>
          <w:numId w:val="4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Total income through Q3: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$51,341</w:t>
      </w:r>
      <w:r w:rsidRPr="003410A1">
        <w:rPr>
          <w:rFonts w:ascii="Helvetica" w:hAnsi="Helvetica"/>
          <w:color w:val="333333"/>
          <w:sz w:val="20"/>
          <w:szCs w:val="20"/>
        </w:rPr>
        <w:t> (includes past dues $5,150, clubhouse rentals $600, road funds $4,078, title transfers $350, miscellaneous $2,071).</w:t>
      </w:r>
    </w:p>
    <w:p w14:paraId="1193147D" w14:textId="77777777" w:rsidR="003410A1" w:rsidRPr="003410A1" w:rsidRDefault="003410A1" w:rsidP="003410A1">
      <w:pPr>
        <w:numPr>
          <w:ilvl w:val="0"/>
          <w:numId w:val="4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Total expenses through Q3: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$34,831.82</w:t>
      </w:r>
      <w:r w:rsidRPr="003410A1">
        <w:rPr>
          <w:rFonts w:ascii="Helvetica" w:hAnsi="Helvetica"/>
          <w:color w:val="333333"/>
          <w:sz w:val="20"/>
          <w:szCs w:val="20"/>
        </w:rPr>
        <w:t> (major items: electrical $6,368, insurance $6,392, road fund transfers $14,124, asphalt material $23,329.38 for 13 loads/169 tons).</w:t>
      </w:r>
    </w:p>
    <w:p w14:paraId="5285AEB0" w14:textId="77777777" w:rsidR="003410A1" w:rsidRPr="003410A1" w:rsidRDefault="003410A1" w:rsidP="003410A1">
      <w:pPr>
        <w:numPr>
          <w:ilvl w:val="0"/>
          <w:numId w:val="4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Bank account balances: general fund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$24,606</w:t>
      </w:r>
      <w:r w:rsidRPr="003410A1">
        <w:rPr>
          <w:rFonts w:ascii="Helvetica" w:hAnsi="Helvetica"/>
          <w:color w:val="333333"/>
          <w:sz w:val="20"/>
          <w:szCs w:val="20"/>
        </w:rPr>
        <w:t>, road fund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$1,218</w:t>
      </w:r>
      <w:r w:rsidRPr="003410A1">
        <w:rPr>
          <w:rFonts w:ascii="Helvetica" w:hAnsi="Helvetica"/>
          <w:color w:val="333333"/>
          <w:sz w:val="20"/>
          <w:szCs w:val="20"/>
        </w:rPr>
        <w:t>, community fund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$2,448</w:t>
      </w:r>
      <w:r w:rsidRPr="003410A1">
        <w:rPr>
          <w:rFonts w:ascii="Helvetica" w:hAnsi="Helvetica"/>
          <w:color w:val="333333"/>
          <w:sz w:val="20"/>
          <w:szCs w:val="20"/>
        </w:rPr>
        <w:t>, emergency needs fund </w:t>
      </w:r>
      <w:r w:rsidRPr="003410A1">
        <w:rPr>
          <w:rStyle w:val="Strong"/>
          <w:rFonts w:ascii="Helvetica" w:hAnsi="Helvetica"/>
          <w:color w:val="333333"/>
          <w:sz w:val="20"/>
          <w:szCs w:val="20"/>
        </w:rPr>
        <w:t>$21,700</w:t>
      </w:r>
      <w:r w:rsidRPr="003410A1">
        <w:rPr>
          <w:rFonts w:ascii="Helvetica" w:hAnsi="Helvetica"/>
          <w:color w:val="333333"/>
          <w:sz w:val="20"/>
          <w:szCs w:val="20"/>
        </w:rPr>
        <w:t> (all separate accounts).</w:t>
      </w:r>
    </w:p>
    <w:p w14:paraId="6D8B8760" w14:textId="77777777" w:rsidR="003410A1" w:rsidRPr="003410A1" w:rsidRDefault="003410A1" w:rsidP="003410A1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Financial records reconciled daily with Quicken and bank accounts.</w:t>
      </w:r>
    </w:p>
    <w:p w14:paraId="1CD56E3B" w14:textId="77777777" w:rsidR="003410A1" w:rsidRPr="003410A1" w:rsidRDefault="003410A1" w:rsidP="003410A1">
      <w:pPr>
        <w:pStyle w:val="Heading3"/>
        <w:spacing w:line="338" w:lineRule="atLeast"/>
        <w:rPr>
          <w:rFonts w:ascii="Roboto" w:hAnsi="Roboto"/>
          <w:color w:val="202124"/>
          <w:sz w:val="20"/>
          <w:szCs w:val="20"/>
        </w:rPr>
      </w:pPr>
      <w:r w:rsidRPr="003410A1">
        <w:rPr>
          <w:rFonts w:ascii="Roboto" w:hAnsi="Roboto"/>
          <w:color w:val="202124"/>
          <w:sz w:val="20"/>
          <w:szCs w:val="20"/>
        </w:rPr>
        <w:lastRenderedPageBreak/>
        <w:t>Neighborhood Improvements, Property Cleanups, and Community Engagement</w:t>
      </w:r>
    </w:p>
    <w:p w14:paraId="42F286C1" w14:textId="77777777" w:rsidR="003410A1" w:rsidRPr="003410A1" w:rsidRDefault="003410A1" w:rsidP="003410A1">
      <w:pPr>
        <w:numPr>
          <w:ilvl w:val="0"/>
          <w:numId w:val="5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All potholes filled in 2025 using improved asphalt material.</w:t>
      </w:r>
    </w:p>
    <w:p w14:paraId="6D28723A" w14:textId="77777777" w:rsidR="003410A1" w:rsidRPr="003410A1" w:rsidRDefault="003410A1" w:rsidP="003410A1">
      <w:pPr>
        <w:numPr>
          <w:ilvl w:val="0"/>
          <w:numId w:val="5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Ongoing cleanup of abandoned properties, including mowing and tree trimming.</w:t>
      </w:r>
    </w:p>
    <w:p w14:paraId="43B30C49" w14:textId="77777777" w:rsidR="003410A1" w:rsidRPr="003410A1" w:rsidRDefault="003410A1" w:rsidP="003410A1">
      <w:pPr>
        <w:numPr>
          <w:ilvl w:val="0"/>
          <w:numId w:val="5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 xml:space="preserve">Volunteers trace owners/next of kin for abandoned </w:t>
      </w:r>
      <w:proofErr w:type="gramStart"/>
      <w:r w:rsidRPr="003410A1">
        <w:rPr>
          <w:rFonts w:ascii="Helvetica" w:hAnsi="Helvetica"/>
          <w:color w:val="333333"/>
          <w:sz w:val="20"/>
          <w:szCs w:val="20"/>
        </w:rPr>
        <w:t>lots;</w:t>
      </w:r>
      <w:proofErr w:type="gramEnd"/>
      <w:r w:rsidRPr="003410A1">
        <w:rPr>
          <w:rFonts w:ascii="Helvetica" w:hAnsi="Helvetica"/>
          <w:color w:val="333333"/>
          <w:sz w:val="20"/>
          <w:szCs w:val="20"/>
        </w:rPr>
        <w:t xml:space="preserve"> limited success.</w:t>
      </w:r>
    </w:p>
    <w:p w14:paraId="46EB380B" w14:textId="77777777" w:rsidR="003410A1" w:rsidRPr="003410A1" w:rsidRDefault="003410A1" w:rsidP="003410A1">
      <w:pPr>
        <w:numPr>
          <w:ilvl w:val="0"/>
          <w:numId w:val="5"/>
        </w:numPr>
        <w:spacing w:before="100" w:beforeAutospacing="1" w:after="60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>Community encouraged to report suspicious activity in abandoned/seasonal homes.</w:t>
      </w:r>
    </w:p>
    <w:p w14:paraId="48D1CA93" w14:textId="77777777" w:rsidR="003410A1" w:rsidRPr="003410A1" w:rsidRDefault="003410A1" w:rsidP="003410A1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color w:val="333333"/>
          <w:sz w:val="20"/>
          <w:szCs w:val="20"/>
        </w:rPr>
      </w:pPr>
      <w:r w:rsidRPr="003410A1">
        <w:rPr>
          <w:rFonts w:ascii="Helvetica" w:hAnsi="Helvetica"/>
          <w:color w:val="333333"/>
          <w:sz w:val="20"/>
          <w:szCs w:val="20"/>
        </w:rPr>
        <w:t xml:space="preserve">$400 allocated for hardship property cleanups; metal scrap proceeds donated to road </w:t>
      </w:r>
      <w:proofErr w:type="gramStart"/>
      <w:r w:rsidRPr="003410A1">
        <w:rPr>
          <w:rFonts w:ascii="Helvetica" w:hAnsi="Helvetica"/>
          <w:color w:val="333333"/>
          <w:sz w:val="20"/>
          <w:szCs w:val="20"/>
        </w:rPr>
        <w:t>fund</w:t>
      </w:r>
      <w:proofErr w:type="gramEnd"/>
      <w:r w:rsidRPr="003410A1">
        <w:rPr>
          <w:rFonts w:ascii="Helvetica" w:hAnsi="Helvetica"/>
          <w:color w:val="333333"/>
          <w:sz w:val="20"/>
          <w:szCs w:val="20"/>
        </w:rPr>
        <w:t>.</w:t>
      </w:r>
    </w:p>
    <w:p w14:paraId="15FC058C" w14:textId="2D201D4D" w:rsidR="00B40FFF" w:rsidRPr="004F52FE" w:rsidRDefault="003C60BC" w:rsidP="00F12DE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7D1DA" wp14:editId="5EEC42E8">
                <wp:simplePos x="0" y="0"/>
                <wp:positionH relativeFrom="margin">
                  <wp:align>center</wp:align>
                </wp:positionH>
                <wp:positionV relativeFrom="page">
                  <wp:posOffset>9459595</wp:posOffset>
                </wp:positionV>
                <wp:extent cx="5229225" cy="9525"/>
                <wp:effectExtent l="0" t="0" r="28575" b="28575"/>
                <wp:wrapNone/>
                <wp:docPr id="16367296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9525"/>
                        </a:xfrm>
                        <a:prstGeom prst="line">
                          <a:avLst/>
                        </a:prstGeom>
                        <a:noFill/>
                        <a:ln w="10000" cap="flat" cmpd="sng" algn="ctr">
                          <a:solidFill>
                            <a:srgbClr val="4472C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7C976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44.85pt" to="411.75pt,7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" strokecolor="#4472c4" strokeweight=".27778mm"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C287A" wp14:editId="174AC8E6">
                <wp:simplePos x="0" y="0"/>
                <wp:positionH relativeFrom="margin">
                  <wp:posOffset>607060</wp:posOffset>
                </wp:positionH>
                <wp:positionV relativeFrom="page">
                  <wp:posOffset>9220200</wp:posOffset>
                </wp:positionV>
                <wp:extent cx="5229225" cy="9525"/>
                <wp:effectExtent l="0" t="0" r="28575" b="28575"/>
                <wp:wrapNone/>
                <wp:docPr id="1928473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4EFC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7.8pt,726pt" to="459.55pt,7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" strokecolor="#4472c4 [3204]" strokeweight=".27778mm"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CFA1B3" wp14:editId="02AD9079">
                <wp:simplePos x="0" y="0"/>
                <wp:positionH relativeFrom="margin">
                  <wp:posOffset>731520</wp:posOffset>
                </wp:positionH>
                <wp:positionV relativeFrom="page">
                  <wp:posOffset>10123324</wp:posOffset>
                </wp:positionV>
                <wp:extent cx="5248275" cy="0"/>
                <wp:effectExtent l="0" t="0" r="0" b="0"/>
                <wp:wrapNone/>
                <wp:docPr id="6792379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37CE2" id="Straight Connector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7.6pt,797.1pt" to="470.85pt,7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" strokecolor="#4472c4" strokeweight=".5pt">
                <v:stroke joinstyle="miter"/>
                <w10:wrap anchorx="margin" anchory="page"/>
              </v:line>
            </w:pict>
          </mc:Fallback>
        </mc:AlternateContent>
      </w:r>
    </w:p>
    <w:sectPr w:rsidR="00B40FFF" w:rsidRPr="004F52FE" w:rsidSect="003C60BC">
      <w:headerReference w:type="default" r:id="rId7"/>
      <w:footerReference w:type="default" r:id="rId8"/>
      <w:pgSz w:w="12240" w:h="15840" w:code="1"/>
      <w:pgMar w:top="57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BEB6" w14:textId="77777777" w:rsidR="00D72AB7" w:rsidRDefault="00D72AB7" w:rsidP="003C60BC">
      <w:r>
        <w:separator/>
      </w:r>
    </w:p>
  </w:endnote>
  <w:endnote w:type="continuationSeparator" w:id="0">
    <w:p w14:paraId="2E105916" w14:textId="77777777" w:rsidR="00D72AB7" w:rsidRDefault="00D72AB7" w:rsidP="003C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evue-Thin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BC50" w14:textId="0FC5F89D" w:rsidR="003C60BC" w:rsidRDefault="003C60BC">
    <w:pPr>
      <w:pStyle w:val="Footer"/>
    </w:pPr>
  </w:p>
  <w:p w14:paraId="6BF3F8E2" w14:textId="6FD90099" w:rsidR="003C60BC" w:rsidRDefault="003C60BC">
    <w:pPr>
      <w:pStyle w:val="Footer"/>
    </w:pPr>
  </w:p>
  <w:p w14:paraId="248845A1" w14:textId="77777777" w:rsidR="003C60BC" w:rsidRPr="004F52FE" w:rsidRDefault="003C60BC" w:rsidP="003C60BC">
    <w:pPr>
      <w:jc w:val="center"/>
    </w:pPr>
    <w:r>
      <w:t>4593 Sunrise Drive         Chandler Texas 75758          903-849-3671        sspoa11@yahoo.com</w:t>
    </w:r>
  </w:p>
  <w:p w14:paraId="0BE4721C" w14:textId="75C32F91" w:rsidR="003C60BC" w:rsidRDefault="003C6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36B6" w14:textId="77777777" w:rsidR="00D72AB7" w:rsidRDefault="00D72AB7" w:rsidP="003C60BC">
      <w:r>
        <w:separator/>
      </w:r>
    </w:p>
  </w:footnote>
  <w:footnote w:type="continuationSeparator" w:id="0">
    <w:p w14:paraId="25D52FAA" w14:textId="77777777" w:rsidR="00D72AB7" w:rsidRDefault="00D72AB7" w:rsidP="003C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3737" w14:textId="1D7CB362" w:rsidR="00CF300B" w:rsidRDefault="00CF300B" w:rsidP="00CF300B">
    <w:pPr>
      <w:jc w:val="center"/>
      <w:rPr>
        <w:rStyle w:val="IntenseReference"/>
        <w:color w:val="auto"/>
        <w:sz w:val="36"/>
        <w:szCs w:val="36"/>
      </w:rPr>
    </w:pPr>
    <w:r w:rsidRPr="007C648F">
      <w:rPr>
        <w:rFonts w:ascii="Revue-Thin" w:hAnsi="Revue-Thi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FC1228C" wp14:editId="7A979081">
          <wp:simplePos x="0" y="0"/>
          <wp:positionH relativeFrom="margin">
            <wp:posOffset>2236470</wp:posOffset>
          </wp:positionH>
          <wp:positionV relativeFrom="page">
            <wp:posOffset>-152400</wp:posOffset>
          </wp:positionV>
          <wp:extent cx="2148840" cy="1499235"/>
          <wp:effectExtent l="0" t="0" r="3810" b="5715"/>
          <wp:wrapNone/>
          <wp:docPr id="1758135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66780" name="Picture 24866780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149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298D7" w14:textId="45EFD9A0" w:rsidR="00CF300B" w:rsidRPr="00CF300B" w:rsidRDefault="00CF300B" w:rsidP="00CF300B">
    <w:pPr>
      <w:jc w:val="center"/>
      <w:rPr>
        <w:b/>
        <w:bCs/>
        <w:smallCaps/>
        <w:spacing w:val="5"/>
        <w:sz w:val="36"/>
        <w:szCs w:val="36"/>
        <w14:shadow w14:blurRad="0" w14:dist="50800" w14:dir="16200000" w14:sx="104000" w14:sy="104000" w14:kx="0" w14:ky="0" w14:algn="b">
          <w14:schemeClr w14:val="bg1">
            <w14:alpha w14:val="91000"/>
          </w14:schemeClr>
        </w14:shadow>
      </w:rPr>
    </w:pPr>
    <w:r w:rsidRPr="00E2349C">
      <w:rPr>
        <w:rStyle w:val="IntenseReference"/>
        <w:color w:val="auto"/>
        <w:sz w:val="36"/>
        <w:szCs w:val="36"/>
        <w14:shadow w14:blurRad="0" w14:dist="50800" w14:dir="16200000" w14:sx="104000" w14:sy="104000" w14:kx="0" w14:ky="0" w14:algn="b">
          <w14:schemeClr w14:val="bg1">
            <w14:alpha w14:val="91000"/>
          </w14:schemeClr>
        </w14:shadow>
      </w:rPr>
      <w:t>SUNRISE SHORES POA, INC.</w:t>
    </w:r>
  </w:p>
  <w:p w14:paraId="77F1975A" w14:textId="08576A62" w:rsidR="003C60BC" w:rsidRDefault="003C60BC">
    <w:pPr>
      <w:pStyle w:val="Header"/>
    </w:pPr>
  </w:p>
  <w:p w14:paraId="5FE91EA7" w14:textId="55669568" w:rsidR="00CF300B" w:rsidRDefault="00CF300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91B"/>
    <w:multiLevelType w:val="multilevel"/>
    <w:tmpl w:val="853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D166B"/>
    <w:multiLevelType w:val="multilevel"/>
    <w:tmpl w:val="561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22700F"/>
    <w:multiLevelType w:val="multilevel"/>
    <w:tmpl w:val="9C04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5D5290"/>
    <w:multiLevelType w:val="multilevel"/>
    <w:tmpl w:val="5BD8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A650E9"/>
    <w:multiLevelType w:val="multilevel"/>
    <w:tmpl w:val="8CDA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7588179">
    <w:abstractNumId w:val="4"/>
  </w:num>
  <w:num w:numId="2" w16cid:durableId="1330714098">
    <w:abstractNumId w:val="1"/>
  </w:num>
  <w:num w:numId="3" w16cid:durableId="268780602">
    <w:abstractNumId w:val="0"/>
  </w:num>
  <w:num w:numId="4" w16cid:durableId="989560785">
    <w:abstractNumId w:val="2"/>
  </w:num>
  <w:num w:numId="5" w16cid:durableId="532184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E6"/>
    <w:rsid w:val="000072F8"/>
    <w:rsid w:val="00042FCF"/>
    <w:rsid w:val="00094D0F"/>
    <w:rsid w:val="000A2706"/>
    <w:rsid w:val="000A436B"/>
    <w:rsid w:val="000C683B"/>
    <w:rsid w:val="000D25E2"/>
    <w:rsid w:val="00164A25"/>
    <w:rsid w:val="00222863"/>
    <w:rsid w:val="0025767F"/>
    <w:rsid w:val="00262485"/>
    <w:rsid w:val="00277F20"/>
    <w:rsid w:val="002C0BBF"/>
    <w:rsid w:val="003410A1"/>
    <w:rsid w:val="003A331D"/>
    <w:rsid w:val="003C60BC"/>
    <w:rsid w:val="00481887"/>
    <w:rsid w:val="00490B56"/>
    <w:rsid w:val="004C66B6"/>
    <w:rsid w:val="004F52FE"/>
    <w:rsid w:val="005C7367"/>
    <w:rsid w:val="005D1416"/>
    <w:rsid w:val="006176B0"/>
    <w:rsid w:val="00632088"/>
    <w:rsid w:val="00680E6B"/>
    <w:rsid w:val="00682524"/>
    <w:rsid w:val="007505C8"/>
    <w:rsid w:val="00750E5D"/>
    <w:rsid w:val="007C648F"/>
    <w:rsid w:val="0081488C"/>
    <w:rsid w:val="00877BCD"/>
    <w:rsid w:val="008E3F7B"/>
    <w:rsid w:val="00903355"/>
    <w:rsid w:val="00930F8B"/>
    <w:rsid w:val="009965BF"/>
    <w:rsid w:val="009E7D2E"/>
    <w:rsid w:val="009F057B"/>
    <w:rsid w:val="00A30C16"/>
    <w:rsid w:val="00A53D5A"/>
    <w:rsid w:val="00B35654"/>
    <w:rsid w:val="00B40FFF"/>
    <w:rsid w:val="00B5349F"/>
    <w:rsid w:val="00B71647"/>
    <w:rsid w:val="00B77572"/>
    <w:rsid w:val="00BA22E8"/>
    <w:rsid w:val="00BA3ACA"/>
    <w:rsid w:val="00BC55DE"/>
    <w:rsid w:val="00BD5FC4"/>
    <w:rsid w:val="00C3150C"/>
    <w:rsid w:val="00C47867"/>
    <w:rsid w:val="00C54341"/>
    <w:rsid w:val="00C723DD"/>
    <w:rsid w:val="00C7268A"/>
    <w:rsid w:val="00CB40C6"/>
    <w:rsid w:val="00CD1D5A"/>
    <w:rsid w:val="00CF300B"/>
    <w:rsid w:val="00D154A8"/>
    <w:rsid w:val="00D72AB7"/>
    <w:rsid w:val="00DD7BC5"/>
    <w:rsid w:val="00E05903"/>
    <w:rsid w:val="00E2349C"/>
    <w:rsid w:val="00E870E6"/>
    <w:rsid w:val="00EA5427"/>
    <w:rsid w:val="00EF366B"/>
    <w:rsid w:val="00F0183E"/>
    <w:rsid w:val="00F03F8F"/>
    <w:rsid w:val="00F12DE9"/>
    <w:rsid w:val="00F925B9"/>
    <w:rsid w:val="00FA0721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11202"/>
  <w15:chartTrackingRefBased/>
  <w15:docId w15:val="{86873577-57F9-48F7-86C2-C132C9D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4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4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6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64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64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64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2F8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0BC"/>
  </w:style>
  <w:style w:type="paragraph" w:styleId="Footer">
    <w:name w:val="footer"/>
    <w:basedOn w:val="Normal"/>
    <w:link w:val="FooterChar"/>
    <w:uiPriority w:val="99"/>
    <w:unhideWhenUsed/>
    <w:rsid w:val="003C6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0BC"/>
  </w:style>
  <w:style w:type="character" w:styleId="Strong">
    <w:name w:val="Strong"/>
    <w:basedOn w:val="DefaultParagraphFont"/>
    <w:uiPriority w:val="22"/>
    <w:qFormat/>
    <w:rsid w:val="00341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 Shores</dc:creator>
  <cp:keywords/>
  <dc:description/>
  <cp:lastModifiedBy>Sunrise Shores</cp:lastModifiedBy>
  <cp:revision>4</cp:revision>
  <cp:lastPrinted>2025-11-18T17:28:00Z</cp:lastPrinted>
  <dcterms:created xsi:type="dcterms:W3CDTF">2025-11-18T16:59:00Z</dcterms:created>
  <dcterms:modified xsi:type="dcterms:W3CDTF">2025-11-18T17:44:00Z</dcterms:modified>
</cp:coreProperties>
</file>