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352F0" w14:textId="6ED2824B" w:rsidR="003F59A5" w:rsidRPr="009565F6" w:rsidRDefault="00AB4430" w:rsidP="006E1D23">
      <w:pPr>
        <w:rPr>
          <w:rStyle w:val="Emphasis"/>
          <w:rFonts w:eastAsia="Times New Roman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EE170" wp14:editId="741CCA66">
                <wp:simplePos x="0" y="0"/>
                <wp:positionH relativeFrom="page">
                  <wp:posOffset>4514850</wp:posOffset>
                </wp:positionH>
                <wp:positionV relativeFrom="page">
                  <wp:posOffset>742950</wp:posOffset>
                </wp:positionV>
                <wp:extent cx="2475685" cy="9572976"/>
                <wp:effectExtent l="0" t="0" r="20320" b="28575"/>
                <wp:wrapSquare wrapText="bothSides"/>
                <wp:docPr id="211" name="Group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685" cy="9572976"/>
                          <a:chOff x="-118077" y="-604128"/>
                          <a:chExt cx="2475865" cy="9573287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18077" y="-586321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F87DF23" w14:textId="68983604" w:rsidR="008B132B" w:rsidRDefault="00570078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156082" w:themeColor="accent1"/>
                                  <w:sz w:val="40"/>
                                  <w:szCs w:val="40"/>
                                </w:rPr>
                                <w:t>Yellow House Publishing Ltd</w:t>
                              </w:r>
                            </w:p>
                            <w:p w14:paraId="71671F4C" w14:textId="1D6827EA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85 Great Portland Street </w:t>
                              </w:r>
                            </w:p>
                            <w:p w14:paraId="2ADD8EC9" w14:textId="15E20F8C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London W1W7LT UK</w:t>
                              </w:r>
                            </w:p>
                            <w:p w14:paraId="39361BD9" w14:textId="17943C91" w:rsidR="00582D25" w:rsidRDefault="00582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www.yellowhousepublishing .com </w:t>
                              </w:r>
                            </w:p>
                            <w:p w14:paraId="55E2E297" w14:textId="542C0453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publishingyellowhouse.com</w:t>
                              </w:r>
                            </w:p>
                            <w:p w14:paraId="45C9EA4C" w14:textId="2D7853DB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Ph: 07592507105</w:t>
                              </w:r>
                            </w:p>
                            <w:p w14:paraId="17B7C8F2" w14:textId="77777777" w:rsidR="0065172D" w:rsidRPr="009565F6" w:rsidRDefault="0065172D" w:rsidP="008B132B">
                              <w:pPr>
                                <w:rPr>
                                  <w:color w:val="153D63" w:themeColor="text2" w:themeTint="E6"/>
                                </w:rPr>
                              </w:pPr>
                              <w:r w:rsidRPr="009565F6">
                                <w:rPr>
                                  <w:rStyle w:val="Emphasis"/>
                                  <w:rFonts w:eastAsia="Times New Roman"/>
                                  <w:color w:val="153D63" w:themeColor="text2" w:themeTint="E6"/>
                                </w:rPr>
                                <w:t xml:space="preserve">Atrocity </w:t>
                              </w:r>
                              <w:proofErr w:type="spellStart"/>
                              <w:r w:rsidRPr="009565F6">
                                <w:rPr>
                                  <w:rStyle w:val="Emphasis"/>
                                  <w:rFonts w:eastAsia="Times New Roman"/>
                                  <w:color w:val="153D63" w:themeColor="text2" w:themeTint="E6"/>
                                </w:rPr>
                                <w:t>Ár</w:t>
                              </w:r>
                              <w:proofErr w:type="spellEnd"/>
                              <w:r w:rsidRPr="009565F6">
                                <w:rPr>
                                  <w:color w:val="153D63" w:themeColor="text2" w:themeTint="E6"/>
                                </w:rPr>
                                <w:t xml:space="preserve"> </w:t>
                              </w:r>
                            </w:p>
                            <w:p w14:paraId="0268681F" w14:textId="307ED00A" w:rsidR="003507E7" w:rsidRDefault="003507E7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Author:</w:t>
                              </w:r>
                              <w:r w:rsidR="0053544A">
                                <w:rPr>
                                  <w:color w:val="0E2841" w:themeColor="text2"/>
                                </w:rPr>
                                <w:t xml:space="preserve"> Dr 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Ciarán </w:t>
                              </w:r>
                              <w:proofErr w:type="spellStart"/>
                              <w:r>
                                <w:rPr>
                                  <w:color w:val="0E2841" w:themeColor="text2"/>
                                </w:rPr>
                                <w:t>O’Coigligh</w:t>
                              </w:r>
                              <w:proofErr w:type="spellEnd"/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490CCC06" w14:textId="1591DC29" w:rsidR="00E90D1D" w:rsidRDefault="00E90D1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Order Directly from Publisher</w:t>
                              </w:r>
                            </w:p>
                            <w:p w14:paraId="4900E580" w14:textId="26D97263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Cost £1</w:t>
                              </w:r>
                              <w:r w:rsidR="008D769C">
                                <w:rPr>
                                  <w:color w:val="0E2841" w:themeColor="text2"/>
                                </w:rPr>
                                <w:t>8</w:t>
                              </w:r>
                              <w:r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</w:p>
                            <w:p w14:paraId="04E0BD11" w14:textId="6CB5F758" w:rsidR="00ED300D" w:rsidRDefault="00ED300D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Editor</w:t>
                              </w:r>
                              <w:r w:rsidR="002175B2">
                                <w:rPr>
                                  <w:color w:val="0E2841" w:themeColor="text2"/>
                                </w:rPr>
                                <w:t xml:space="preserve">: Hanna Nielson </w:t>
                              </w:r>
                            </w:p>
                            <w:p w14:paraId="3AD7709F" w14:textId="1770E517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 xml:space="preserve">ISBN </w:t>
                              </w:r>
                              <w:r w:rsidR="0024403A">
                                <w:rPr>
                                  <w:color w:val="0E2841" w:themeColor="text2"/>
                                </w:rPr>
                                <w:t>9781</w:t>
                              </w:r>
                              <w:r w:rsidR="004F6F82">
                                <w:rPr>
                                  <w:color w:val="0E2841" w:themeColor="text2"/>
                                </w:rPr>
                                <w:t>-</w:t>
                              </w:r>
                              <w:r w:rsidR="0024403A">
                                <w:rPr>
                                  <w:color w:val="0E2841" w:themeColor="text2"/>
                                </w:rPr>
                                <w:t>7393125-8-9</w:t>
                              </w:r>
                            </w:p>
                            <w:p w14:paraId="54E7BD9B" w14:textId="565A084D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Paperback</w:t>
                              </w:r>
                            </w:p>
                            <w:p w14:paraId="528B0B9B" w14:textId="6396F8F5" w:rsidR="009565F6" w:rsidRDefault="009565F6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Size: 155mm 230mm</w:t>
                              </w:r>
                            </w:p>
                            <w:p w14:paraId="3E4D8E9C" w14:textId="5211B6A1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  <w:r>
                                <w:rPr>
                                  <w:color w:val="0E2841" w:themeColor="text2"/>
                                </w:rPr>
                                <w:t>Available from</w:t>
                              </w:r>
                              <w:r w:rsidR="004F4250">
                                <w:rPr>
                                  <w:color w:val="0E2841" w:themeColor="text2"/>
                                </w:rPr>
                                <w:t xml:space="preserve"> 1</w:t>
                              </w:r>
                              <w:r w:rsidR="004F4250" w:rsidRPr="004F4250">
                                <w:rPr>
                                  <w:color w:val="0E2841" w:themeColor="text2"/>
                                  <w:vertAlign w:val="superscript"/>
                                </w:rPr>
                                <w:t>st</w:t>
                              </w:r>
                              <w:r w:rsidR="004F4250">
                                <w:rPr>
                                  <w:color w:val="0E2841" w:themeColor="text2"/>
                                </w:rPr>
                                <w:t xml:space="preserve"> </w:t>
                              </w:r>
                              <w:r w:rsidR="008C11C8">
                                <w:rPr>
                                  <w:color w:val="0E2841" w:themeColor="text2"/>
                                </w:rPr>
                                <w:t xml:space="preserve"> May 2025</w:t>
                              </w:r>
                            </w:p>
                            <w:p w14:paraId="0731943B" w14:textId="698FB5B8" w:rsidR="00CA0D25" w:rsidRDefault="00CA0D25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  <w:p w14:paraId="118ADBD7" w14:textId="77777777" w:rsidR="008B132B" w:rsidRDefault="008B132B" w:rsidP="008B132B">
                              <w:pPr>
                                <w:rPr>
                                  <w:color w:val="0E2841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-118033" y="-604128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8ADE30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-23372" y="8269477"/>
                            <a:ext cx="2331720" cy="6898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CC6A78" w14:textId="77777777" w:rsidR="008B132B" w:rsidRDefault="008B132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EE170" id="Group 219" o:spid="_x0000_s1026" style="position:absolute;margin-left:355.5pt;margin-top:58.5pt;width:194.95pt;height:753.8pt;z-index:251659264;mso-position-horizontal-relative:page;mso-position-vertical-relative:page" coordorigin="-1180,-6041" coordsize="24758,95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">
                <v:rect id="AutoShape 14" o:spid="_x0000_s1027" style="position:absolute;left:-1180;top:-5863;width:24757;height:95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37373 [1614]" strokeweight="1.25pt">
                  <v:textbox inset="14.4pt,36pt,14.4pt,5.76pt">
                    <w:txbxContent>
                      <w:p w14:paraId="1F87DF23" w14:textId="68983604" w:rsidR="008B132B" w:rsidRDefault="00570078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156082" w:themeColor="accent1"/>
                            <w:sz w:val="40"/>
                            <w:szCs w:val="40"/>
                          </w:rPr>
                          <w:t>Yellow House Publishing Ltd</w:t>
                        </w:r>
                      </w:p>
                      <w:p w14:paraId="71671F4C" w14:textId="1D6827EA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85 Great Portland Street </w:t>
                        </w:r>
                      </w:p>
                      <w:p w14:paraId="2ADD8EC9" w14:textId="15E20F8C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London W1W7LT UK</w:t>
                        </w:r>
                      </w:p>
                      <w:p w14:paraId="39361BD9" w14:textId="17943C91" w:rsidR="00582D25" w:rsidRDefault="00582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www.yellowhousepublishing .com </w:t>
                        </w:r>
                      </w:p>
                      <w:p w14:paraId="55E2E297" w14:textId="542C0453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publishingyellowhouse.com</w:t>
                        </w:r>
                      </w:p>
                      <w:p w14:paraId="45C9EA4C" w14:textId="2D7853DB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Ph: 07592507105</w:t>
                        </w:r>
                      </w:p>
                      <w:p w14:paraId="17B7C8F2" w14:textId="77777777" w:rsidR="0065172D" w:rsidRPr="009565F6" w:rsidRDefault="0065172D" w:rsidP="008B132B">
                        <w:pPr>
                          <w:rPr>
                            <w:color w:val="153D63" w:themeColor="text2" w:themeTint="E6"/>
                          </w:rPr>
                        </w:pPr>
                        <w:r w:rsidRPr="009565F6">
                          <w:rPr>
                            <w:rStyle w:val="Emphasis"/>
                            <w:rFonts w:eastAsia="Times New Roman"/>
                            <w:color w:val="153D63" w:themeColor="text2" w:themeTint="E6"/>
                          </w:rPr>
                          <w:t xml:space="preserve">Atrocity </w:t>
                        </w:r>
                        <w:proofErr w:type="spellStart"/>
                        <w:r w:rsidRPr="009565F6">
                          <w:rPr>
                            <w:rStyle w:val="Emphasis"/>
                            <w:rFonts w:eastAsia="Times New Roman"/>
                            <w:color w:val="153D63" w:themeColor="text2" w:themeTint="E6"/>
                          </w:rPr>
                          <w:t>Ár</w:t>
                        </w:r>
                        <w:proofErr w:type="spellEnd"/>
                        <w:r w:rsidRPr="009565F6">
                          <w:rPr>
                            <w:color w:val="153D63" w:themeColor="text2" w:themeTint="E6"/>
                          </w:rPr>
                          <w:t xml:space="preserve"> </w:t>
                        </w:r>
                      </w:p>
                      <w:p w14:paraId="0268681F" w14:textId="307ED00A" w:rsidR="003507E7" w:rsidRDefault="003507E7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Author:</w:t>
                        </w:r>
                        <w:r w:rsidR="0053544A">
                          <w:rPr>
                            <w:color w:val="0E2841" w:themeColor="text2"/>
                          </w:rPr>
                          <w:t xml:space="preserve"> Dr </w:t>
                        </w:r>
                        <w:r>
                          <w:rPr>
                            <w:color w:val="0E2841" w:themeColor="text2"/>
                          </w:rPr>
                          <w:t xml:space="preserve">Ciarán </w:t>
                        </w:r>
                        <w:proofErr w:type="spellStart"/>
                        <w:r>
                          <w:rPr>
                            <w:color w:val="0E2841" w:themeColor="text2"/>
                          </w:rPr>
                          <w:t>O’Coigligh</w:t>
                        </w:r>
                        <w:proofErr w:type="spellEnd"/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490CCC06" w14:textId="1591DC29" w:rsidR="00E90D1D" w:rsidRDefault="00E90D1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Order Directly from Publisher</w:t>
                        </w:r>
                      </w:p>
                      <w:p w14:paraId="4900E580" w14:textId="26D97263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Cost £1</w:t>
                        </w:r>
                        <w:r w:rsidR="008D769C">
                          <w:rPr>
                            <w:color w:val="0E2841" w:themeColor="text2"/>
                          </w:rPr>
                          <w:t>8</w:t>
                        </w:r>
                        <w:r>
                          <w:rPr>
                            <w:color w:val="0E2841" w:themeColor="text2"/>
                          </w:rPr>
                          <w:t xml:space="preserve"> </w:t>
                        </w:r>
                      </w:p>
                      <w:p w14:paraId="04E0BD11" w14:textId="6CB5F758" w:rsidR="00ED300D" w:rsidRDefault="00ED300D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Editor</w:t>
                        </w:r>
                        <w:r w:rsidR="002175B2">
                          <w:rPr>
                            <w:color w:val="0E2841" w:themeColor="text2"/>
                          </w:rPr>
                          <w:t xml:space="preserve">: Hanna Nielson </w:t>
                        </w:r>
                      </w:p>
                      <w:p w14:paraId="3AD7709F" w14:textId="1770E517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 xml:space="preserve">ISBN </w:t>
                        </w:r>
                        <w:r w:rsidR="0024403A">
                          <w:rPr>
                            <w:color w:val="0E2841" w:themeColor="text2"/>
                          </w:rPr>
                          <w:t>9781</w:t>
                        </w:r>
                        <w:r w:rsidR="004F6F82">
                          <w:rPr>
                            <w:color w:val="0E2841" w:themeColor="text2"/>
                          </w:rPr>
                          <w:t>-</w:t>
                        </w:r>
                        <w:r w:rsidR="0024403A">
                          <w:rPr>
                            <w:color w:val="0E2841" w:themeColor="text2"/>
                          </w:rPr>
                          <w:t>7393125-8-9</w:t>
                        </w:r>
                      </w:p>
                      <w:p w14:paraId="54E7BD9B" w14:textId="565A084D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Paperback</w:t>
                        </w:r>
                      </w:p>
                      <w:p w14:paraId="528B0B9B" w14:textId="6396F8F5" w:rsidR="009565F6" w:rsidRDefault="009565F6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Size: 155mm 230mm</w:t>
                        </w:r>
                      </w:p>
                      <w:p w14:paraId="3E4D8E9C" w14:textId="5211B6A1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  <w:r>
                          <w:rPr>
                            <w:color w:val="0E2841" w:themeColor="text2"/>
                          </w:rPr>
                          <w:t>Available from</w:t>
                        </w:r>
                        <w:r w:rsidR="004F4250">
                          <w:rPr>
                            <w:color w:val="0E2841" w:themeColor="text2"/>
                          </w:rPr>
                          <w:t xml:space="preserve"> 1</w:t>
                        </w:r>
                        <w:r w:rsidR="004F4250" w:rsidRPr="004F4250">
                          <w:rPr>
                            <w:color w:val="0E2841" w:themeColor="text2"/>
                            <w:vertAlign w:val="superscript"/>
                          </w:rPr>
                          <w:t>st</w:t>
                        </w:r>
                        <w:r w:rsidR="004F4250">
                          <w:rPr>
                            <w:color w:val="0E2841" w:themeColor="text2"/>
                          </w:rPr>
                          <w:t xml:space="preserve"> </w:t>
                        </w:r>
                        <w:r w:rsidR="008C11C8">
                          <w:rPr>
                            <w:color w:val="0E2841" w:themeColor="text2"/>
                          </w:rPr>
                          <w:t xml:space="preserve"> May 2025</w:t>
                        </w:r>
                      </w:p>
                      <w:p w14:paraId="0731943B" w14:textId="698FB5B8" w:rsidR="00CA0D25" w:rsidRDefault="00CA0D25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  <w:p w14:paraId="118ADBD7" w14:textId="77777777" w:rsidR="008B132B" w:rsidRDefault="008B132B" w:rsidP="008B132B">
                        <w:pPr>
                          <w:rPr>
                            <w:color w:val="0E2841" w:themeColor="text2"/>
                          </w:rPr>
                        </w:pPr>
                      </w:p>
                    </w:txbxContent>
                  </v:textbox>
                </v:rect>
                <v:rect id="Rectangle 213" o:spid="_x0000_s1028" style="position:absolute;left:-1180;top:-6041;width:23316;height:704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0e2841 [3215]" stroked="f" strokeweight="1pt">
                  <v:textbox inset="14.4pt,14.4pt,14.4pt,28.8pt">
                    <w:txbxContent>
                      <w:p w14:paraId="638ADE30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29" style="position:absolute;left:-233;top:82694;width:23316;height:68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156082 [3204]" stroked="f" strokeweight="1pt">
                  <v:textbox inset="14.4pt,14.4pt,14.4pt,28.8pt">
                    <w:txbxContent>
                      <w:p w14:paraId="3FCC6A78" w14:textId="77777777" w:rsidR="008B132B" w:rsidRDefault="008B132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92C18"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 wp14:anchorId="1F310BF1" wp14:editId="1B43CE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4680" cy="3014345"/>
            <wp:effectExtent l="0" t="0" r="1270" b="0"/>
            <wp:wrapTight wrapText="bothSides">
              <wp:wrapPolygon edited="0">
                <wp:start x="0" y="0"/>
                <wp:lineTo x="0" y="21432"/>
                <wp:lineTo x="21396" y="21432"/>
                <wp:lineTo x="21396" y="0"/>
                <wp:lineTo x="0" y="0"/>
              </wp:wrapPolygon>
            </wp:wrapTight>
            <wp:docPr id="14691810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181002" name="Picture 14691810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32B">
        <w:t xml:space="preserve">                                                                            </w:t>
      </w:r>
      <w:r w:rsidR="00054542" w:rsidRPr="009565F6">
        <w:rPr>
          <w:rStyle w:val="Emphasis"/>
          <w:rFonts w:eastAsia="Times New Roman"/>
          <w:sz w:val="40"/>
          <w:szCs w:val="40"/>
        </w:rPr>
        <w:t xml:space="preserve">Atrocity </w:t>
      </w:r>
      <w:proofErr w:type="spellStart"/>
      <w:r w:rsidR="00054542" w:rsidRPr="009565F6">
        <w:rPr>
          <w:rStyle w:val="Emphasis"/>
          <w:rFonts w:eastAsia="Times New Roman"/>
          <w:sz w:val="40"/>
          <w:szCs w:val="40"/>
        </w:rPr>
        <w:t>Ár</w:t>
      </w:r>
      <w:proofErr w:type="spellEnd"/>
    </w:p>
    <w:p w14:paraId="7AABF153" w14:textId="6015CC3F" w:rsidR="006E1D23" w:rsidRDefault="00CE1561" w:rsidP="009565F6">
      <w:pPr>
        <w:divId w:val="1932473194"/>
      </w:pPr>
      <w:r>
        <w:rPr>
          <w:rStyle w:val="Strong"/>
          <w:rFonts w:eastAsia="Times New Roman"/>
          <w:b w:val="0"/>
          <w:bCs w:val="0"/>
        </w:rPr>
        <w:t>Dr</w:t>
      </w:r>
      <w:r w:rsidR="00054542">
        <w:rPr>
          <w:rStyle w:val="Strong"/>
          <w:rFonts w:eastAsia="Times New Roman"/>
          <w:b w:val="0"/>
          <w:bCs w:val="0"/>
        </w:rPr>
        <w:t xml:space="preserve"> Ciarán </w:t>
      </w:r>
      <w:r w:rsidR="00054542">
        <w:t xml:space="preserve"> Ó Coigligh’s </w:t>
      </w:r>
      <w:r w:rsidR="00054542">
        <w:rPr>
          <w:rStyle w:val="Emphasis"/>
        </w:rPr>
        <w:t xml:space="preserve">Atrocity </w:t>
      </w:r>
      <w:proofErr w:type="spellStart"/>
      <w:r w:rsidR="00054542">
        <w:rPr>
          <w:rStyle w:val="Emphasis"/>
        </w:rPr>
        <w:t>Ár</w:t>
      </w:r>
      <w:proofErr w:type="spellEnd"/>
      <w:r w:rsidR="00054542">
        <w:t xml:space="preserve"> is a haunting poetic chronicle of lives lost to violence. Each victim’s story is distilled into a Haiku, blending historical documentation with minimalist lyricism. The result is a stark yet deeply moving tribute, where the brevity of the form intensifies the weight of each loss.</w:t>
      </w:r>
    </w:p>
    <w:p w14:paraId="5AF3EEDB" w14:textId="42373FB4" w:rsidR="00054542" w:rsidRDefault="009565F6">
      <w:pPr>
        <w:pStyle w:val="NormalWeb"/>
        <w:divId w:val="193247319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36C5FB" wp14:editId="35F890AC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323975" cy="1323975"/>
            <wp:effectExtent l="0" t="0" r="9525" b="9525"/>
            <wp:wrapSquare wrapText="bothSides"/>
            <wp:docPr id="77090020" name="Picture 4" descr="A person wearing glasses and a sw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0020" name="Picture 4" descr="A person wearing glasses and a swea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542">
        <w:t xml:space="preserve">By using </w:t>
      </w:r>
      <w:r w:rsidR="00980693">
        <w:t xml:space="preserve">Irish bilingual </w:t>
      </w:r>
      <w:r w:rsidR="00054542">
        <w:t xml:space="preserve">Haiku, </w:t>
      </w:r>
      <w:r w:rsidR="00FE24A3">
        <w:t xml:space="preserve">it has been a personal journey for </w:t>
      </w:r>
      <w:r>
        <w:t>Ciarán</w:t>
      </w:r>
      <w:r w:rsidR="00FE24A3">
        <w:t>;</w:t>
      </w:r>
      <w:r w:rsidR="00054542">
        <w:t xml:space="preserve"> ensur</w:t>
      </w:r>
      <w:r w:rsidR="00FE24A3">
        <w:t>ing</w:t>
      </w:r>
      <w:r w:rsidR="00054542">
        <w:t xml:space="preserve"> that no life is reduced to a statistic. Each poem captures a moment, an essence, a tragedy</w:t>
      </w:r>
      <w:r>
        <w:t xml:space="preserve"> </w:t>
      </w:r>
      <w:r w:rsidR="00054542">
        <w:t xml:space="preserve">inviting reflection. Victims of atrocities such as the </w:t>
      </w:r>
      <w:r w:rsidR="00054542">
        <w:rPr>
          <w:rStyle w:val="Strong"/>
        </w:rPr>
        <w:t>Dublin and Monaghan bombings (1974)</w:t>
      </w:r>
      <w:r w:rsidR="00054542">
        <w:t xml:space="preserve"> and the </w:t>
      </w:r>
      <w:r w:rsidR="00054542">
        <w:rPr>
          <w:rStyle w:val="Strong"/>
        </w:rPr>
        <w:t>Enniskillen bombing (1987)</w:t>
      </w:r>
      <w:r w:rsidR="00054542">
        <w:t xml:space="preserve"> are memorialized with striking simplicity</w:t>
      </w:r>
      <w:r w:rsidR="00FE24A3">
        <w:t xml:space="preserve"> capturing the humanity of the individual victim</w:t>
      </w:r>
      <w:r w:rsidR="00054542">
        <w:t>.</w:t>
      </w:r>
    </w:p>
    <w:p w14:paraId="5B1F3D58" w14:textId="271CB77B" w:rsidR="00054542" w:rsidRDefault="00054542">
      <w:pPr>
        <w:pStyle w:val="NormalWeb"/>
        <w:divId w:val="1932473194"/>
      </w:pPr>
      <w:r>
        <w:t xml:space="preserve">The accumulation of loss also makes for an emotionally heavy read. Yet, these very qualities reinforce the book’s impact, ensuring each life </w:t>
      </w:r>
      <w:r w:rsidR="00FE24A3">
        <w:t>lost during the “</w:t>
      </w:r>
      <w:r w:rsidR="00FE24A3" w:rsidRPr="00FE24A3">
        <w:rPr>
          <w:i/>
          <w:iCs/>
        </w:rPr>
        <w:t>Troubles</w:t>
      </w:r>
      <w:r w:rsidR="00FE24A3">
        <w:t xml:space="preserve">” is given human value at a time when history of political violence in Ireland is being rewritten for political expediency.  </w:t>
      </w:r>
    </w:p>
    <w:p w14:paraId="78A5D245" w14:textId="0836F2FA" w:rsidR="0034187E" w:rsidRDefault="00054542">
      <w:pPr>
        <w:pStyle w:val="NormalWeb"/>
        <w:divId w:val="1932473194"/>
      </w:pPr>
      <w:r>
        <w:rPr>
          <w:rStyle w:val="Emphasis"/>
        </w:rPr>
        <w:t xml:space="preserve">Atrocity </w:t>
      </w:r>
      <w:proofErr w:type="spellStart"/>
      <w:r>
        <w:rPr>
          <w:rStyle w:val="Emphasis"/>
        </w:rPr>
        <w:t>Ár</w:t>
      </w:r>
      <w:proofErr w:type="spellEnd"/>
      <w:r>
        <w:t xml:space="preserve"> is both a literary achievement and a profound </w:t>
      </w:r>
      <w:r w:rsidR="00FE24A3">
        <w:t xml:space="preserve">personal </w:t>
      </w:r>
      <w:r>
        <w:t xml:space="preserve">memorial. Through precision and restraint, </w:t>
      </w:r>
      <w:r w:rsidR="009565F6">
        <w:t>Ciarán</w:t>
      </w:r>
      <w:r>
        <w:t xml:space="preserve"> crafts a lasting tribute, making this an essential and deeply affecting </w:t>
      </w:r>
      <w:r w:rsidR="000037B1">
        <w:t xml:space="preserve">historical </w:t>
      </w:r>
      <w:r w:rsidR="00514414">
        <w:t>work.</w:t>
      </w:r>
    </w:p>
    <w:p w14:paraId="17D6996C" w14:textId="42CF40F5" w:rsidR="000037B1" w:rsidRDefault="000037B1">
      <w:pPr>
        <w:pStyle w:val="NormalWeb"/>
        <w:divId w:val="1932473194"/>
      </w:pPr>
      <w:r>
        <w:t>All author royalties are being donated to Southeast Fermanagh Foundation (SEFF). Charity that supports innocent victims of the “</w:t>
      </w:r>
      <w:r w:rsidRPr="000037B1">
        <w:rPr>
          <w:i/>
          <w:iCs/>
        </w:rPr>
        <w:t>Troubles</w:t>
      </w:r>
      <w:r>
        <w:t xml:space="preserve">” </w:t>
      </w:r>
    </w:p>
    <w:p w14:paraId="58689246" w14:textId="1ABBB1B0" w:rsidR="00514414" w:rsidRDefault="00514414">
      <w:pPr>
        <w:pStyle w:val="NormalWeb"/>
        <w:divId w:val="1932473194"/>
      </w:pPr>
      <w:r>
        <w:t>Publisher</w:t>
      </w:r>
      <w:r w:rsidR="000037B1">
        <w:t xml:space="preserve">: </w:t>
      </w:r>
      <w:r>
        <w:t xml:space="preserve">Christoph Thackaberry </w:t>
      </w:r>
    </w:p>
    <w:p w14:paraId="4A7DADE2" w14:textId="77777777" w:rsidR="00401EC4" w:rsidRDefault="00401EC4" w:rsidP="00CA0D25">
      <w:pP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6BF73AA0" w14:textId="77777777" w:rsidR="00054542" w:rsidRPr="00CA0D25" w:rsidRDefault="00054542" w:rsidP="00CA0D25">
      <w:pPr>
        <w:rPr>
          <w:sz w:val="20"/>
          <w:szCs w:val="20"/>
        </w:rPr>
      </w:pPr>
    </w:p>
    <w:sectPr w:rsidR="00054542" w:rsidRPr="00CA0D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D8"/>
    <w:rsid w:val="000037B1"/>
    <w:rsid w:val="00054542"/>
    <w:rsid w:val="00057871"/>
    <w:rsid w:val="000940FF"/>
    <w:rsid w:val="000E6F2F"/>
    <w:rsid w:val="001E2B23"/>
    <w:rsid w:val="002175B2"/>
    <w:rsid w:val="0024403A"/>
    <w:rsid w:val="002713FA"/>
    <w:rsid w:val="002E2400"/>
    <w:rsid w:val="002F72DB"/>
    <w:rsid w:val="003071E3"/>
    <w:rsid w:val="0034187E"/>
    <w:rsid w:val="003507E7"/>
    <w:rsid w:val="003F59A5"/>
    <w:rsid w:val="00401EC4"/>
    <w:rsid w:val="004F4250"/>
    <w:rsid w:val="004F6F82"/>
    <w:rsid w:val="00514414"/>
    <w:rsid w:val="0053544A"/>
    <w:rsid w:val="00570078"/>
    <w:rsid w:val="00582D25"/>
    <w:rsid w:val="0065172D"/>
    <w:rsid w:val="0069098A"/>
    <w:rsid w:val="006E1D23"/>
    <w:rsid w:val="006E41BF"/>
    <w:rsid w:val="007439ED"/>
    <w:rsid w:val="007D44D4"/>
    <w:rsid w:val="008038F5"/>
    <w:rsid w:val="00876B93"/>
    <w:rsid w:val="008B132B"/>
    <w:rsid w:val="008C11C8"/>
    <w:rsid w:val="008D769C"/>
    <w:rsid w:val="009049B2"/>
    <w:rsid w:val="009565F6"/>
    <w:rsid w:val="00980693"/>
    <w:rsid w:val="009A6BF6"/>
    <w:rsid w:val="009F5257"/>
    <w:rsid w:val="009F559F"/>
    <w:rsid w:val="00A60492"/>
    <w:rsid w:val="00AB4430"/>
    <w:rsid w:val="00B631BA"/>
    <w:rsid w:val="00C23ED8"/>
    <w:rsid w:val="00CA0D25"/>
    <w:rsid w:val="00CD5610"/>
    <w:rsid w:val="00CE1561"/>
    <w:rsid w:val="00E90D1D"/>
    <w:rsid w:val="00E92C18"/>
    <w:rsid w:val="00ED300D"/>
    <w:rsid w:val="00EE7D3D"/>
    <w:rsid w:val="00F939ED"/>
    <w:rsid w:val="00FE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28B7"/>
  <w15:chartTrackingRefBased/>
  <w15:docId w15:val="{D172ADBD-B07D-4B9F-9FBC-928933FD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E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E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E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E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E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E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E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E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E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E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ED8"/>
    <w:rPr>
      <w:b/>
      <w:bCs/>
      <w:smallCaps/>
      <w:color w:val="0F4761" w:themeColor="accent1" w:themeShade="BF"/>
      <w:spacing w:val="5"/>
    </w:rPr>
  </w:style>
  <w:style w:type="character" w:customStyle="1" w:styleId="il">
    <w:name w:val="il"/>
    <w:basedOn w:val="DefaultParagraphFont"/>
    <w:rsid w:val="00CA0D25"/>
  </w:style>
  <w:style w:type="paragraph" w:customStyle="1" w:styleId="Default">
    <w:name w:val="Default"/>
    <w:rsid w:val="00CA0D2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Hyperlink">
    <w:name w:val="Hyperlink"/>
    <w:basedOn w:val="DefaultParagraphFont"/>
    <w:uiPriority w:val="99"/>
    <w:unhideWhenUsed/>
    <w:rsid w:val="00582D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2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4542"/>
    <w:rPr>
      <w:b/>
      <w:bCs/>
    </w:rPr>
  </w:style>
  <w:style w:type="character" w:styleId="Emphasis">
    <w:name w:val="Emphasis"/>
    <w:basedOn w:val="DefaultParagraphFont"/>
    <w:uiPriority w:val="20"/>
    <w:qFormat/>
    <w:rsid w:val="000545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545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Thackaberry (Student)</dc:creator>
  <cp:keywords/>
  <dc:description/>
  <cp:lastModifiedBy>Christopher Thackaberry (Student)</cp:lastModifiedBy>
  <cp:revision>11</cp:revision>
  <dcterms:created xsi:type="dcterms:W3CDTF">2025-03-14T01:06:00Z</dcterms:created>
  <dcterms:modified xsi:type="dcterms:W3CDTF">2025-03-17T05:53:00Z</dcterms:modified>
</cp:coreProperties>
</file>