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83" w:rsidRPr="009D6A6C" w:rsidRDefault="00626283" w:rsidP="00626283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9D6A6C">
        <w:rPr>
          <w:rFonts w:ascii="Times New Roman" w:hAnsi="Times New Roman" w:cs="Times New Roman"/>
          <w:b/>
          <w:sz w:val="28"/>
          <w:lang w:val="ru-RU"/>
        </w:rPr>
        <w:t>ВСТУП</w:t>
      </w:r>
      <w:bookmarkStart w:id="0" w:name="_GoBack"/>
      <w:bookmarkEnd w:id="0"/>
    </w:p>
    <w:p w:rsidR="00626283" w:rsidRP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Відходить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минуле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епоха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"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на все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". На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зміну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приходить нова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епоха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26283">
        <w:rPr>
          <w:rFonts w:ascii="Times New Roman" w:hAnsi="Times New Roman" w:cs="Times New Roman"/>
          <w:sz w:val="28"/>
          <w:lang w:val="ru-RU"/>
        </w:rPr>
        <w:t>принципом "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освіта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протягом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",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епоха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яка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п</w:t>
      </w:r>
      <w:r>
        <w:rPr>
          <w:rFonts w:ascii="Times New Roman" w:hAnsi="Times New Roman" w:cs="Times New Roman"/>
          <w:sz w:val="28"/>
          <w:lang w:val="ru-RU"/>
        </w:rPr>
        <w:t>отребує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прагматизму,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творчості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самостійності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відповідальності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здатнос</w:t>
      </w:r>
      <w:r>
        <w:rPr>
          <w:rFonts w:ascii="Times New Roman" w:hAnsi="Times New Roman" w:cs="Times New Roman"/>
          <w:sz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бачити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вирішувати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проблеми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26283">
        <w:rPr>
          <w:rFonts w:ascii="Times New Roman" w:hAnsi="Times New Roman" w:cs="Times New Roman"/>
          <w:sz w:val="28"/>
          <w:lang w:val="ru-RU"/>
        </w:rPr>
        <w:t xml:space="preserve">автономно, 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команді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готовності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здатнос</w:t>
      </w:r>
      <w:r>
        <w:rPr>
          <w:rFonts w:ascii="Times New Roman" w:hAnsi="Times New Roman" w:cs="Times New Roman"/>
          <w:sz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вчитися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нового як у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буденному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так і в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професійній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Зазначе</w:t>
      </w:r>
      <w:r>
        <w:rPr>
          <w:rFonts w:ascii="Times New Roman" w:hAnsi="Times New Roman" w:cs="Times New Roman"/>
          <w:sz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сучасній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педагогіці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називають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ключовими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компетентностями.</w:t>
      </w:r>
    </w:p>
    <w:p w:rsidR="00626283" w:rsidRP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626283">
        <w:rPr>
          <w:rFonts w:ascii="Times New Roman" w:hAnsi="Times New Roman" w:cs="Times New Roman"/>
          <w:sz w:val="28"/>
          <w:lang w:val="ru-RU"/>
        </w:rPr>
        <w:t xml:space="preserve">Жак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Делор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голова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комісії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ЮНЕСКО,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сформулював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чотири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основні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цілі</w:t>
      </w:r>
      <w:proofErr w:type="spellEnd"/>
    </w:p>
    <w:p w:rsidR="00626283" w:rsidRP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r w:rsidRPr="00626283">
        <w:rPr>
          <w:rFonts w:ascii="Times New Roman" w:hAnsi="Times New Roman" w:cs="Times New Roman"/>
          <w:sz w:val="28"/>
        </w:rPr>
        <w:t>XXI</w:t>
      </w:r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століття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:</w:t>
      </w:r>
    </w:p>
    <w:p w:rsidR="00626283" w:rsidRPr="00626283" w:rsidRDefault="00626283" w:rsidP="00626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вміти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,</w:t>
      </w:r>
    </w:p>
    <w:p w:rsidR="00626283" w:rsidRPr="00626283" w:rsidRDefault="00626283" w:rsidP="00626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вміти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працювати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,</w:t>
      </w:r>
    </w:p>
    <w:p w:rsidR="00626283" w:rsidRPr="00626283" w:rsidRDefault="00626283" w:rsidP="00626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вміти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разом,</w:t>
      </w:r>
    </w:p>
    <w:p w:rsidR="00626283" w:rsidRPr="00626283" w:rsidRDefault="00626283" w:rsidP="00626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вміти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вчитися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.</w:t>
      </w:r>
    </w:p>
    <w:p w:rsidR="00626283" w:rsidRP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Сучасна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26283">
        <w:rPr>
          <w:rFonts w:ascii="Times New Roman" w:hAnsi="Times New Roman" w:cs="Times New Roman"/>
          <w:sz w:val="28"/>
          <w:lang w:val="ru-RU"/>
        </w:rPr>
        <w:t xml:space="preserve">школа повинна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забезпечити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досягнення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таких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результат</w:t>
      </w:r>
      <w:r>
        <w:rPr>
          <w:rFonts w:ascii="Times New Roman" w:hAnsi="Times New Roman" w:cs="Times New Roman"/>
          <w:sz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навчально-виховного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можливо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здійснити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основі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впровадження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компете</w:t>
      </w:r>
      <w:r>
        <w:rPr>
          <w:rFonts w:ascii="Times New Roman" w:hAnsi="Times New Roman" w:cs="Times New Roman"/>
          <w:sz w:val="28"/>
          <w:lang w:val="ru-RU"/>
        </w:rPr>
        <w:t>нтнісно-орієнтованого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підходу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навчанні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вихованні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.</w:t>
      </w:r>
    </w:p>
    <w:p w:rsidR="00626283" w:rsidRP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Компетентнісне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яке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орієнтов</w:t>
      </w:r>
      <w:r>
        <w:rPr>
          <w:rFonts w:ascii="Times New Roman" w:hAnsi="Times New Roman" w:cs="Times New Roman"/>
          <w:sz w:val="28"/>
          <w:lang w:val="ru-RU"/>
        </w:rPr>
        <w:t>ане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мислення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аналітичної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рефлексії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самостійності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прийняті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рішення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.</w:t>
      </w:r>
    </w:p>
    <w:p w:rsidR="00626283" w:rsidRP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Основна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мета такого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вис</w:t>
      </w:r>
      <w:r>
        <w:rPr>
          <w:rFonts w:ascii="Times New Roman" w:hAnsi="Times New Roman" w:cs="Times New Roman"/>
          <w:sz w:val="28"/>
          <w:lang w:val="ru-RU"/>
        </w:rPr>
        <w:t>окого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зрілості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компетентнісного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ставлення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особистості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Критеріями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такого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ставлення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осмислене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вирішення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життєвих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ситуацій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міжособистісних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конфліктів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здатність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26283">
        <w:rPr>
          <w:rFonts w:ascii="Times New Roman" w:hAnsi="Times New Roman" w:cs="Times New Roman"/>
          <w:sz w:val="28"/>
          <w:lang w:val="ru-RU"/>
        </w:rPr>
        <w:t xml:space="preserve">меж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своєї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активності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висока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культура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споживання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відп</w:t>
      </w:r>
      <w:r>
        <w:rPr>
          <w:rFonts w:ascii="Times New Roman" w:hAnsi="Times New Roman" w:cs="Times New Roman"/>
          <w:sz w:val="28"/>
          <w:lang w:val="ru-RU"/>
        </w:rPr>
        <w:t>овідальне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ставлення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здоров’я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. Школа повинна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організовувати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навчальний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процес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так,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сприяти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</w:p>
    <w:p w:rsidR="00F120D5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предметних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загальнопредметних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ключових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 xml:space="preserve"> компетентностей </w:t>
      </w:r>
      <w:proofErr w:type="spellStart"/>
      <w:r w:rsidRPr="00626283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626283">
        <w:rPr>
          <w:rFonts w:ascii="Times New Roman" w:hAnsi="Times New Roman" w:cs="Times New Roman"/>
          <w:sz w:val="28"/>
          <w:lang w:val="ru-RU"/>
        </w:rPr>
        <w:t>.</w:t>
      </w:r>
    </w:p>
    <w:p w:rsid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626283" w:rsidRDefault="00626283" w:rsidP="00626283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25240F" w:rsidRPr="0025240F" w:rsidRDefault="0025240F" w:rsidP="002524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Компетентнісне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навчання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– один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із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шляхів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модернізації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загальної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середньої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освіти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>.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Сучасний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урок –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урок, на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якому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присутній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демократичний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стиль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спілкування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де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діти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вчаться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здобувати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а не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отримувати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готові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, де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навчають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тільки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словом, а й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організованою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справою, де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створені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для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ініціативності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самостійності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набуття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ще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шкільному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віці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досвіду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вирішення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проблем,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реалізації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власних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можливостей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як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освітній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, так і в</w:t>
      </w:r>
    </w:p>
    <w:p w:rsidR="00626283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практичній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Треба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переорієнтовувати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засвоєння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вел</w:t>
      </w:r>
      <w:r>
        <w:rPr>
          <w:rFonts w:ascii="Times New Roman" w:hAnsi="Times New Roman" w:cs="Times New Roman"/>
          <w:sz w:val="28"/>
          <w:lang w:val="ru-RU"/>
        </w:rPr>
        <w:t>ичезної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освоєння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5240F">
        <w:rPr>
          <w:rFonts w:ascii="Times New Roman" w:hAnsi="Times New Roman" w:cs="Times New Roman"/>
          <w:sz w:val="28"/>
          <w:lang w:val="ru-RU"/>
        </w:rPr>
        <w:t xml:space="preserve">компетентностей,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необхідних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lang w:val="ru-RU"/>
        </w:rPr>
        <w:lastRenderedPageBreak/>
        <w:t xml:space="preserve">XXI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столітті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Вміння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критично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мислити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працювати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команді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фінансов</w:t>
      </w:r>
      <w:r>
        <w:rPr>
          <w:rFonts w:ascii="Times New Roman" w:hAnsi="Times New Roman" w:cs="Times New Roman"/>
          <w:sz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грамотність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підприємництво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25240F">
        <w:rPr>
          <w:rFonts w:ascii="Times New Roman" w:hAnsi="Times New Roman" w:cs="Times New Roman"/>
          <w:sz w:val="28"/>
          <w:lang w:val="ru-RU"/>
        </w:rPr>
        <w:t xml:space="preserve">культурна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компетентність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-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усьому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досі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вчила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повинен бути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компетентнісний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підхід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стандартів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компетентнісний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підхід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викладання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.</w:t>
      </w:r>
    </w:p>
    <w:p w:rsid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25240F">
        <w:rPr>
          <w:rFonts w:ascii="Times New Roman" w:hAnsi="Times New Roman" w:cs="Times New Roman"/>
          <w:b/>
          <w:sz w:val="28"/>
          <w:lang w:val="ru-RU"/>
        </w:rPr>
        <w:t xml:space="preserve">У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чому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ж суть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компетентнісного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підходу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>?..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компетентнісним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підходом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освіті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розуміється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спрямованість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навчально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-</w:t>
      </w:r>
    </w:p>
    <w:p w:rsid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виховного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</w:t>
      </w:r>
      <w:r>
        <w:rPr>
          <w:rFonts w:ascii="Times New Roman" w:hAnsi="Times New Roman" w:cs="Times New Roman"/>
          <w:sz w:val="28"/>
          <w:lang w:val="ru-RU"/>
        </w:rPr>
        <w:t>озвиток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компетентностей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кінцевого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результату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25240F" w:rsidRPr="0025240F" w:rsidRDefault="0025240F" w:rsidP="002524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компетенція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-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належна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обізнаність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чим-небудь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; коло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повноважень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установи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особи</w:t>
      </w:r>
    </w:p>
    <w:p w:rsidR="0025240F" w:rsidRPr="0025240F" w:rsidRDefault="0025240F" w:rsidP="002524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компетентність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-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особистості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проявляється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готовності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і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здатності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застосовувати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набуті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вироблені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уміння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25240F">
        <w:rPr>
          <w:rFonts w:ascii="Times New Roman" w:hAnsi="Times New Roman" w:cs="Times New Roman"/>
          <w:sz w:val="28"/>
          <w:lang w:val="ru-RU"/>
        </w:rPr>
        <w:t>в будь</w:t>
      </w:r>
      <w:proofErr w:type="gramEnd"/>
      <w:r w:rsidRPr="0025240F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якій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залежно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виниклих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потреб</w:t>
      </w:r>
    </w:p>
    <w:p w:rsidR="0025240F" w:rsidRPr="0025240F" w:rsidRDefault="0025240F" w:rsidP="002524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компетентний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– той,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хто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достатні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якій-небудь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галузі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,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чимось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добре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обізнаний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тямущий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такий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уміє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застосовувати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,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уміння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навички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25240F">
        <w:rPr>
          <w:rFonts w:ascii="Times New Roman" w:hAnsi="Times New Roman" w:cs="Times New Roman"/>
          <w:sz w:val="28"/>
          <w:lang w:val="ru-RU"/>
        </w:rPr>
        <w:t>в будь</w:t>
      </w:r>
      <w:proofErr w:type="gramEnd"/>
      <w:r w:rsidRPr="0025240F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якій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уміє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дати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собі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раду в будь-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якій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</w:t>
      </w:r>
      <w:proofErr w:type="spellStart"/>
      <w:r w:rsidRPr="0025240F">
        <w:rPr>
          <w:rFonts w:ascii="Times New Roman" w:hAnsi="Times New Roman" w:cs="Times New Roman"/>
          <w:b/>
          <w:sz w:val="28"/>
          <w:lang w:val="ru-RU"/>
        </w:rPr>
        <w:t>Компетентність</w:t>
      </w:r>
      <w:proofErr w:type="spellEnd"/>
      <w:r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набута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інтегрована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здатність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учня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складається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</w:t>
      </w:r>
      <w:r>
        <w:rPr>
          <w:rFonts w:ascii="Times New Roman" w:hAnsi="Times New Roman" w:cs="Times New Roman"/>
          <w:sz w:val="28"/>
          <w:lang w:val="ru-RU"/>
        </w:rPr>
        <w:t>нань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умінь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досвіду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цінностей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5240F">
        <w:rPr>
          <w:rFonts w:ascii="Times New Roman" w:hAnsi="Times New Roman" w:cs="Times New Roman"/>
          <w:sz w:val="28"/>
          <w:lang w:val="ru-RU"/>
        </w:rPr>
        <w:t xml:space="preserve">і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ставлення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цілісно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реалізовуватися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практиці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.</w:t>
      </w:r>
    </w:p>
    <w:p w:rsidR="0025240F" w:rsidRPr="0025240F" w:rsidRDefault="005B758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5240F">
        <w:rPr>
          <w:rFonts w:ascii="Times New Roman" w:hAnsi="Times New Roman" w:cs="Times New Roman"/>
          <w:sz w:val="28"/>
          <w:lang w:val="ru-RU"/>
        </w:rPr>
        <w:t xml:space="preserve">     </w:t>
      </w:r>
      <w:proofErr w:type="spellStart"/>
      <w:r w:rsidR="0025240F" w:rsidRPr="0025240F">
        <w:rPr>
          <w:rFonts w:ascii="Times New Roman" w:hAnsi="Times New Roman" w:cs="Times New Roman"/>
          <w:b/>
          <w:sz w:val="28"/>
          <w:lang w:val="ru-RU"/>
        </w:rPr>
        <w:t>Компетентнісно</w:t>
      </w:r>
      <w:proofErr w:type="spellEnd"/>
      <w:r w:rsidR="0025240F"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25240F" w:rsidRPr="0025240F">
        <w:rPr>
          <w:rFonts w:ascii="Times New Roman" w:hAnsi="Times New Roman" w:cs="Times New Roman"/>
          <w:b/>
          <w:sz w:val="28"/>
          <w:lang w:val="ru-RU"/>
        </w:rPr>
        <w:t>орієнтована</w:t>
      </w:r>
      <w:proofErr w:type="spellEnd"/>
      <w:r w:rsidR="0025240F" w:rsidRPr="0025240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25240F" w:rsidRPr="0025240F">
        <w:rPr>
          <w:rFonts w:ascii="Times New Roman" w:hAnsi="Times New Roman" w:cs="Times New Roman"/>
          <w:b/>
          <w:sz w:val="28"/>
          <w:lang w:val="ru-RU"/>
        </w:rPr>
        <w:t>освіта</w:t>
      </w:r>
      <w:proofErr w:type="spellEnd"/>
      <w:r w:rsidR="0025240F"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25240F" w:rsidRPr="0025240F">
        <w:rPr>
          <w:rFonts w:ascii="Times New Roman" w:hAnsi="Times New Roman" w:cs="Times New Roman"/>
          <w:sz w:val="28"/>
          <w:lang w:val="ru-RU"/>
        </w:rPr>
        <w:t>відрізняється</w:t>
      </w:r>
      <w:proofErr w:type="spellEnd"/>
      <w:r w:rsidR="0025240F"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25240F" w:rsidRPr="0025240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="0025240F"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25240F" w:rsidRPr="0025240F">
        <w:rPr>
          <w:rFonts w:ascii="Times New Roman" w:hAnsi="Times New Roman" w:cs="Times New Roman"/>
          <w:sz w:val="28"/>
          <w:lang w:val="ru-RU"/>
        </w:rPr>
        <w:t>традиційної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саме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практичною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спрямованістю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. Вона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акцентує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не на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знаннях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, а на</w:t>
      </w:r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результаті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і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якості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результату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розглядається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не сума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певної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розпорошеної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інформації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здатність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школяра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використовувати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здобуті</w:t>
      </w:r>
      <w:proofErr w:type="spellEnd"/>
    </w:p>
    <w:p w:rsidR="0025240F" w:rsidRP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засвоєну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інформацію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комплексі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різноманітних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нестандартних</w:t>
      </w:r>
      <w:proofErr w:type="spellEnd"/>
    </w:p>
    <w:p w:rsidR="0025240F" w:rsidRDefault="0025240F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умовах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проблемних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5240F">
        <w:rPr>
          <w:rFonts w:ascii="Times New Roman" w:hAnsi="Times New Roman" w:cs="Times New Roman"/>
          <w:sz w:val="28"/>
          <w:lang w:val="ru-RU"/>
        </w:rPr>
        <w:t>ситуаціях</w:t>
      </w:r>
      <w:proofErr w:type="spellEnd"/>
      <w:r w:rsidRPr="0025240F">
        <w:rPr>
          <w:rFonts w:ascii="Times New Roman" w:hAnsi="Times New Roman" w:cs="Times New Roman"/>
          <w:sz w:val="28"/>
          <w:lang w:val="ru-RU"/>
        </w:rPr>
        <w:t>.</w:t>
      </w:r>
    </w:p>
    <w:p w:rsidR="00063AE1" w:rsidRDefault="00063AE1" w:rsidP="0025240F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63AE1" w:rsidRPr="005B758F" w:rsidRDefault="00063AE1" w:rsidP="00063AE1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5B758F">
        <w:rPr>
          <w:rFonts w:ascii="Times New Roman" w:hAnsi="Times New Roman" w:cs="Times New Roman"/>
          <w:b/>
          <w:sz w:val="28"/>
          <w:lang w:val="ru-RU"/>
        </w:rPr>
        <w:t>ЯК НАВЧАТИ, ЩОБ ФОРМУВАТИ КОМПЕТЕНТНОСТІ?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численного арсеналу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методів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доцільними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>компетентностей є:</w:t>
      </w:r>
    </w:p>
    <w:p w:rsidR="00063AE1" w:rsidRPr="00063AE1" w:rsidRDefault="005B758F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метод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проє</w:t>
      </w:r>
      <w:r w:rsidR="00063AE1" w:rsidRPr="00063AE1">
        <w:rPr>
          <w:rFonts w:ascii="Times New Roman" w:hAnsi="Times New Roman" w:cs="Times New Roman"/>
          <w:sz w:val="28"/>
          <w:lang w:val="ru-RU"/>
        </w:rPr>
        <w:t>ктів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дебати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ігрові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технології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програма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Читання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й письмо для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критичного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мислення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»</w:t>
      </w:r>
      <w:r w:rsidR="005B758F">
        <w:rPr>
          <w:rFonts w:ascii="Times New Roman" w:hAnsi="Times New Roman" w:cs="Times New Roman"/>
          <w:sz w:val="28"/>
          <w:lang w:val="ru-RU"/>
        </w:rPr>
        <w:t xml:space="preserve"> </w:t>
      </w:r>
      <w:r w:rsidRPr="00063AE1">
        <w:rPr>
          <w:rFonts w:ascii="Times New Roman" w:hAnsi="Times New Roman" w:cs="Times New Roman"/>
          <w:sz w:val="28"/>
          <w:lang w:val="ru-RU"/>
        </w:rPr>
        <w:t>(ЧПКМ)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lastRenderedPageBreak/>
        <w:t xml:space="preserve">-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інтерактивні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технології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- метод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портфоліо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частково-пошукові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методи</w:t>
      </w:r>
      <w:proofErr w:type="spellEnd"/>
    </w:p>
    <w:p w:rsid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дослідницькі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методи</w:t>
      </w:r>
      <w:proofErr w:type="spellEnd"/>
    </w:p>
    <w:p w:rsid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маємо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зробити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аби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компетентнісно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зорієнтоване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навчання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не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063AE1">
        <w:rPr>
          <w:rFonts w:ascii="Times New Roman" w:hAnsi="Times New Roman" w:cs="Times New Roman"/>
          <w:b/>
          <w:sz w:val="28"/>
          <w:lang w:val="ru-RU"/>
        </w:rPr>
        <w:t xml:space="preserve">стало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черговою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модою?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Навчальна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діяльність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кінцевому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результаті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повинна не просто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дати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людині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суму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умінь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навичок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сформувати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рівень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компетенції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...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Компетентності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складно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формувати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ще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складніше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вимірювати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, але без</w:t>
      </w:r>
    </w:p>
    <w:p w:rsid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цього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якісна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шкільна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освіта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у ХХІ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столітті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неможлива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63AE1" w:rsidRPr="00063AE1" w:rsidRDefault="004E2C10" w:rsidP="00063AE1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</w:t>
      </w:r>
      <w:proofErr w:type="spellStart"/>
      <w:r w:rsidR="009C7E7A">
        <w:rPr>
          <w:rFonts w:ascii="Times New Roman" w:hAnsi="Times New Roman" w:cs="Times New Roman"/>
          <w:b/>
          <w:sz w:val="28"/>
          <w:lang w:val="ru-RU"/>
        </w:rPr>
        <w:t>Компетентнісно</w:t>
      </w:r>
      <w:proofErr w:type="spellEnd"/>
      <w:r w:rsidR="009C7E7A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063AE1" w:rsidRPr="00063AE1">
        <w:rPr>
          <w:rFonts w:ascii="Times New Roman" w:hAnsi="Times New Roman" w:cs="Times New Roman"/>
          <w:b/>
          <w:sz w:val="28"/>
          <w:lang w:val="ru-RU"/>
        </w:rPr>
        <w:t>орієнтований</w:t>
      </w:r>
      <w:proofErr w:type="spellEnd"/>
      <w:r w:rsidR="00063AE1" w:rsidRPr="00063AE1">
        <w:rPr>
          <w:rFonts w:ascii="Times New Roman" w:hAnsi="Times New Roman" w:cs="Times New Roman"/>
          <w:b/>
          <w:sz w:val="28"/>
          <w:lang w:val="ru-RU"/>
        </w:rPr>
        <w:t xml:space="preserve"> урок</w:t>
      </w:r>
      <w:r w:rsidR="009C7E7A">
        <w:rPr>
          <w:rFonts w:ascii="Times New Roman" w:hAnsi="Times New Roman" w:cs="Times New Roman"/>
          <w:b/>
          <w:sz w:val="28"/>
          <w:lang w:val="ru-RU"/>
        </w:rPr>
        <w:t>…</w:t>
      </w:r>
      <w:r w:rsid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063AE1" w:rsidRPr="00063AE1" w:rsidRDefault="009C7E7A" w:rsidP="00063AE1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КО</w:t>
      </w:r>
      <w:r w:rsidR="00063AE1" w:rsidRPr="00063AE1">
        <w:rPr>
          <w:rFonts w:ascii="Times New Roman" w:hAnsi="Times New Roman" w:cs="Times New Roman"/>
          <w:b/>
          <w:sz w:val="28"/>
          <w:lang w:val="ru-RU"/>
        </w:rPr>
        <w:t xml:space="preserve"> урок -</w:t>
      </w:r>
      <w:proofErr w:type="gramStart"/>
      <w:r w:rsidR="00063AE1" w:rsidRPr="00063AE1">
        <w:rPr>
          <w:rFonts w:ascii="Times New Roman" w:hAnsi="Times New Roman" w:cs="Times New Roman"/>
          <w:b/>
          <w:sz w:val="28"/>
          <w:lang w:val="ru-RU"/>
        </w:rPr>
        <w:t xml:space="preserve"> ..</w:t>
      </w:r>
      <w:proofErr w:type="spellStart"/>
      <w:proofErr w:type="gramEnd"/>
      <w:r w:rsidR="00063AE1" w:rsidRPr="00063AE1">
        <w:rPr>
          <w:rFonts w:ascii="Times New Roman" w:hAnsi="Times New Roman" w:cs="Times New Roman"/>
          <w:b/>
          <w:sz w:val="28"/>
          <w:lang w:val="ru-RU"/>
        </w:rPr>
        <w:t>спрямованість</w:t>
      </w:r>
      <w:proofErr w:type="spellEnd"/>
      <w:r w:rsidR="00063AE1" w:rsidRPr="00063AE1">
        <w:rPr>
          <w:rFonts w:ascii="Times New Roman" w:hAnsi="Times New Roman" w:cs="Times New Roman"/>
          <w:b/>
          <w:sz w:val="28"/>
          <w:lang w:val="ru-RU"/>
        </w:rPr>
        <w:t xml:space="preserve"> на </w:t>
      </w:r>
      <w:proofErr w:type="spellStart"/>
      <w:r w:rsidR="00063AE1" w:rsidRPr="00063AE1">
        <w:rPr>
          <w:rFonts w:ascii="Times New Roman" w:hAnsi="Times New Roman" w:cs="Times New Roman"/>
          <w:b/>
          <w:sz w:val="28"/>
          <w:lang w:val="ru-RU"/>
        </w:rPr>
        <w:t>соціалізацію</w:t>
      </w:r>
      <w:proofErr w:type="spellEnd"/>
      <w:r w:rsidR="00063AE1"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063AE1" w:rsidRPr="00063AE1">
        <w:rPr>
          <w:rFonts w:ascii="Times New Roman" w:hAnsi="Times New Roman" w:cs="Times New Roman"/>
          <w:b/>
          <w:sz w:val="28"/>
          <w:lang w:val="ru-RU"/>
        </w:rPr>
        <w:t>учнів</w:t>
      </w:r>
      <w:proofErr w:type="spellEnd"/>
      <w:r w:rsidR="00063AE1" w:rsidRPr="00063AE1">
        <w:rPr>
          <w:rFonts w:ascii="Times New Roman" w:hAnsi="Times New Roman" w:cs="Times New Roman"/>
          <w:b/>
          <w:sz w:val="28"/>
          <w:lang w:val="ru-RU"/>
        </w:rPr>
        <w:t>.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На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основі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отриманих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сформованих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умінь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якостей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учень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уміє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взаємодіяти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063AE1">
        <w:rPr>
          <w:rFonts w:ascii="Times New Roman" w:hAnsi="Times New Roman" w:cs="Times New Roman"/>
          <w:sz w:val="28"/>
          <w:lang w:val="ru-RU"/>
        </w:rPr>
        <w:t xml:space="preserve">з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навколишнім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світом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не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тільки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адаптуєтьс</w:t>
      </w:r>
      <w:r>
        <w:rPr>
          <w:rFonts w:ascii="Times New Roman" w:hAnsi="Times New Roman" w:cs="Times New Roman"/>
          <w:sz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але й активно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бере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участь у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процесах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впливає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на самого себе і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життєві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обставини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</w:t>
      </w:r>
      <w:r w:rsidR="001B383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Отже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 шлях до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набуття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 школярами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життєвих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компетенцій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На такому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уроц</w:t>
      </w:r>
      <w:r>
        <w:rPr>
          <w:rFonts w:ascii="Times New Roman" w:hAnsi="Times New Roman" w:cs="Times New Roman"/>
          <w:sz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маємо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B383E">
        <w:rPr>
          <w:rFonts w:ascii="Times New Roman" w:hAnsi="Times New Roman" w:cs="Times New Roman"/>
          <w:sz w:val="28"/>
          <w:lang w:val="ru-RU"/>
        </w:rPr>
        <w:t>використовувати</w:t>
      </w:r>
      <w:proofErr w:type="spellEnd"/>
      <w:r w:rsidR="001B383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сучасні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технології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</w:t>
      </w:r>
    </w:p>
    <w:p w:rsidR="00063AE1" w:rsidRPr="00063AE1" w:rsidRDefault="00063AE1" w:rsidP="00063A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Інформаційно-комунікаційні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Прискорюють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передавання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і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накопиченого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досвіду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підвищують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якість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дають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змогу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успішніше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швидше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адаптуватися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соціальних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змін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</w:t>
      </w:r>
    </w:p>
    <w:p w:rsidR="00063AE1" w:rsidRPr="00063AE1" w:rsidRDefault="00063AE1" w:rsidP="00063A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Особистісно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зорієнтовані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ігрові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проє</w:t>
      </w:r>
      <w:r w:rsidRPr="00063AE1">
        <w:rPr>
          <w:rFonts w:ascii="Times New Roman" w:hAnsi="Times New Roman" w:cs="Times New Roman"/>
          <w:sz w:val="28"/>
          <w:lang w:val="ru-RU"/>
        </w:rPr>
        <w:t>ктні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групова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навчальна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діяльність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,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розвивальне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ін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.).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Спрямовані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ро</w:t>
      </w:r>
      <w:r>
        <w:rPr>
          <w:rFonts w:ascii="Times New Roman" w:hAnsi="Times New Roman" w:cs="Times New Roman"/>
          <w:sz w:val="28"/>
          <w:lang w:val="ru-RU"/>
        </w:rPr>
        <w:t>звиток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природних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здібностей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становлення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суб’єктності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</w:t>
      </w:r>
    </w:p>
    <w:p w:rsidR="00063AE1" w:rsidRPr="00063AE1" w:rsidRDefault="00063AE1" w:rsidP="00063A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Розвиток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критичного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мислення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>.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Не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заучувати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матеріал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формувати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вміння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логічно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мислити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, критично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оцінювати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події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явища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приймати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самостійні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виважені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рішення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>.</w:t>
      </w:r>
    </w:p>
    <w:p w:rsidR="00063AE1" w:rsidRPr="00063AE1" w:rsidRDefault="00063AE1" w:rsidP="00063A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Варіативність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і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гнучкість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b/>
          <w:sz w:val="28"/>
          <w:lang w:val="ru-RU"/>
        </w:rPr>
        <w:t>структури</w:t>
      </w:r>
      <w:proofErr w:type="spellEnd"/>
      <w:r w:rsidRPr="00063AE1">
        <w:rPr>
          <w:rFonts w:ascii="Times New Roman" w:hAnsi="Times New Roman" w:cs="Times New Roman"/>
          <w:b/>
          <w:sz w:val="28"/>
          <w:lang w:val="ru-RU"/>
        </w:rPr>
        <w:t>.</w:t>
      </w:r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063AE1">
        <w:rPr>
          <w:rFonts w:ascii="Times New Roman" w:hAnsi="Times New Roman" w:cs="Times New Roman"/>
          <w:sz w:val="28"/>
          <w:lang w:val="ru-RU"/>
        </w:rPr>
        <w:t xml:space="preserve">Час вносить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корективи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в структуру й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типологію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уроку.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Оновлюються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типи</w:t>
      </w:r>
      <w:proofErr w:type="spellEnd"/>
    </w:p>
    <w:p w:rsidR="00063AE1" w:rsidRP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уроків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змінюється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структура кожного з них. Структура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має</w:t>
      </w:r>
      <w:proofErr w:type="spellEnd"/>
    </w:p>
    <w:p w:rsid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відповідати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63AE1">
        <w:rPr>
          <w:rFonts w:ascii="Times New Roman" w:hAnsi="Times New Roman" w:cs="Times New Roman"/>
          <w:sz w:val="28"/>
          <w:lang w:val="ru-RU"/>
        </w:rPr>
        <w:t>обраному</w:t>
      </w:r>
      <w:proofErr w:type="spellEnd"/>
      <w:r w:rsidRPr="00063AE1">
        <w:rPr>
          <w:rFonts w:ascii="Times New Roman" w:hAnsi="Times New Roman" w:cs="Times New Roman"/>
          <w:sz w:val="28"/>
          <w:lang w:val="ru-RU"/>
        </w:rPr>
        <w:t xml:space="preserve"> типу.</w:t>
      </w:r>
    </w:p>
    <w:p w:rsidR="00063AE1" w:rsidRDefault="00063AE1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EA7E54" w:rsidRDefault="00EA7E54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EA7E54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F66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КОМПЕТЕНТНІСНИЙ УРОК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Сучасний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компетентнісно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спрямований урок повинен будуватися за таким алгоритмом: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1. Конкретизація загальної мети (цілі) уроку. (Визначення предметної та ключової (ключових)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до конкретного уроку).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2. Поділ змісту виучуваної теми на навчальні ситуації в залежності від його структури — теоретичні знання, знання способів діяльності, знання в дії або вміння тощо.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3. Формулювання цільового завдання до кожної навчальної ситуації.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4. Вибір методів навчання, адекватних цільовим завданням за їх дидактичними функціями (засвоєння, формування, узагальнення) та змісту навчального матеріалу (теоретичний, емпіричний чи практичний).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5. Вибір форм організації навчальної діяльності учнів (індивідуально самостійна, парна, групова, загально класна, фронтальна чи їх оптимальне поєднання) адекватно змісту та методам роботи.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>6. При виборі змісту, методів і форм орієнтація на цільову установку й уявлення очікуваного результату спільної діяльності (кожний проміжний результат).</w:t>
      </w:r>
      <w:r w:rsidRPr="00AA0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E7A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ЕТАПИ (МОДУЛІ) КОНСТРУЮВАННЯ ВЧИТЕЛЕМ УРОКУ З ТОЧКИ ЗОРУ КОМПЕТЕНТНІСНОГО ПІДХОДУ </w:t>
      </w:r>
    </w:p>
    <w:p w:rsidR="009C7E7A" w:rsidRDefault="009C7E7A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54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F66">
        <w:rPr>
          <w:rFonts w:ascii="Times New Roman" w:hAnsi="Times New Roman" w:cs="Times New Roman"/>
          <w:b/>
          <w:sz w:val="28"/>
          <w:szCs w:val="28"/>
          <w:lang w:val="uk-UA"/>
        </w:rPr>
        <w:t>МОДУЛЬ ВСТУПНОГО ПОВТОРЕННЯ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Визначити рівень попередньої підготовленості учнів, що стосується теми. — Актуалізувати знання, що потрібні для введення нового матеріалу.</w:t>
      </w:r>
    </w:p>
    <w:p w:rsidR="00EA7E54" w:rsidRPr="00200B92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Активізувати мислення учнів.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фронтальна бесіда, усне опитування, робота зі схемами, рисунками, метод прогнозування, робота з текстом підручника, самоперевірка за зразком  тощо.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9D3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«Інтрига», «Дивуй!», «Фантастична добавка», «Відстрочена загадка», заповнення кросвордів, «Альтернатива», «Світлофор», «Мозковий штурм», «Асоціація», «Зайве слово», «Назви відповідь», «Пошук загального», «Групування слів», «Лото»,  «Зашифровки», «Незакінчені речення» тощо.  Форми навчання: індивідуальні, парні, групові, фронтальні.  Засоби: диктанти, тести, ТЗН, навчальні та наочні посібники, підручник, таблиці, моделі тощо.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54" w:rsidRPr="00200B92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МОДУЛЬ ВИВЧЕННЯ НОВОГО МАТЕРІАЛУ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Допомогти учням засвоїти факти та основні ідеї.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Забезпечити якість вивчення нового матеріалу. </w:t>
      </w:r>
    </w:p>
    <w:p w:rsidR="00EA7E54" w:rsidRDefault="009C7E7A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EA7E54"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виділяти головне, актуалізувати, конспектувати, порівнювати, зіставляти.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Забезпечити диференційований підхід.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Встановити зв'язки між засвоєними та новими знаннями.  Формувати групи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: соціально-трудову, інформаційну, загальнокультурну, соціально-трудову, уміння вчитися.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пояснення, коментоване читання тексту підручника, проблемна лекція, семінар-практикум, фронтальна бесіда, дискусія, робота з книгою, посібниками, схемами, таблицями, рисунками, моделями, демонстрація презентацій.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«Асоціації», «Мозкова атака», створення проблемної ситуації, використання яскравих афоризмів, порівнянь, образів, «Знаємо — бажаємо дізнатися — дізналися», «Моделі, що ожили», «Снігова грудка», «Ажурна пилка», «Акваріум», «Броунівський рух», «Два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чотири — всі разом», «Навчаючи — учусь», «Павучки», «Місткий кошик» тощо.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парна, групова, індивідуальна, колективна, фронтальна.  </w:t>
      </w: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Засоби: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ТЗН, підручники, посібники, довідники,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Іnternet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інформаційні таблички, роздавальний матеріал, таблиці, моделі тощо.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54" w:rsidRPr="00200B92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МОДУЛЬ ПРАКТИКИ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Мета: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7E54" w:rsidRPr="00200B92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Формувати вміння практичного застосування знань, умінь і навичок. Формувати й удосконалювати вміння й навички у стандартах прямого й успішного руху до накресленої мети.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>— Забезпечити ситуацію вибору.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Формувати вміння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>язувати типові завдання, формувати творчі вміння.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>— Перенос</w:t>
      </w:r>
      <w:r w:rsidR="009C7E7A">
        <w:rPr>
          <w:rFonts w:ascii="Times New Roman" w:hAnsi="Times New Roman" w:cs="Times New Roman"/>
          <w:sz w:val="28"/>
          <w:szCs w:val="28"/>
          <w:lang w:val="uk-UA"/>
        </w:rPr>
        <w:t>ити знання і способи діяльності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життєвого досвіду в нову ситуацію. Формувати групи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: соціально-трудову, інформаційну, загальнокультурну, соціально-трудову, уміння вчитися.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роботи, розв’язування завдань за зразком, метод коментування, робота з підручником та різними джерелами інформації. </w:t>
      </w: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«Асоціативний ряд», «Синтез думок», «Альтернатива», «Коментування», «Навчаючи – учусь», «Карусель», «Поєдинок», «Інтелектуальний тир», змагання тощо.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парна, групова, індивідуальна, колективна, фронтальна.  </w:t>
      </w: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Засоби: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ТЗН, математичні диктанти, тести, навчальні та наочні посібники, роздавальний матеріал, схеми  тощо.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54" w:rsidRPr="00200B92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МОДУЛЬ СПОСТЕРЕЖЕННЯ І ДІАГНОСТИКИ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Організувати і підтримати безперервний зворотний зв’язок.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Одержати своєчасну інформацію про успішність просування у навчанні всіх учнів.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Спостерігати за процес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ом засвоєння та застосування знань, умінь і навичок.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Здійснювати моніторинг навчальних досягнень учнів.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Формувати   на кожного учня «досьє» (залучаючи комп’ютер), до якого тільки він та вчитель мають доступ. Формувати  групи 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>: соціально-трудову,</w:t>
      </w:r>
      <w:r w:rsidR="009C7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загальнокультурну.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спостереження, дискусія, створення проблемної ситуації тощо.  </w:t>
      </w: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«Світлофор настрою»,  «Зворотний зв'язок», «Релаксаційні вправи», рефлексія тощо.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індивідуальна, парна, фронтальна, колективна.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Засоби: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ТЗН,  завдання для моніторингу рівня знань, навчальні та наочні посібники тощо.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54" w:rsidRPr="00200B92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МОДУЛЬ ДОМАШНЬОЇ РОБОТИ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Удосконалити, узагальнити, систематизувати знання, вміння та навички.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>— Розвивати самостійність та творче мислення.</w:t>
      </w:r>
    </w:p>
    <w:p w:rsidR="00EA7E54" w:rsidRPr="00200B92" w:rsidRDefault="009C7E7A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EA7E54"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самостійно засвоювати окремі питання навчального матеріалу.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 групи 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: інформаційну, уміння вчитися, соціально-трудову.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 вправ, письмових і графічних робіт, підготовка рефератів, доповідей, самоперевірка, індивідуальне опитування, фронтальна бесіда, робота з підручником, довідниками, додатковою літературою, використання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Іnternet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тощо. (Залучення  консультантів, якість  виконання д/з за допомогою  звірки  зі  зразками, усний  коментар,  самостійна  робота, що аналогічна  до  домашньої).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«Інтелектуальна розминка»,  «Одне завдання на двох», «Вірю – не вірю», «Так – ні», «Знайди помилку», «Вибери сам», «Ярмарок – подорож», «Заздалегідь», «Творче завдання»,  бліцопитування ланцюжком, тощо.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індивідуальна, парна, групова.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Засоби: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навчальні та наочні посібники, довідкова література,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Іnternet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інформаційні таблички тощо.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54" w:rsidRPr="00200B92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МОДУЛЬ УЗАГАЛЬНЕННЯ І СИСТЕМАТИЗАЦІЇ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Узагальнити і систематизувати знання, уміння і навички.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Установити загальні зв’язки в матеріалі, що дозволяє побачити учням тему (розділ) в цілому.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Формувати вміння застосовувати набуті знання під час розв’язування задач різного рівня складності.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Формувати потребу до постійної самоосвіти, продуктивної творчої діяльності. Формувати  групи 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: соціально-трудову, загальнокультурну.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порівняння, узагальнення, усна розповідь, бесіда, вступні, оглядові, пошукові семінари, дебати, конференції тощо.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«Письмовий звіт»,  «Шпаргалка», «Пошта», «Перепишу параграф по-своєму», «Я – вчитель», «Інтелектуальне лото», «Ділова гра», «Аукціон ідей», «Творча робота», «Учені та їхні відкриття», «Фантастичні фігури»  тощо.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індивідуальна, парна, фронтальна, колективна.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Засоби: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ТЗН, навчальні та наочні посібники, інформаційні картки, тести  тощо. </w:t>
      </w:r>
    </w:p>
    <w:p w:rsidR="00EA7E54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54" w:rsidRPr="00200B92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МОДУЛЬ ПСИХОЛОГІЧНОГО СУПРОВОДУ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7E54" w:rsidRPr="00200B92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Врахувати психофізіологічні особливості учнів. Розвивати пізнавальні процеси (пам'ять, увагу, сприймання, мислення, мовлення, уяву тощо) та математичні здібності учнів. Формувати пізнавальний інтерес. 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Створити позитивно-емоційний настрій і психологічно комфортні умови.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>— Сприяти позитивному відношенню учнів до навчання.</w:t>
      </w:r>
    </w:p>
    <w:p w:rsidR="00EA7E54" w:rsidRDefault="009C7E7A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54" w:rsidRPr="00200B9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="00EA7E54"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інтерактивні, ігрові, релаксаційні тощо. </w:t>
      </w:r>
    </w:p>
    <w:p w:rsidR="009C7E7A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EF8">
        <w:rPr>
          <w:rFonts w:ascii="Times New Roman" w:hAnsi="Times New Roman" w:cs="Times New Roman"/>
          <w:b/>
          <w:sz w:val="28"/>
          <w:szCs w:val="28"/>
          <w:lang w:val="uk-UA"/>
        </w:rPr>
        <w:t>Прийоми: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«Світлофор настрою», «Навіювання», «Відстрочена відгадка», «Бліцопитування», «Релаксаційні вправи», «Зворотний зв'язок» тощо.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Форми навчання: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індивідуальні, парні, групові, фронтальні, колективні.  </w:t>
      </w:r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Засоби: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ТЗН, інформаційні таблички тощо.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E7A" w:rsidRDefault="009C7E7A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E54" w:rsidRDefault="009C7E7A" w:rsidP="009C7E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Компетентнісно</w:t>
      </w:r>
      <w:proofErr w:type="spellEnd"/>
      <w:r w:rsidRPr="009C7E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орієнтований 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шлях до набуття школярами життєвих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7E54"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Для розв'язання завдань </w:t>
      </w:r>
      <w:proofErr w:type="spellStart"/>
      <w:r w:rsidR="00EA7E54" w:rsidRPr="00200B92">
        <w:rPr>
          <w:rFonts w:ascii="Times New Roman" w:hAnsi="Times New Roman" w:cs="Times New Roman"/>
          <w:sz w:val="28"/>
          <w:szCs w:val="28"/>
          <w:lang w:val="uk-UA"/>
        </w:rPr>
        <w:t>компетентнісної</w:t>
      </w:r>
      <w:proofErr w:type="spellEnd"/>
      <w:r w:rsidR="00EA7E54"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освіти вчитель має керуватися такими правилами, незалежно від стажу роботи, категорії, технології, яку він використовує: 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Головним є не предмет, якому ви навчаєте, а особистість, яку ви формуєте. Не предмет формує особистість, а вчитель своєю діяльністю, пов'язаною з вивченням предмета.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На виховання активності не шкодуйте ні часу, ні зусиль. Сьогоднішній активний учень — завтрашній активний член суспільства.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</w:t>
      </w:r>
      <w:proofErr w:type="spellStart"/>
      <w:r w:rsidRPr="00200B92">
        <w:rPr>
          <w:rFonts w:ascii="Times New Roman" w:hAnsi="Times New Roman" w:cs="Times New Roman"/>
          <w:sz w:val="28"/>
          <w:szCs w:val="28"/>
          <w:lang w:val="uk-UA"/>
        </w:rPr>
        <w:t>Ставте</w:t>
      </w:r>
      <w:proofErr w:type="spellEnd"/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учнів у ситуації, котрі вимагають виявлення та пояснення розбіжностей між фактами, що спостерігаються, та наявним</w:t>
      </w:r>
      <w:r w:rsidR="009C7E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знанням</w:t>
      </w:r>
      <w:r w:rsidR="009C7E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 Допомагайте учням оволодіти найбільш продуктивними методами навчально-пізнавальної діяльності, навчайте їх вчитися.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lastRenderedPageBreak/>
        <w:t>—  Слід якомога частіше використовувати питання «чому?», щоб нав</w:t>
      </w:r>
      <w:r w:rsidR="009C7E7A">
        <w:rPr>
          <w:rFonts w:ascii="Times New Roman" w:hAnsi="Times New Roman" w:cs="Times New Roman"/>
          <w:sz w:val="28"/>
          <w:szCs w:val="28"/>
          <w:lang w:val="uk-UA"/>
        </w:rPr>
        <w:t xml:space="preserve">чити мислити </w:t>
      </w:r>
      <w:r w:rsidR="009D6A6C">
        <w:rPr>
          <w:rFonts w:ascii="Times New Roman" w:hAnsi="Times New Roman" w:cs="Times New Roman"/>
          <w:sz w:val="28"/>
          <w:szCs w:val="28"/>
          <w:lang w:val="uk-UA"/>
        </w:rPr>
        <w:t xml:space="preserve">про причинно-наслідкові зв'язки, які </w:t>
      </w: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є обов'язковою умовою розвивального навчання.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Пам'ятайте, що насправді знає не той, хто переказує, а той, хто застосовує на практиці. 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Привчайте учнів думати та діяти самостійно. Поступово відходьте від механічних переказів, дослівного відтворення.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Творче мислення розвивайте всебічним аналізом проблем, пізнавальні задачі розв'язуйте кількома способами, частіше практикуйте творчі завдання.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Вчителі з будь-якого предмета, не тільки мови і літератури, мають слідкувати за способом та формою висловлення думки учнів. </w:t>
      </w:r>
    </w:p>
    <w:p w:rsidR="00EA7E54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>—  Слід частіше показувати учням перспективи їх навчання.</w:t>
      </w:r>
    </w:p>
    <w:p w:rsidR="00EA7E54" w:rsidRPr="00200B92" w:rsidRDefault="00EA7E54" w:rsidP="00EA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 —  Використовуйте схеми, плани, щоб забезпечити засвоєння системи знань.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Оскільки міцність запам'ятовування інформації, що засвоєна у вигляді логічних структур, є більш високою, ніж міцність розрізнених знань, закріплювати слід ті знання, що подані у цілісних логічних структурах.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У значних блоках інформації легше встановлюються логічні зв'язки, чіткіше простежується головна думка, котру легше виділити й показати учням.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У процесі навчання обов'язково враховуйте індивідуальні особливості кожного учня, об'єднуйте в диференційовані підгрупи учнів з однаковим рівнем.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Вивчайте і враховуйте життєвий досвід учнів, їх інтереси, особливості розвитку.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Будьте обізнаними з останніми науковими досягненнями із свого предмета. 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Заохочуйте дослідницьку роботу школярів. Знайдіть можливості ознайомити їх із технікою експериментальної роботи, алгоритмами розв'язання винахідницьких задач, обробкою першоджерел і довідкових матеріалів. </w:t>
      </w:r>
    </w:p>
    <w:p w:rsidR="00EA7E54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 Суспільно-історичною практикою доводьте необхідність наукових знань, які вивчаються в школі. Навчайте так, щоб учень розумів, що навчання є для нього життєвою необхідністю. </w:t>
      </w:r>
    </w:p>
    <w:p w:rsidR="00EA7E54" w:rsidRPr="00200B92" w:rsidRDefault="00EA7E54" w:rsidP="00EA7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B92">
        <w:rPr>
          <w:rFonts w:ascii="Times New Roman" w:hAnsi="Times New Roman" w:cs="Times New Roman"/>
          <w:sz w:val="28"/>
          <w:szCs w:val="28"/>
          <w:lang w:val="uk-UA"/>
        </w:rPr>
        <w:t xml:space="preserve">— Пояснюйте школярам, що кожна людина знайде своє місце в житті, якщо навчиться всьому, що необхідно для реалізації її життєвих планів.  </w:t>
      </w:r>
    </w:p>
    <w:p w:rsidR="00EA7E54" w:rsidRPr="00AA0F66" w:rsidRDefault="00EA7E54" w:rsidP="00EA7E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7E54" w:rsidRPr="00AA0F66" w:rsidRDefault="00EA7E54" w:rsidP="00EA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54" w:rsidRPr="00024AC1" w:rsidRDefault="00EA7E54" w:rsidP="00EA7E54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EA7E54" w:rsidRPr="00024AC1" w:rsidRDefault="00EA7E54" w:rsidP="00EA7E54">
      <w:pPr>
        <w:rPr>
          <w:rFonts w:ascii="Times New Roman" w:hAnsi="Times New Roman" w:cs="Times New Roman"/>
          <w:sz w:val="24"/>
          <w:lang w:val="uk-UA"/>
        </w:rPr>
      </w:pPr>
    </w:p>
    <w:p w:rsidR="009D6A6C" w:rsidRDefault="009D6A6C" w:rsidP="00024AC1">
      <w:pPr>
        <w:pStyle w:val="western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  <w:lang w:val="uk-UA"/>
        </w:rPr>
      </w:pPr>
    </w:p>
    <w:p w:rsidR="009D6A6C" w:rsidRDefault="009D6A6C" w:rsidP="00024AC1">
      <w:pPr>
        <w:pStyle w:val="western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  <w:lang w:val="uk-UA"/>
        </w:rPr>
      </w:pPr>
    </w:p>
    <w:p w:rsidR="009D6A6C" w:rsidRDefault="009D6A6C" w:rsidP="00024AC1">
      <w:pPr>
        <w:pStyle w:val="western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  <w:lang w:val="uk-UA"/>
        </w:rPr>
      </w:pPr>
    </w:p>
    <w:p w:rsidR="00024AC1" w:rsidRPr="00024AC1" w:rsidRDefault="00024AC1" w:rsidP="00024AC1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7"/>
          <w:lang w:val="uk-UA"/>
        </w:rPr>
      </w:pPr>
      <w:r w:rsidRPr="00024AC1">
        <w:rPr>
          <w:b/>
          <w:bCs/>
          <w:color w:val="000000"/>
          <w:sz w:val="28"/>
          <w:szCs w:val="27"/>
          <w:bdr w:val="none" w:sz="0" w:space="0" w:color="auto" w:frame="1"/>
          <w:lang w:val="uk-UA"/>
        </w:rPr>
        <w:lastRenderedPageBreak/>
        <w:t>ВИСНОВКИ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7"/>
          <w:lang w:val="uk-UA"/>
        </w:rPr>
      </w:pP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На сьогодні, з урахуванням усіх якісних та кількісних змін в сучасному освітньому процесі, чому навчати учнів – визначено Державним стандартом базової і повної загальної середньої освіти (відповідно і шкільними навчальними програмами), як навчати – визначають самі вчителі. Кожний педагог-практик розуміє, що проведення якісного, ефективного уроку (тобто такого, який досягає своє мети) є провідним завданням учителя, основною складовою його діяльності.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Проаналізувавши нормативні документи в галузі середньої освіти, науково-педагогічні дослідження щодо </w:t>
      </w:r>
      <w:proofErr w:type="spellStart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компетентнісно</w:t>
      </w:r>
      <w:proofErr w:type="spellEnd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орієнтованого підходу до навчання, робимо висновки: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1) </w:t>
      </w:r>
      <w:proofErr w:type="spellStart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компетентнісний</w:t>
      </w:r>
      <w:proofErr w:type="spellEnd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підхід до навчання - один із чинників, що сприяють модернізації змісту вітчизняної освіти та допомагають освітянам у реалізації сучасних освітніх цілей;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2) </w:t>
      </w:r>
      <w:proofErr w:type="spellStart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компетентнісний</w:t>
      </w:r>
      <w:proofErr w:type="spellEnd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підхід тісно пов’язаний із т</w:t>
      </w:r>
      <w:r w:rsidR="009D6A6C">
        <w:rPr>
          <w:color w:val="000000"/>
          <w:sz w:val="28"/>
          <w:szCs w:val="27"/>
          <w:bdr w:val="none" w:sz="0" w:space="0" w:color="auto" w:frame="1"/>
          <w:lang w:val="uk-UA"/>
        </w:rPr>
        <w:t>акими підходами до навчання, як особистісно орієнтованим</w:t>
      </w: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, діял</w:t>
      </w:r>
      <w:r w:rsidR="009D6A6C">
        <w:rPr>
          <w:color w:val="000000"/>
          <w:sz w:val="28"/>
          <w:szCs w:val="27"/>
          <w:bdr w:val="none" w:sz="0" w:space="0" w:color="auto" w:frame="1"/>
          <w:lang w:val="uk-UA"/>
        </w:rPr>
        <w:t>ьнісним</w:t>
      </w: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;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3) перехід до </w:t>
      </w:r>
      <w:proofErr w:type="spellStart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компетентнісного</w:t>
      </w:r>
      <w:proofErr w:type="spellEnd"/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підходу до навчання передбачає: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- переорієнтацію з процесу на резуль</w:t>
      </w:r>
      <w:r w:rsidR="009D6A6C">
        <w:rPr>
          <w:color w:val="000000"/>
          <w:sz w:val="28"/>
          <w:szCs w:val="27"/>
          <w:bdr w:val="none" w:sz="0" w:space="0" w:color="auto" w:frame="1"/>
          <w:lang w:val="uk-UA"/>
        </w:rPr>
        <w:t>тат освіти</w:t>
      </w: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;</w:t>
      </w:r>
    </w:p>
    <w:p w:rsidR="00024AC1" w:rsidRPr="00024AC1" w:rsidRDefault="00024AC1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>- зміщення акценту нак</w:t>
      </w:r>
      <w:r w:rsidR="009D6A6C">
        <w:rPr>
          <w:color w:val="000000"/>
          <w:sz w:val="28"/>
          <w:szCs w:val="27"/>
          <w:bdr w:val="none" w:sz="0" w:space="0" w:color="auto" w:frame="1"/>
          <w:lang w:val="uk-UA"/>
        </w:rPr>
        <w:t>опичування</w:t>
      </w:r>
      <w:r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знань, умінь і навичок на формування й розвиток в учнів здатності практично діяти, застосовувати досвід успі</w:t>
      </w:r>
      <w:r w:rsidR="009D6A6C">
        <w:rPr>
          <w:color w:val="000000"/>
          <w:sz w:val="28"/>
          <w:szCs w:val="27"/>
          <w:bdr w:val="none" w:sz="0" w:space="0" w:color="auto" w:frame="1"/>
          <w:lang w:val="uk-UA"/>
        </w:rPr>
        <w:t>шних дій у конкретних ситуаціях.</w:t>
      </w:r>
    </w:p>
    <w:p w:rsidR="00024AC1" w:rsidRPr="00024AC1" w:rsidRDefault="009D6A6C" w:rsidP="00024AC1">
      <w:pPr>
        <w:pStyle w:val="western"/>
        <w:spacing w:before="0" w:beforeAutospacing="0" w:after="0" w:afterAutospacing="0"/>
        <w:textAlignment w:val="baseline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   </w:t>
      </w:r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Підготувати і провести такий урок нелегко. Потрібно </w:t>
      </w:r>
      <w:proofErr w:type="spellStart"/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t>відповідально</w:t>
      </w:r>
      <w:proofErr w:type="spellEnd"/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ставитися до своїх обов’язків, але найбільше - вийти на значно вищий рівень педагогічної майстерності: вчитель має володіти добре розвиненими навичками моделювання, проектування та конструювання уроку. Не менш важливою складовою професійної майстерності педагога є також уміння здійснювати самоаналіз проведеного уроку, аналіз відвіданого заняття колеги.</w:t>
      </w:r>
    </w:p>
    <w:p w:rsidR="00024AC1" w:rsidRPr="00024AC1" w:rsidRDefault="009D6A6C" w:rsidP="00024AC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    </w:t>
      </w:r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Урок — це центр, навколо якого обертаються і до якого повертаються всі думки і дії вчителя. При підготовці до уроку вчитель має пам’ятати, що на кожному </w:t>
      </w:r>
      <w:proofErr w:type="spellStart"/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t>уроці</w:t>
      </w:r>
      <w:proofErr w:type="spellEnd"/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t xml:space="preserve"> потрібні інтерес і захопленість самого вчителя, готовність самому дивувати і ди</w:t>
      </w:r>
      <w:r w:rsidR="00024AC1" w:rsidRPr="00024AC1">
        <w:rPr>
          <w:color w:val="000000"/>
          <w:sz w:val="28"/>
          <w:szCs w:val="27"/>
          <w:bdr w:val="none" w:sz="0" w:space="0" w:color="auto" w:frame="1"/>
          <w:lang w:val="uk-UA"/>
        </w:rPr>
        <w:softHyphen/>
        <w:t>вуватися.</w:t>
      </w:r>
    </w:p>
    <w:p w:rsidR="00EA7E54" w:rsidRPr="00024AC1" w:rsidRDefault="00EA7E54" w:rsidP="00063AE1">
      <w:pPr>
        <w:spacing w:after="0"/>
        <w:rPr>
          <w:rFonts w:ascii="Times New Roman" w:hAnsi="Times New Roman" w:cs="Times New Roman"/>
          <w:sz w:val="28"/>
          <w:lang w:val="ru-RU"/>
        </w:rPr>
      </w:pPr>
    </w:p>
    <w:sectPr w:rsidR="00EA7E54" w:rsidRPr="00024A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4F6"/>
    <w:multiLevelType w:val="hybridMultilevel"/>
    <w:tmpl w:val="1C26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0267"/>
    <w:multiLevelType w:val="hybridMultilevel"/>
    <w:tmpl w:val="624454F2"/>
    <w:lvl w:ilvl="0" w:tplc="2A5A1F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BCC6A71"/>
    <w:multiLevelType w:val="hybridMultilevel"/>
    <w:tmpl w:val="AA04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13EA0"/>
    <w:multiLevelType w:val="hybridMultilevel"/>
    <w:tmpl w:val="C2FA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803"/>
    <w:multiLevelType w:val="hybridMultilevel"/>
    <w:tmpl w:val="C8AC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83"/>
    <w:rsid w:val="00024AC1"/>
    <w:rsid w:val="00063AE1"/>
    <w:rsid w:val="001B383E"/>
    <w:rsid w:val="0025240F"/>
    <w:rsid w:val="004E2C10"/>
    <w:rsid w:val="005B758F"/>
    <w:rsid w:val="00626283"/>
    <w:rsid w:val="009C7E7A"/>
    <w:rsid w:val="009D6A6C"/>
    <w:rsid w:val="00EA7E54"/>
    <w:rsid w:val="00F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DC55"/>
  <w15:chartTrackingRefBased/>
  <w15:docId w15:val="{7DA760EB-9E58-4E68-A994-F0974E1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283"/>
    <w:pPr>
      <w:ind w:left="720"/>
      <w:contextualSpacing/>
    </w:pPr>
  </w:style>
  <w:style w:type="paragraph" w:customStyle="1" w:styleId="western">
    <w:name w:val="western"/>
    <w:basedOn w:val="a"/>
    <w:rsid w:val="0002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2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2024-11-02T17:37:00Z</dcterms:created>
  <dcterms:modified xsi:type="dcterms:W3CDTF">2024-11-03T12:12:00Z</dcterms:modified>
</cp:coreProperties>
</file>