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6D" w:rsidRDefault="00751E6D" w:rsidP="005C398E">
      <w:pPr>
        <w:shd w:val="clear" w:color="auto" w:fill="FFFFFF"/>
        <w:spacing w:line="276" w:lineRule="auto"/>
        <w:ind w:left="106"/>
        <w:jc w:val="center"/>
      </w:pPr>
    </w:p>
    <w:p w:rsidR="00B41B3D" w:rsidRDefault="00B41B3D" w:rsidP="005C398E">
      <w:pPr>
        <w:shd w:val="clear" w:color="auto" w:fill="FFFFFF"/>
        <w:spacing w:line="276" w:lineRule="auto"/>
        <w:ind w:left="106"/>
        <w:jc w:val="center"/>
        <w:rPr>
          <w:rFonts w:eastAsia="Times New Roman"/>
          <w:b/>
          <w:sz w:val="28"/>
          <w:szCs w:val="28"/>
        </w:rPr>
      </w:pPr>
      <w:r>
        <w:rPr>
          <w:rFonts w:eastAsia="Times New Roman"/>
          <w:b/>
          <w:sz w:val="28"/>
          <w:szCs w:val="28"/>
        </w:rPr>
        <w:t>ПО</w:t>
      </w:r>
      <w:r w:rsidR="00FE1AEB">
        <w:rPr>
          <w:rFonts w:eastAsia="Times New Roman"/>
          <w:b/>
          <w:sz w:val="28"/>
          <w:szCs w:val="28"/>
        </w:rPr>
        <w:t>Л</w:t>
      </w:r>
      <w:bookmarkStart w:id="0" w:name="_GoBack"/>
      <w:bookmarkEnd w:id="0"/>
      <w:r>
        <w:rPr>
          <w:rFonts w:eastAsia="Times New Roman"/>
          <w:b/>
          <w:sz w:val="28"/>
          <w:szCs w:val="28"/>
        </w:rPr>
        <w:t xml:space="preserve">ОЖЕНИЕ </w:t>
      </w:r>
    </w:p>
    <w:p w:rsidR="00815AF0" w:rsidRDefault="00815AF0" w:rsidP="005C398E">
      <w:pPr>
        <w:shd w:val="clear" w:color="auto" w:fill="FFFFFF"/>
        <w:spacing w:line="276" w:lineRule="auto"/>
        <w:ind w:left="106"/>
        <w:jc w:val="center"/>
        <w:rPr>
          <w:rFonts w:eastAsia="Times New Roman"/>
          <w:b/>
          <w:sz w:val="28"/>
          <w:szCs w:val="28"/>
        </w:rPr>
      </w:pPr>
      <w:r>
        <w:rPr>
          <w:rFonts w:eastAsia="Times New Roman"/>
          <w:b/>
          <w:sz w:val="28"/>
          <w:szCs w:val="28"/>
        </w:rPr>
        <w:t>о конкурсе-с</w:t>
      </w:r>
      <w:r w:rsidR="00636781">
        <w:rPr>
          <w:rFonts w:eastAsia="Times New Roman"/>
          <w:b/>
          <w:sz w:val="28"/>
          <w:szCs w:val="28"/>
        </w:rPr>
        <w:t xml:space="preserve">мотре успешных образовательных муниципальных </w:t>
      </w:r>
      <w:r>
        <w:rPr>
          <w:rFonts w:eastAsia="Times New Roman"/>
          <w:b/>
          <w:sz w:val="28"/>
          <w:szCs w:val="28"/>
        </w:rPr>
        <w:t xml:space="preserve"> практик по реализации </w:t>
      </w:r>
      <w:r w:rsidR="00F34173">
        <w:rPr>
          <w:rFonts w:eastAsia="Times New Roman"/>
          <w:b/>
          <w:sz w:val="28"/>
          <w:szCs w:val="28"/>
        </w:rPr>
        <w:t>предметных областей</w:t>
      </w:r>
    </w:p>
    <w:p w:rsidR="00F34173" w:rsidRDefault="00815AF0" w:rsidP="005C398E">
      <w:pPr>
        <w:shd w:val="clear" w:color="auto" w:fill="FFFFFF"/>
        <w:spacing w:line="276" w:lineRule="auto"/>
        <w:ind w:left="106"/>
        <w:jc w:val="center"/>
        <w:rPr>
          <w:rFonts w:eastAsia="Times New Roman"/>
          <w:b/>
          <w:sz w:val="28"/>
          <w:szCs w:val="28"/>
        </w:rPr>
      </w:pPr>
      <w:r>
        <w:rPr>
          <w:rFonts w:eastAsia="Times New Roman"/>
          <w:b/>
          <w:sz w:val="28"/>
          <w:szCs w:val="28"/>
        </w:rPr>
        <w:t xml:space="preserve">«Основы религиозных культур и светской </w:t>
      </w:r>
      <w:r w:rsidR="00F34173">
        <w:rPr>
          <w:rFonts w:eastAsia="Times New Roman"/>
          <w:b/>
          <w:sz w:val="28"/>
          <w:szCs w:val="28"/>
        </w:rPr>
        <w:t>этики»</w:t>
      </w:r>
    </w:p>
    <w:p w:rsidR="005C398E" w:rsidRPr="00B31954" w:rsidRDefault="00F34173" w:rsidP="005C398E">
      <w:pPr>
        <w:shd w:val="clear" w:color="auto" w:fill="FFFFFF"/>
        <w:spacing w:line="276" w:lineRule="auto"/>
        <w:ind w:left="106"/>
        <w:jc w:val="center"/>
        <w:rPr>
          <w:rFonts w:eastAsia="Times New Roman"/>
          <w:b/>
          <w:sz w:val="28"/>
          <w:szCs w:val="28"/>
        </w:rPr>
      </w:pPr>
      <w:r>
        <w:rPr>
          <w:rFonts w:eastAsia="Times New Roman"/>
          <w:b/>
          <w:sz w:val="28"/>
          <w:szCs w:val="28"/>
        </w:rPr>
        <w:t xml:space="preserve">и </w:t>
      </w:r>
      <w:r w:rsidR="00815AF0">
        <w:rPr>
          <w:rFonts w:eastAsia="Times New Roman"/>
          <w:b/>
          <w:sz w:val="28"/>
          <w:szCs w:val="28"/>
        </w:rPr>
        <w:t>«Основы духовно-нравс</w:t>
      </w:r>
      <w:r>
        <w:rPr>
          <w:rFonts w:eastAsia="Times New Roman"/>
          <w:b/>
          <w:sz w:val="28"/>
          <w:szCs w:val="28"/>
        </w:rPr>
        <w:t>твенной культуры народов России»</w:t>
      </w:r>
    </w:p>
    <w:p w:rsidR="00E86E88" w:rsidRPr="00B31954" w:rsidRDefault="00E86E88" w:rsidP="005C398E">
      <w:pPr>
        <w:shd w:val="clear" w:color="auto" w:fill="FFFFFF"/>
        <w:spacing w:line="276" w:lineRule="auto"/>
        <w:ind w:left="106"/>
        <w:jc w:val="center"/>
        <w:rPr>
          <w:b/>
          <w:sz w:val="28"/>
          <w:szCs w:val="28"/>
        </w:rPr>
      </w:pPr>
    </w:p>
    <w:p w:rsidR="007369FD" w:rsidRPr="00B31954" w:rsidRDefault="00FA6017" w:rsidP="00815AF0">
      <w:pPr>
        <w:shd w:val="clear" w:color="auto" w:fill="FFFFFF"/>
        <w:spacing w:line="276" w:lineRule="auto"/>
        <w:ind w:left="851"/>
        <w:rPr>
          <w:b/>
          <w:bCs/>
          <w:sz w:val="28"/>
          <w:szCs w:val="28"/>
        </w:rPr>
      </w:pPr>
      <w:r w:rsidRPr="00B31954">
        <w:rPr>
          <w:b/>
          <w:bCs/>
          <w:sz w:val="28"/>
          <w:szCs w:val="28"/>
        </w:rPr>
        <w:t>1</w:t>
      </w:r>
      <w:r w:rsidR="00E86E88" w:rsidRPr="00B31954">
        <w:rPr>
          <w:b/>
          <w:bCs/>
          <w:sz w:val="28"/>
          <w:szCs w:val="28"/>
        </w:rPr>
        <w:t xml:space="preserve">. </w:t>
      </w:r>
      <w:r w:rsidR="00B41B3D" w:rsidRPr="00B31954">
        <w:rPr>
          <w:rFonts w:eastAsia="Times New Roman"/>
          <w:b/>
          <w:bCs/>
          <w:sz w:val="28"/>
          <w:szCs w:val="28"/>
        </w:rPr>
        <w:t>Общие положения</w:t>
      </w:r>
    </w:p>
    <w:p w:rsidR="00B41B3D" w:rsidRPr="00B31954" w:rsidRDefault="00B41B3D" w:rsidP="000C2710">
      <w:pPr>
        <w:numPr>
          <w:ilvl w:val="0"/>
          <w:numId w:val="2"/>
        </w:numPr>
        <w:shd w:val="clear" w:color="auto" w:fill="FFFFFF"/>
        <w:tabs>
          <w:tab w:val="left" w:pos="1229"/>
        </w:tabs>
        <w:spacing w:line="360" w:lineRule="auto"/>
        <w:jc w:val="both"/>
        <w:rPr>
          <w:spacing w:val="-12"/>
          <w:sz w:val="28"/>
          <w:szCs w:val="28"/>
        </w:rPr>
      </w:pPr>
      <w:r w:rsidRPr="00B31954">
        <w:rPr>
          <w:rFonts w:eastAsia="Times New Roman"/>
          <w:spacing w:val="-1"/>
          <w:sz w:val="28"/>
          <w:szCs w:val="28"/>
        </w:rPr>
        <w:t xml:space="preserve"> </w:t>
      </w:r>
      <w:r w:rsidR="00815AF0">
        <w:rPr>
          <w:rFonts w:eastAsia="Times New Roman"/>
          <w:spacing w:val="-1"/>
          <w:sz w:val="28"/>
          <w:szCs w:val="28"/>
        </w:rPr>
        <w:t>К</w:t>
      </w:r>
      <w:r w:rsidRPr="00B31954">
        <w:rPr>
          <w:rFonts w:eastAsia="Times New Roman"/>
          <w:spacing w:val="-1"/>
          <w:sz w:val="28"/>
          <w:szCs w:val="28"/>
        </w:rPr>
        <w:t>онкурс</w:t>
      </w:r>
      <w:r w:rsidR="00D70ED1" w:rsidRPr="00B31954">
        <w:rPr>
          <w:rFonts w:eastAsia="Times New Roman"/>
          <w:spacing w:val="-1"/>
          <w:sz w:val="28"/>
          <w:szCs w:val="28"/>
        </w:rPr>
        <w:t>-смотр</w:t>
      </w:r>
      <w:r w:rsidRPr="00B31954">
        <w:rPr>
          <w:rFonts w:eastAsia="Times New Roman"/>
          <w:spacing w:val="-1"/>
          <w:sz w:val="28"/>
          <w:szCs w:val="28"/>
        </w:rPr>
        <w:t xml:space="preserve"> </w:t>
      </w:r>
      <w:r w:rsidR="00115AE1" w:rsidRPr="00B31954">
        <w:rPr>
          <w:rFonts w:eastAsia="Times New Roman"/>
          <w:spacing w:val="-1"/>
          <w:sz w:val="28"/>
          <w:szCs w:val="28"/>
        </w:rPr>
        <w:t>успешных</w:t>
      </w:r>
      <w:r w:rsidR="00F47182">
        <w:rPr>
          <w:rFonts w:eastAsia="Times New Roman"/>
          <w:spacing w:val="-1"/>
          <w:sz w:val="28"/>
          <w:szCs w:val="28"/>
        </w:rPr>
        <w:t xml:space="preserve"> </w:t>
      </w:r>
      <w:r w:rsidR="00815AF0">
        <w:rPr>
          <w:rFonts w:eastAsia="Times New Roman"/>
          <w:spacing w:val="-1"/>
          <w:sz w:val="28"/>
          <w:szCs w:val="28"/>
        </w:rPr>
        <w:t>образовательных</w:t>
      </w:r>
      <w:r w:rsidR="00115AE1" w:rsidRPr="00B31954">
        <w:rPr>
          <w:rFonts w:eastAsia="Times New Roman"/>
          <w:spacing w:val="-1"/>
          <w:sz w:val="28"/>
          <w:szCs w:val="28"/>
        </w:rPr>
        <w:t xml:space="preserve"> </w:t>
      </w:r>
      <w:r w:rsidR="00636781">
        <w:rPr>
          <w:rFonts w:eastAsia="Times New Roman"/>
          <w:spacing w:val="-1"/>
          <w:sz w:val="28"/>
          <w:szCs w:val="28"/>
        </w:rPr>
        <w:t xml:space="preserve">муниципальных </w:t>
      </w:r>
      <w:r w:rsidR="00115AE1" w:rsidRPr="00B31954">
        <w:rPr>
          <w:rFonts w:eastAsia="Times New Roman"/>
          <w:spacing w:val="-1"/>
          <w:sz w:val="28"/>
          <w:szCs w:val="28"/>
        </w:rPr>
        <w:t>практик</w:t>
      </w:r>
      <w:r w:rsidRPr="00B31954">
        <w:rPr>
          <w:rFonts w:eastAsia="Times New Roman"/>
          <w:spacing w:val="-1"/>
          <w:sz w:val="28"/>
          <w:szCs w:val="28"/>
        </w:rPr>
        <w:t xml:space="preserve"> </w:t>
      </w:r>
      <w:r w:rsidR="00815AF0">
        <w:rPr>
          <w:rFonts w:eastAsia="Times New Roman"/>
          <w:spacing w:val="-1"/>
          <w:sz w:val="28"/>
          <w:szCs w:val="28"/>
        </w:rPr>
        <w:t xml:space="preserve">по реализации </w:t>
      </w:r>
      <w:r w:rsidR="00F47182">
        <w:rPr>
          <w:rFonts w:eastAsia="Times New Roman"/>
          <w:spacing w:val="-1"/>
          <w:sz w:val="28"/>
          <w:szCs w:val="28"/>
        </w:rPr>
        <w:t>предметных областей</w:t>
      </w:r>
      <w:r w:rsidR="00815AF0">
        <w:rPr>
          <w:rFonts w:eastAsia="Times New Roman"/>
          <w:spacing w:val="-1"/>
          <w:sz w:val="28"/>
          <w:szCs w:val="28"/>
        </w:rPr>
        <w:t xml:space="preserve"> </w:t>
      </w:r>
      <w:r w:rsidRPr="00B31954">
        <w:rPr>
          <w:rFonts w:eastAsia="Times New Roman"/>
          <w:spacing w:val="-1"/>
          <w:sz w:val="28"/>
          <w:szCs w:val="28"/>
        </w:rPr>
        <w:t>«Основы религиозных культур и светской этики»</w:t>
      </w:r>
      <w:r w:rsidR="00F21C45" w:rsidRPr="00B31954">
        <w:rPr>
          <w:rFonts w:eastAsia="Times New Roman"/>
          <w:spacing w:val="-1"/>
          <w:sz w:val="28"/>
          <w:szCs w:val="28"/>
        </w:rPr>
        <w:t xml:space="preserve"> </w:t>
      </w:r>
      <w:r w:rsidR="00F47182">
        <w:rPr>
          <w:rFonts w:eastAsia="Times New Roman"/>
          <w:spacing w:val="-1"/>
          <w:sz w:val="28"/>
          <w:szCs w:val="28"/>
        </w:rPr>
        <w:t xml:space="preserve">и </w:t>
      </w:r>
      <w:r w:rsidRPr="00B31954">
        <w:rPr>
          <w:rFonts w:eastAsia="Times New Roman"/>
          <w:spacing w:val="-1"/>
          <w:sz w:val="28"/>
          <w:szCs w:val="28"/>
        </w:rPr>
        <w:t xml:space="preserve">«Основы духовно-нравственной культуры народов России» </w:t>
      </w:r>
      <w:r w:rsidR="00C0640E" w:rsidRPr="00B31954">
        <w:rPr>
          <w:rFonts w:eastAsia="Times New Roman"/>
          <w:spacing w:val="-1"/>
          <w:sz w:val="28"/>
          <w:szCs w:val="28"/>
        </w:rPr>
        <w:t>(далее – Конкурс</w:t>
      </w:r>
      <w:r w:rsidR="00B850D9" w:rsidRPr="00B31954">
        <w:rPr>
          <w:rFonts w:eastAsia="Times New Roman"/>
          <w:spacing w:val="-1"/>
          <w:sz w:val="28"/>
          <w:szCs w:val="28"/>
        </w:rPr>
        <w:t>-смотр</w:t>
      </w:r>
      <w:r w:rsidR="00115AE1" w:rsidRPr="00B31954">
        <w:rPr>
          <w:rFonts w:eastAsia="Times New Roman"/>
          <w:spacing w:val="-1"/>
          <w:sz w:val="28"/>
          <w:szCs w:val="28"/>
        </w:rPr>
        <w:t>)</w:t>
      </w:r>
      <w:r w:rsidR="00815AF0">
        <w:rPr>
          <w:rFonts w:eastAsia="Times New Roman"/>
          <w:spacing w:val="-1"/>
          <w:sz w:val="28"/>
          <w:szCs w:val="28"/>
        </w:rPr>
        <w:t xml:space="preserve"> проводится в рамках реализации мероприятий по укреплению единства российской нации и этнокультурному развитию народов России в 202</w:t>
      </w:r>
      <w:r w:rsidR="000C2710">
        <w:rPr>
          <w:rFonts w:eastAsia="Times New Roman"/>
          <w:spacing w:val="-1"/>
          <w:sz w:val="28"/>
          <w:szCs w:val="28"/>
        </w:rPr>
        <w:t>4</w:t>
      </w:r>
      <w:r w:rsidR="00815AF0">
        <w:rPr>
          <w:rFonts w:eastAsia="Times New Roman"/>
          <w:spacing w:val="-1"/>
          <w:sz w:val="28"/>
          <w:szCs w:val="28"/>
        </w:rPr>
        <w:t xml:space="preserve"> г</w:t>
      </w:r>
      <w:r w:rsidR="00115AE1" w:rsidRPr="00B31954">
        <w:rPr>
          <w:rFonts w:eastAsia="Times New Roman"/>
          <w:spacing w:val="-1"/>
          <w:sz w:val="28"/>
          <w:szCs w:val="28"/>
        </w:rPr>
        <w:t>.</w:t>
      </w:r>
    </w:p>
    <w:p w:rsidR="000C2710" w:rsidRPr="000C2710" w:rsidRDefault="008A1565" w:rsidP="000C2710">
      <w:pPr>
        <w:numPr>
          <w:ilvl w:val="0"/>
          <w:numId w:val="2"/>
        </w:numPr>
        <w:shd w:val="clear" w:color="auto" w:fill="FFFFFF"/>
        <w:tabs>
          <w:tab w:val="left" w:pos="1229"/>
        </w:tabs>
        <w:spacing w:line="360" w:lineRule="auto"/>
        <w:jc w:val="both"/>
        <w:rPr>
          <w:sz w:val="28"/>
          <w:szCs w:val="28"/>
        </w:rPr>
      </w:pPr>
      <w:r w:rsidRPr="000C2710">
        <w:rPr>
          <w:rFonts w:eastAsia="Times New Roman"/>
          <w:sz w:val="28"/>
          <w:szCs w:val="28"/>
        </w:rPr>
        <w:t xml:space="preserve">Организаторами </w:t>
      </w:r>
      <w:r w:rsidR="00C0640E" w:rsidRPr="000C2710">
        <w:rPr>
          <w:rFonts w:eastAsia="Times New Roman"/>
          <w:sz w:val="28"/>
          <w:szCs w:val="28"/>
        </w:rPr>
        <w:t>К</w:t>
      </w:r>
      <w:r w:rsidRPr="000C2710">
        <w:rPr>
          <w:rFonts w:eastAsia="Times New Roman"/>
          <w:sz w:val="28"/>
          <w:szCs w:val="28"/>
        </w:rPr>
        <w:t>онкурса</w:t>
      </w:r>
      <w:r w:rsidR="00B850D9" w:rsidRPr="000C2710">
        <w:rPr>
          <w:rFonts w:eastAsia="Times New Roman"/>
          <w:sz w:val="28"/>
          <w:szCs w:val="28"/>
        </w:rPr>
        <w:t>-смотра</w:t>
      </w:r>
      <w:r w:rsidR="00636781">
        <w:rPr>
          <w:rFonts w:eastAsia="Times New Roman"/>
          <w:sz w:val="28"/>
          <w:szCs w:val="28"/>
        </w:rPr>
        <w:t xml:space="preserve"> являе</w:t>
      </w:r>
      <w:r w:rsidRPr="000C2710">
        <w:rPr>
          <w:rFonts w:eastAsia="Times New Roman"/>
          <w:sz w:val="28"/>
          <w:szCs w:val="28"/>
        </w:rPr>
        <w:t xml:space="preserve">тся </w:t>
      </w:r>
      <w:r w:rsidR="000C2710">
        <w:rPr>
          <w:rFonts w:eastAsia="Times New Roman"/>
          <w:sz w:val="28"/>
          <w:szCs w:val="28"/>
        </w:rPr>
        <w:t xml:space="preserve">Управление образование администрации муниципального района «Нерчинский район». </w:t>
      </w:r>
    </w:p>
    <w:p w:rsidR="000C2710" w:rsidRPr="000C2710" w:rsidRDefault="008A1565" w:rsidP="000C2710">
      <w:pPr>
        <w:numPr>
          <w:ilvl w:val="0"/>
          <w:numId w:val="2"/>
        </w:numPr>
        <w:shd w:val="clear" w:color="auto" w:fill="FFFFFF"/>
        <w:tabs>
          <w:tab w:val="left" w:pos="1229"/>
        </w:tabs>
        <w:spacing w:line="360" w:lineRule="auto"/>
        <w:jc w:val="both"/>
        <w:rPr>
          <w:sz w:val="28"/>
          <w:szCs w:val="28"/>
        </w:rPr>
      </w:pPr>
      <w:r w:rsidRPr="000C2710">
        <w:rPr>
          <w:sz w:val="28"/>
          <w:szCs w:val="28"/>
        </w:rPr>
        <w:t>1.3.</w:t>
      </w:r>
      <w:r w:rsidR="00815AF0" w:rsidRPr="000C2710">
        <w:rPr>
          <w:sz w:val="28"/>
          <w:szCs w:val="28"/>
        </w:rPr>
        <w:t xml:space="preserve"> Организационно-техническое и информационное сопровожд</w:t>
      </w:r>
      <w:r w:rsidR="00636781">
        <w:rPr>
          <w:sz w:val="28"/>
          <w:szCs w:val="28"/>
        </w:rPr>
        <w:t>ение Конкурса-смотра осуществляе</w:t>
      </w:r>
      <w:r w:rsidR="00815AF0" w:rsidRPr="000C2710">
        <w:rPr>
          <w:sz w:val="28"/>
          <w:szCs w:val="28"/>
        </w:rPr>
        <w:t xml:space="preserve">т </w:t>
      </w:r>
      <w:r w:rsidR="000C2710">
        <w:rPr>
          <w:rFonts w:eastAsia="Times New Roman"/>
          <w:sz w:val="28"/>
          <w:szCs w:val="28"/>
        </w:rPr>
        <w:t xml:space="preserve">Управление образование администрации муниципального района «Нерчинский район». </w:t>
      </w:r>
    </w:p>
    <w:p w:rsidR="00636781" w:rsidRDefault="00815AF0" w:rsidP="00636781">
      <w:pPr>
        <w:shd w:val="clear" w:color="auto" w:fill="FFFFFF"/>
        <w:tabs>
          <w:tab w:val="left" w:pos="1334"/>
        </w:tabs>
        <w:spacing w:line="360" w:lineRule="auto"/>
        <w:jc w:val="both"/>
        <w:rPr>
          <w:sz w:val="28"/>
          <w:szCs w:val="28"/>
        </w:rPr>
      </w:pPr>
      <w:r w:rsidRPr="00815AF0">
        <w:rPr>
          <w:sz w:val="28"/>
          <w:szCs w:val="28"/>
        </w:rPr>
        <w:t>1.4.</w:t>
      </w:r>
      <w:r w:rsidR="005B1C88">
        <w:rPr>
          <w:sz w:val="28"/>
          <w:szCs w:val="28"/>
        </w:rPr>
        <w:t xml:space="preserve"> Оргкомитет оставляет за собой право использовать конкурсные материалы в некоммерческих целях (в методических и информационных изданиях для освещения в средствах массовой информации, в учебных целях) на основании согласия участников Конкурса (Приложение</w:t>
      </w:r>
      <w:r w:rsidR="008568D1">
        <w:rPr>
          <w:sz w:val="28"/>
          <w:szCs w:val="28"/>
        </w:rPr>
        <w:t xml:space="preserve"> 2</w:t>
      </w:r>
      <w:r w:rsidR="005B1C88">
        <w:rPr>
          <w:sz w:val="28"/>
          <w:szCs w:val="28"/>
        </w:rPr>
        <w:t>).</w:t>
      </w:r>
    </w:p>
    <w:p w:rsidR="000C2710" w:rsidRPr="000C2710" w:rsidRDefault="005B1C88" w:rsidP="00636781">
      <w:pPr>
        <w:shd w:val="clear" w:color="auto" w:fill="FFFFFF"/>
        <w:tabs>
          <w:tab w:val="left" w:pos="1229"/>
        </w:tabs>
        <w:spacing w:line="360" w:lineRule="auto"/>
        <w:jc w:val="both"/>
        <w:rPr>
          <w:sz w:val="28"/>
          <w:szCs w:val="28"/>
        </w:rPr>
      </w:pPr>
      <w:r>
        <w:rPr>
          <w:sz w:val="28"/>
          <w:szCs w:val="28"/>
        </w:rPr>
        <w:t xml:space="preserve">1.5. </w:t>
      </w:r>
      <w:r w:rsidR="00B41B3D" w:rsidRPr="00B31954">
        <w:rPr>
          <w:sz w:val="28"/>
          <w:szCs w:val="28"/>
        </w:rPr>
        <w:t xml:space="preserve">Информация о </w:t>
      </w:r>
      <w:r w:rsidR="00C0640E" w:rsidRPr="00B31954">
        <w:rPr>
          <w:sz w:val="28"/>
          <w:szCs w:val="28"/>
        </w:rPr>
        <w:t>К</w:t>
      </w:r>
      <w:r w:rsidR="00B41B3D" w:rsidRPr="00B31954">
        <w:rPr>
          <w:sz w:val="28"/>
          <w:szCs w:val="28"/>
        </w:rPr>
        <w:t>онкурсе</w:t>
      </w:r>
      <w:r w:rsidR="00B850D9" w:rsidRPr="00B31954">
        <w:rPr>
          <w:sz w:val="28"/>
          <w:szCs w:val="28"/>
        </w:rPr>
        <w:t>-смотре</w:t>
      </w:r>
      <w:r w:rsidR="00B41B3D" w:rsidRPr="00B31954">
        <w:rPr>
          <w:sz w:val="28"/>
          <w:szCs w:val="28"/>
        </w:rPr>
        <w:t xml:space="preserve"> размещ</w:t>
      </w:r>
      <w:r w:rsidR="00422F0C" w:rsidRPr="00B31954">
        <w:rPr>
          <w:sz w:val="28"/>
          <w:szCs w:val="28"/>
        </w:rPr>
        <w:t>а</w:t>
      </w:r>
      <w:r w:rsidR="00B41B3D" w:rsidRPr="00B31954">
        <w:rPr>
          <w:sz w:val="28"/>
          <w:szCs w:val="28"/>
        </w:rPr>
        <w:t>е</w:t>
      </w:r>
      <w:r w:rsidR="00422F0C" w:rsidRPr="00B31954">
        <w:rPr>
          <w:sz w:val="28"/>
          <w:szCs w:val="28"/>
        </w:rPr>
        <w:t>тся</w:t>
      </w:r>
      <w:r w:rsidR="00B41B3D" w:rsidRPr="00B31954">
        <w:rPr>
          <w:sz w:val="28"/>
          <w:szCs w:val="28"/>
        </w:rPr>
        <w:t xml:space="preserve"> на сайт</w:t>
      </w:r>
      <w:r w:rsidR="00422F0C" w:rsidRPr="00B31954">
        <w:rPr>
          <w:sz w:val="28"/>
          <w:szCs w:val="28"/>
        </w:rPr>
        <w:t xml:space="preserve">е </w:t>
      </w:r>
      <w:r w:rsidR="000C2710">
        <w:rPr>
          <w:sz w:val="28"/>
          <w:szCs w:val="28"/>
        </w:rPr>
        <w:t xml:space="preserve">методической службы </w:t>
      </w:r>
      <w:r w:rsidR="000C2710">
        <w:rPr>
          <w:rFonts w:eastAsia="Times New Roman"/>
          <w:sz w:val="28"/>
          <w:szCs w:val="28"/>
        </w:rPr>
        <w:t xml:space="preserve">Управления образование администрации муниципального района «Нерчинский район». </w:t>
      </w:r>
    </w:p>
    <w:p w:rsidR="00FA6017" w:rsidRPr="00B31954" w:rsidRDefault="00FA6017" w:rsidP="000C2710">
      <w:pPr>
        <w:shd w:val="clear" w:color="auto" w:fill="FFFFFF"/>
        <w:tabs>
          <w:tab w:val="left" w:pos="1334"/>
        </w:tabs>
        <w:spacing w:line="276" w:lineRule="auto"/>
        <w:ind w:right="19"/>
        <w:rPr>
          <w:rFonts w:eastAsia="Times New Roman"/>
          <w:b/>
          <w:bCs/>
          <w:sz w:val="28"/>
          <w:szCs w:val="28"/>
        </w:rPr>
      </w:pPr>
      <w:r w:rsidRPr="00B31954">
        <w:rPr>
          <w:rFonts w:eastAsia="Times New Roman"/>
          <w:b/>
          <w:bCs/>
          <w:sz w:val="28"/>
          <w:szCs w:val="28"/>
        </w:rPr>
        <w:t xml:space="preserve">2. Цели и задачи </w:t>
      </w:r>
      <w:r w:rsidR="00C0640E" w:rsidRPr="00B31954">
        <w:rPr>
          <w:rFonts w:eastAsia="Times New Roman"/>
          <w:b/>
          <w:bCs/>
          <w:sz w:val="28"/>
          <w:szCs w:val="28"/>
        </w:rPr>
        <w:t>К</w:t>
      </w:r>
      <w:r w:rsidRPr="00B31954">
        <w:rPr>
          <w:rFonts w:eastAsia="Times New Roman"/>
          <w:b/>
          <w:bCs/>
          <w:sz w:val="28"/>
          <w:szCs w:val="28"/>
        </w:rPr>
        <w:t>онкурса</w:t>
      </w:r>
      <w:r w:rsidR="00B850D9" w:rsidRPr="00B31954">
        <w:rPr>
          <w:rFonts w:eastAsia="Times New Roman"/>
          <w:b/>
          <w:bCs/>
          <w:sz w:val="28"/>
          <w:szCs w:val="28"/>
        </w:rPr>
        <w:t>-смотра</w:t>
      </w:r>
    </w:p>
    <w:p w:rsidR="007369FD" w:rsidRPr="00B31954" w:rsidRDefault="00FA6017" w:rsidP="005C398E">
      <w:pPr>
        <w:shd w:val="clear" w:color="auto" w:fill="FFFFFF"/>
        <w:tabs>
          <w:tab w:val="left" w:pos="1334"/>
        </w:tabs>
        <w:spacing w:line="276" w:lineRule="auto"/>
        <w:ind w:left="58" w:right="19" w:firstLine="739"/>
        <w:jc w:val="both"/>
        <w:rPr>
          <w:sz w:val="28"/>
          <w:szCs w:val="28"/>
        </w:rPr>
      </w:pPr>
      <w:r w:rsidRPr="00751027">
        <w:rPr>
          <w:rFonts w:eastAsia="Times New Roman"/>
          <w:b/>
          <w:sz w:val="28"/>
          <w:szCs w:val="28"/>
        </w:rPr>
        <w:t>2.1.</w:t>
      </w:r>
      <w:r w:rsidRPr="00B31954">
        <w:rPr>
          <w:rFonts w:eastAsia="Times New Roman"/>
          <w:sz w:val="28"/>
          <w:szCs w:val="28"/>
        </w:rPr>
        <w:t xml:space="preserve"> </w:t>
      </w:r>
      <w:r w:rsidRPr="00B31954">
        <w:rPr>
          <w:rFonts w:eastAsia="Times New Roman"/>
          <w:b/>
          <w:bCs/>
          <w:sz w:val="28"/>
          <w:szCs w:val="28"/>
        </w:rPr>
        <w:t>Ц</w:t>
      </w:r>
      <w:r w:rsidR="008A1565" w:rsidRPr="00B31954">
        <w:rPr>
          <w:rFonts w:eastAsia="Times New Roman"/>
          <w:b/>
          <w:bCs/>
          <w:sz w:val="28"/>
          <w:szCs w:val="28"/>
        </w:rPr>
        <w:t>ел</w:t>
      </w:r>
      <w:r w:rsidRPr="00B31954">
        <w:rPr>
          <w:rFonts w:eastAsia="Times New Roman"/>
          <w:b/>
          <w:bCs/>
          <w:sz w:val="28"/>
          <w:szCs w:val="28"/>
        </w:rPr>
        <w:t>ь</w:t>
      </w:r>
      <w:r w:rsidRPr="00B31954">
        <w:rPr>
          <w:rFonts w:eastAsia="Times New Roman"/>
          <w:sz w:val="28"/>
          <w:szCs w:val="28"/>
        </w:rPr>
        <w:t xml:space="preserve"> </w:t>
      </w:r>
      <w:r w:rsidR="00C0640E" w:rsidRPr="00B31954">
        <w:rPr>
          <w:rFonts w:eastAsia="Times New Roman"/>
          <w:sz w:val="28"/>
          <w:szCs w:val="28"/>
        </w:rPr>
        <w:t>К</w:t>
      </w:r>
      <w:r w:rsidRPr="00B31954">
        <w:rPr>
          <w:rFonts w:eastAsia="Times New Roman"/>
          <w:sz w:val="28"/>
          <w:szCs w:val="28"/>
        </w:rPr>
        <w:t>онкурса</w:t>
      </w:r>
      <w:r w:rsidR="00B850D9" w:rsidRPr="00B31954">
        <w:rPr>
          <w:rFonts w:eastAsia="Times New Roman"/>
          <w:sz w:val="28"/>
          <w:szCs w:val="28"/>
        </w:rPr>
        <w:t>-смотра</w:t>
      </w:r>
      <w:r w:rsidRPr="00B31954">
        <w:rPr>
          <w:rFonts w:eastAsia="Times New Roman"/>
          <w:sz w:val="28"/>
          <w:szCs w:val="28"/>
        </w:rPr>
        <w:t>:</w:t>
      </w:r>
      <w:r w:rsidR="008A1565" w:rsidRPr="00B31954">
        <w:rPr>
          <w:rFonts w:eastAsia="Times New Roman"/>
          <w:sz w:val="28"/>
          <w:szCs w:val="28"/>
        </w:rPr>
        <w:t xml:space="preserve"> </w:t>
      </w:r>
      <w:r w:rsidR="00F82544" w:rsidRPr="00B31954">
        <w:rPr>
          <w:rFonts w:eastAsia="Times New Roman"/>
          <w:sz w:val="28"/>
          <w:szCs w:val="28"/>
        </w:rPr>
        <w:t>с</w:t>
      </w:r>
      <w:r w:rsidR="008A1565" w:rsidRPr="00B31954">
        <w:rPr>
          <w:rFonts w:eastAsia="Times New Roman"/>
          <w:sz w:val="28"/>
          <w:szCs w:val="28"/>
        </w:rPr>
        <w:t>тимулировани</w:t>
      </w:r>
      <w:r w:rsidR="00F82544" w:rsidRPr="00B31954">
        <w:rPr>
          <w:rFonts w:eastAsia="Times New Roman"/>
          <w:sz w:val="28"/>
          <w:szCs w:val="28"/>
        </w:rPr>
        <w:t>е</w:t>
      </w:r>
      <w:r w:rsidR="008A1565" w:rsidRPr="00B31954">
        <w:rPr>
          <w:rFonts w:eastAsia="Times New Roman"/>
          <w:sz w:val="28"/>
          <w:szCs w:val="28"/>
        </w:rPr>
        <w:t xml:space="preserve"> творчества педагогов по</w:t>
      </w:r>
      <w:r w:rsidR="00EE58B9" w:rsidRPr="00B31954">
        <w:rPr>
          <w:rFonts w:eastAsia="Times New Roman"/>
          <w:sz w:val="28"/>
          <w:szCs w:val="28"/>
        </w:rPr>
        <w:t xml:space="preserve"> </w:t>
      </w:r>
      <w:r w:rsidR="008A1565" w:rsidRPr="00B31954">
        <w:rPr>
          <w:rFonts w:eastAsia="Times New Roman"/>
          <w:sz w:val="28"/>
          <w:szCs w:val="28"/>
        </w:rPr>
        <w:t>проектированию содержания, форм и методов духовно-нравственного воспитания</w:t>
      </w:r>
      <w:r w:rsidR="00EE58B9" w:rsidRPr="00B31954">
        <w:rPr>
          <w:rFonts w:eastAsia="Times New Roman"/>
          <w:sz w:val="28"/>
          <w:szCs w:val="28"/>
        </w:rPr>
        <w:t xml:space="preserve"> </w:t>
      </w:r>
      <w:r w:rsidR="008A1565" w:rsidRPr="00B31954">
        <w:rPr>
          <w:rFonts w:eastAsia="Times New Roman"/>
          <w:spacing w:val="-1"/>
          <w:sz w:val="28"/>
          <w:szCs w:val="28"/>
        </w:rPr>
        <w:t>школьников средствами</w:t>
      </w:r>
      <w:r w:rsidR="005B1C88">
        <w:rPr>
          <w:rFonts w:eastAsia="Times New Roman"/>
          <w:spacing w:val="-1"/>
          <w:sz w:val="28"/>
          <w:szCs w:val="28"/>
        </w:rPr>
        <w:t xml:space="preserve"> </w:t>
      </w:r>
      <w:r w:rsidR="00F47182">
        <w:rPr>
          <w:rFonts w:eastAsia="Times New Roman"/>
          <w:spacing w:val="-1"/>
          <w:sz w:val="28"/>
          <w:szCs w:val="28"/>
        </w:rPr>
        <w:t>предметных областей</w:t>
      </w:r>
      <w:r w:rsidR="00F21C45" w:rsidRPr="00B31954">
        <w:rPr>
          <w:rFonts w:eastAsia="Times New Roman"/>
          <w:spacing w:val="-1"/>
          <w:sz w:val="28"/>
          <w:szCs w:val="28"/>
        </w:rPr>
        <w:t xml:space="preserve"> «Основы религиозных культур и светской этики» (далее –</w:t>
      </w:r>
      <w:r w:rsidR="00F47182">
        <w:rPr>
          <w:rFonts w:eastAsia="Times New Roman"/>
          <w:spacing w:val="-1"/>
          <w:sz w:val="28"/>
          <w:szCs w:val="28"/>
        </w:rPr>
        <w:t xml:space="preserve"> </w:t>
      </w:r>
      <w:r w:rsidR="00F21C45" w:rsidRPr="00B31954">
        <w:rPr>
          <w:rFonts w:eastAsia="Times New Roman"/>
          <w:spacing w:val="-1"/>
          <w:sz w:val="28"/>
          <w:szCs w:val="28"/>
        </w:rPr>
        <w:t>ОРКСЭ) и</w:t>
      </w:r>
      <w:r w:rsidR="005B1C88">
        <w:rPr>
          <w:rFonts w:eastAsia="Times New Roman"/>
          <w:spacing w:val="-1"/>
          <w:sz w:val="28"/>
          <w:szCs w:val="28"/>
        </w:rPr>
        <w:t xml:space="preserve"> </w:t>
      </w:r>
      <w:r w:rsidR="00F21C45" w:rsidRPr="00B31954">
        <w:rPr>
          <w:rFonts w:eastAsia="Times New Roman"/>
          <w:spacing w:val="-1"/>
          <w:sz w:val="28"/>
          <w:szCs w:val="28"/>
        </w:rPr>
        <w:t>«Основы духовно-нравственной культуры народов России» (далее –</w:t>
      </w:r>
      <w:r w:rsidR="00F47182">
        <w:rPr>
          <w:rFonts w:eastAsia="Times New Roman"/>
          <w:spacing w:val="-1"/>
          <w:sz w:val="28"/>
          <w:szCs w:val="28"/>
        </w:rPr>
        <w:t xml:space="preserve"> </w:t>
      </w:r>
      <w:r w:rsidR="00F21C45" w:rsidRPr="00B31954">
        <w:rPr>
          <w:rFonts w:eastAsia="Times New Roman"/>
          <w:spacing w:val="-1"/>
          <w:sz w:val="28"/>
          <w:szCs w:val="28"/>
        </w:rPr>
        <w:t>ОДНКНР)</w:t>
      </w:r>
      <w:r w:rsidR="008A1565" w:rsidRPr="00B31954">
        <w:rPr>
          <w:rFonts w:eastAsia="Times New Roman"/>
          <w:spacing w:val="-1"/>
          <w:sz w:val="28"/>
          <w:szCs w:val="28"/>
        </w:rPr>
        <w:t xml:space="preserve">, </w:t>
      </w:r>
      <w:r w:rsidR="002A4482" w:rsidRPr="00B31954">
        <w:rPr>
          <w:rFonts w:eastAsia="Times New Roman"/>
          <w:spacing w:val="-1"/>
          <w:sz w:val="28"/>
          <w:szCs w:val="28"/>
        </w:rPr>
        <w:t>пополне</w:t>
      </w:r>
      <w:r w:rsidR="008A1565" w:rsidRPr="00B31954">
        <w:rPr>
          <w:rFonts w:eastAsia="Times New Roman"/>
          <w:spacing w:val="-1"/>
          <w:sz w:val="28"/>
          <w:szCs w:val="28"/>
        </w:rPr>
        <w:t>ния банка</w:t>
      </w:r>
      <w:r w:rsidR="00EE58B9" w:rsidRPr="00B31954">
        <w:rPr>
          <w:rFonts w:eastAsia="Times New Roman"/>
          <w:spacing w:val="-1"/>
          <w:sz w:val="28"/>
          <w:szCs w:val="28"/>
        </w:rPr>
        <w:t xml:space="preserve"> </w:t>
      </w:r>
      <w:r w:rsidR="008A1565" w:rsidRPr="00B31954">
        <w:rPr>
          <w:rFonts w:eastAsia="Times New Roman"/>
          <w:spacing w:val="-1"/>
          <w:sz w:val="28"/>
          <w:szCs w:val="28"/>
        </w:rPr>
        <w:t xml:space="preserve">методических разработок и </w:t>
      </w:r>
      <w:r w:rsidR="002A4482" w:rsidRPr="00B31954">
        <w:rPr>
          <w:rFonts w:eastAsia="Times New Roman"/>
          <w:spacing w:val="-1"/>
          <w:sz w:val="28"/>
          <w:szCs w:val="28"/>
        </w:rPr>
        <w:t>популяризации</w:t>
      </w:r>
      <w:r w:rsidR="008A1565" w:rsidRPr="00B31954">
        <w:rPr>
          <w:rFonts w:eastAsia="Times New Roman"/>
          <w:spacing w:val="-1"/>
          <w:sz w:val="28"/>
          <w:szCs w:val="28"/>
        </w:rPr>
        <w:t xml:space="preserve"> лучших практ</w:t>
      </w:r>
      <w:r w:rsidR="002A4482" w:rsidRPr="00B31954">
        <w:rPr>
          <w:rFonts w:eastAsia="Times New Roman"/>
          <w:spacing w:val="-1"/>
          <w:sz w:val="28"/>
          <w:szCs w:val="28"/>
        </w:rPr>
        <w:t>ик</w:t>
      </w:r>
      <w:r w:rsidR="008A1565" w:rsidRPr="00B31954">
        <w:rPr>
          <w:rFonts w:eastAsia="Times New Roman"/>
          <w:spacing w:val="-1"/>
          <w:sz w:val="28"/>
          <w:szCs w:val="28"/>
        </w:rPr>
        <w:t xml:space="preserve"> в</w:t>
      </w:r>
      <w:r w:rsidR="00EE58B9" w:rsidRPr="00B31954">
        <w:rPr>
          <w:rFonts w:eastAsia="Times New Roman"/>
          <w:spacing w:val="-1"/>
          <w:sz w:val="28"/>
          <w:szCs w:val="28"/>
        </w:rPr>
        <w:t xml:space="preserve"> </w:t>
      </w:r>
      <w:r w:rsidR="008A1565" w:rsidRPr="00B31954">
        <w:rPr>
          <w:rFonts w:eastAsia="Times New Roman"/>
          <w:sz w:val="28"/>
          <w:szCs w:val="28"/>
        </w:rPr>
        <w:t xml:space="preserve">образовательной системе </w:t>
      </w:r>
      <w:r w:rsidR="00EE58B9" w:rsidRPr="00B31954">
        <w:rPr>
          <w:rFonts w:eastAsia="Times New Roman"/>
          <w:sz w:val="28"/>
          <w:szCs w:val="28"/>
        </w:rPr>
        <w:t>Забайкальского края</w:t>
      </w:r>
      <w:r w:rsidR="008A1565" w:rsidRPr="00B31954">
        <w:rPr>
          <w:rFonts w:eastAsia="Times New Roman"/>
          <w:sz w:val="28"/>
          <w:szCs w:val="28"/>
        </w:rPr>
        <w:t>.</w:t>
      </w:r>
    </w:p>
    <w:p w:rsidR="007369FD" w:rsidRPr="00B31954" w:rsidRDefault="00F82544" w:rsidP="005C398E">
      <w:pPr>
        <w:shd w:val="clear" w:color="auto" w:fill="FFFFFF"/>
        <w:tabs>
          <w:tab w:val="left" w:pos="1200"/>
        </w:tabs>
        <w:spacing w:line="276" w:lineRule="auto"/>
        <w:ind w:left="778"/>
        <w:jc w:val="both"/>
        <w:rPr>
          <w:sz w:val="28"/>
          <w:szCs w:val="28"/>
        </w:rPr>
      </w:pPr>
      <w:r w:rsidRPr="00751027">
        <w:rPr>
          <w:b/>
          <w:spacing w:val="-14"/>
          <w:sz w:val="28"/>
          <w:szCs w:val="28"/>
        </w:rPr>
        <w:lastRenderedPageBreak/>
        <w:t>2.2.</w:t>
      </w:r>
      <w:r w:rsidR="008A1565" w:rsidRPr="00B31954">
        <w:rPr>
          <w:sz w:val="28"/>
          <w:szCs w:val="28"/>
        </w:rPr>
        <w:tab/>
      </w:r>
      <w:r w:rsidR="008A1565" w:rsidRPr="00B31954">
        <w:rPr>
          <w:rFonts w:eastAsia="Times New Roman"/>
          <w:b/>
          <w:bCs/>
          <w:spacing w:val="-3"/>
          <w:sz w:val="28"/>
          <w:szCs w:val="28"/>
        </w:rPr>
        <w:t>Задачи</w:t>
      </w:r>
      <w:r w:rsidR="008A1565" w:rsidRPr="00B31954">
        <w:rPr>
          <w:rFonts w:eastAsia="Times New Roman"/>
          <w:spacing w:val="-3"/>
          <w:sz w:val="28"/>
          <w:szCs w:val="28"/>
        </w:rPr>
        <w:t xml:space="preserve"> </w:t>
      </w:r>
      <w:r w:rsidR="00751027">
        <w:rPr>
          <w:rFonts w:eastAsia="Times New Roman"/>
          <w:spacing w:val="-3"/>
          <w:sz w:val="28"/>
          <w:szCs w:val="28"/>
        </w:rPr>
        <w:t xml:space="preserve"> </w:t>
      </w:r>
      <w:r w:rsidR="00C0640E" w:rsidRPr="00B31954">
        <w:rPr>
          <w:rFonts w:eastAsia="Times New Roman"/>
          <w:spacing w:val="-3"/>
          <w:sz w:val="28"/>
          <w:szCs w:val="28"/>
        </w:rPr>
        <w:t>К</w:t>
      </w:r>
      <w:r w:rsidR="008A1565" w:rsidRPr="00B31954">
        <w:rPr>
          <w:rFonts w:eastAsia="Times New Roman"/>
          <w:spacing w:val="-3"/>
          <w:sz w:val="28"/>
          <w:szCs w:val="28"/>
        </w:rPr>
        <w:t>онкурса</w:t>
      </w:r>
      <w:r w:rsidR="00B850D9" w:rsidRPr="00B31954">
        <w:rPr>
          <w:rFonts w:eastAsia="Times New Roman"/>
          <w:spacing w:val="-3"/>
          <w:sz w:val="28"/>
          <w:szCs w:val="28"/>
        </w:rPr>
        <w:t>-смотра</w:t>
      </w:r>
      <w:r w:rsidR="008A1565" w:rsidRPr="00B31954">
        <w:rPr>
          <w:rFonts w:eastAsia="Times New Roman"/>
          <w:spacing w:val="-3"/>
          <w:sz w:val="28"/>
          <w:szCs w:val="28"/>
        </w:rPr>
        <w:t>:</w:t>
      </w:r>
    </w:p>
    <w:p w:rsidR="002A4482" w:rsidRPr="00B31954" w:rsidRDefault="002A4482" w:rsidP="005C398E">
      <w:pPr>
        <w:numPr>
          <w:ilvl w:val="0"/>
          <w:numId w:val="6"/>
        </w:numPr>
        <w:shd w:val="clear" w:color="auto" w:fill="FFFFFF"/>
        <w:tabs>
          <w:tab w:val="left" w:pos="1134"/>
        </w:tabs>
        <w:spacing w:before="19" w:line="276" w:lineRule="auto"/>
        <w:ind w:left="0" w:right="38" w:firstLine="709"/>
        <w:jc w:val="both"/>
        <w:rPr>
          <w:sz w:val="28"/>
          <w:szCs w:val="28"/>
        </w:rPr>
      </w:pPr>
      <w:r w:rsidRPr="00B31954">
        <w:rPr>
          <w:rFonts w:eastAsia="Times New Roman"/>
          <w:spacing w:val="-1"/>
          <w:sz w:val="28"/>
          <w:szCs w:val="28"/>
        </w:rPr>
        <w:t xml:space="preserve">стимулировать творчество педагогов по проектированию содержания, форм и методов духовно-нравственного воспитания школьников средствами </w:t>
      </w:r>
      <w:r w:rsidR="00F47182">
        <w:rPr>
          <w:rFonts w:eastAsia="Times New Roman"/>
          <w:spacing w:val="-1"/>
          <w:sz w:val="28"/>
          <w:szCs w:val="28"/>
        </w:rPr>
        <w:t xml:space="preserve">предметных областей </w:t>
      </w:r>
      <w:r w:rsidRPr="00B31954">
        <w:rPr>
          <w:rFonts w:eastAsia="Times New Roman"/>
          <w:spacing w:val="-1"/>
          <w:sz w:val="28"/>
          <w:szCs w:val="28"/>
        </w:rPr>
        <w:t>ОРКСЭ и</w:t>
      </w:r>
      <w:r w:rsidR="005B1C88">
        <w:rPr>
          <w:rFonts w:eastAsia="Times New Roman"/>
          <w:spacing w:val="-1"/>
          <w:sz w:val="28"/>
          <w:szCs w:val="28"/>
        </w:rPr>
        <w:t xml:space="preserve"> </w:t>
      </w:r>
      <w:r w:rsidR="00636781">
        <w:rPr>
          <w:rFonts w:eastAsia="Times New Roman"/>
          <w:spacing w:val="-1"/>
          <w:sz w:val="28"/>
          <w:szCs w:val="28"/>
        </w:rPr>
        <w:t>ОДНКНР в Нерчинском районе</w:t>
      </w:r>
      <w:r w:rsidRPr="00B31954">
        <w:rPr>
          <w:rFonts w:eastAsia="Times New Roman"/>
          <w:spacing w:val="-1"/>
          <w:sz w:val="28"/>
          <w:szCs w:val="28"/>
        </w:rPr>
        <w:t>;</w:t>
      </w:r>
    </w:p>
    <w:p w:rsidR="002A4482" w:rsidRPr="00B31954" w:rsidRDefault="002A4482" w:rsidP="005C398E">
      <w:pPr>
        <w:numPr>
          <w:ilvl w:val="0"/>
          <w:numId w:val="6"/>
        </w:numPr>
        <w:shd w:val="clear" w:color="auto" w:fill="FFFFFF"/>
        <w:tabs>
          <w:tab w:val="left" w:pos="1134"/>
        </w:tabs>
        <w:spacing w:before="19" w:line="276" w:lineRule="auto"/>
        <w:ind w:left="0" w:right="38" w:firstLine="709"/>
        <w:jc w:val="both"/>
        <w:rPr>
          <w:sz w:val="28"/>
          <w:szCs w:val="28"/>
        </w:rPr>
      </w:pPr>
      <w:r w:rsidRPr="00B31954">
        <w:rPr>
          <w:rFonts w:eastAsia="Times New Roman"/>
          <w:sz w:val="28"/>
          <w:szCs w:val="28"/>
        </w:rPr>
        <w:t xml:space="preserve">способствовать выявлению передового педагогического опыта учителей по созданию планов, </w:t>
      </w:r>
      <w:r w:rsidRPr="00B31954">
        <w:rPr>
          <w:rFonts w:eastAsia="Times New Roman"/>
          <w:spacing w:val="-1"/>
          <w:sz w:val="28"/>
          <w:szCs w:val="28"/>
        </w:rPr>
        <w:t>сценариев, методических разработок уроков (занятий, праздников);</w:t>
      </w:r>
    </w:p>
    <w:p w:rsidR="002A4482" w:rsidRPr="00B31954" w:rsidRDefault="002A4482" w:rsidP="005C398E">
      <w:pPr>
        <w:numPr>
          <w:ilvl w:val="0"/>
          <w:numId w:val="6"/>
        </w:numPr>
        <w:shd w:val="clear" w:color="auto" w:fill="FFFFFF"/>
        <w:tabs>
          <w:tab w:val="left" w:pos="1134"/>
        </w:tabs>
        <w:spacing w:before="38" w:line="276" w:lineRule="auto"/>
        <w:ind w:left="0" w:right="58" w:firstLine="709"/>
        <w:jc w:val="both"/>
        <w:rPr>
          <w:sz w:val="28"/>
          <w:szCs w:val="28"/>
        </w:rPr>
      </w:pPr>
      <w:r w:rsidRPr="00B31954">
        <w:rPr>
          <w:rFonts w:eastAsia="Times New Roman"/>
          <w:sz w:val="28"/>
          <w:szCs w:val="28"/>
        </w:rPr>
        <w:t>оказывать методическую и информационную поддержки педагогов в поисках эффективных методов и приемов проведения уроков по</w:t>
      </w:r>
      <w:r w:rsidR="00F47182">
        <w:rPr>
          <w:rFonts w:eastAsia="Times New Roman"/>
          <w:sz w:val="28"/>
          <w:szCs w:val="28"/>
        </w:rPr>
        <w:t xml:space="preserve"> предметным областям</w:t>
      </w:r>
      <w:r w:rsidRPr="00B31954">
        <w:rPr>
          <w:rFonts w:eastAsia="Times New Roman"/>
          <w:sz w:val="28"/>
          <w:szCs w:val="28"/>
        </w:rPr>
        <w:t xml:space="preserve"> </w:t>
      </w:r>
      <w:r w:rsidR="00F21C45" w:rsidRPr="00B31954">
        <w:rPr>
          <w:rFonts w:eastAsia="Times New Roman"/>
          <w:sz w:val="28"/>
          <w:szCs w:val="28"/>
        </w:rPr>
        <w:t>ОРКСЭ и</w:t>
      </w:r>
      <w:r w:rsidR="005B1C88">
        <w:rPr>
          <w:rFonts w:eastAsia="Times New Roman"/>
          <w:sz w:val="28"/>
          <w:szCs w:val="28"/>
        </w:rPr>
        <w:t xml:space="preserve"> </w:t>
      </w:r>
      <w:r w:rsidRPr="00B31954">
        <w:rPr>
          <w:rFonts w:eastAsia="Times New Roman"/>
          <w:sz w:val="28"/>
          <w:szCs w:val="28"/>
        </w:rPr>
        <w:t>ОДНКНР;</w:t>
      </w:r>
    </w:p>
    <w:p w:rsidR="007369FD" w:rsidRPr="00B31954" w:rsidRDefault="002A4482" w:rsidP="005C398E">
      <w:pPr>
        <w:numPr>
          <w:ilvl w:val="0"/>
          <w:numId w:val="6"/>
        </w:numPr>
        <w:shd w:val="clear" w:color="auto" w:fill="FFFFFF"/>
        <w:tabs>
          <w:tab w:val="left" w:pos="1134"/>
        </w:tabs>
        <w:spacing w:before="38" w:line="276" w:lineRule="auto"/>
        <w:ind w:left="0" w:right="67" w:firstLine="709"/>
        <w:jc w:val="both"/>
        <w:rPr>
          <w:sz w:val="28"/>
          <w:szCs w:val="28"/>
        </w:rPr>
      </w:pPr>
      <w:r w:rsidRPr="00B31954">
        <w:rPr>
          <w:rFonts w:eastAsia="Times New Roman"/>
          <w:spacing w:val="-1"/>
          <w:sz w:val="28"/>
          <w:szCs w:val="28"/>
        </w:rPr>
        <w:t>обеспечи</w:t>
      </w:r>
      <w:r w:rsidR="00F82544" w:rsidRPr="00B31954">
        <w:rPr>
          <w:rFonts w:eastAsia="Times New Roman"/>
          <w:spacing w:val="-1"/>
          <w:sz w:val="28"/>
          <w:szCs w:val="28"/>
        </w:rPr>
        <w:t>ва</w:t>
      </w:r>
      <w:r w:rsidRPr="00B31954">
        <w:rPr>
          <w:rFonts w:eastAsia="Times New Roman"/>
          <w:spacing w:val="-1"/>
          <w:sz w:val="28"/>
          <w:szCs w:val="28"/>
        </w:rPr>
        <w:t>ть</w:t>
      </w:r>
      <w:r w:rsidRPr="00B31954">
        <w:rPr>
          <w:rFonts w:eastAsia="Times New Roman"/>
          <w:sz w:val="28"/>
          <w:szCs w:val="28"/>
        </w:rPr>
        <w:t xml:space="preserve"> пополнение банка методических разработок и популяризацию </w:t>
      </w:r>
      <w:r w:rsidR="008A1565" w:rsidRPr="00B31954">
        <w:rPr>
          <w:rFonts w:eastAsia="Times New Roman"/>
          <w:sz w:val="28"/>
          <w:szCs w:val="28"/>
        </w:rPr>
        <w:t>педагогическог</w:t>
      </w:r>
      <w:r w:rsidR="00F47182">
        <w:rPr>
          <w:rFonts w:eastAsia="Times New Roman"/>
          <w:sz w:val="28"/>
          <w:szCs w:val="28"/>
        </w:rPr>
        <w:t xml:space="preserve">о опыта учителей-предметников, реализующих предметные области </w:t>
      </w:r>
      <w:r w:rsidR="008A1565" w:rsidRPr="00B31954">
        <w:rPr>
          <w:rFonts w:eastAsia="Times New Roman"/>
          <w:sz w:val="28"/>
          <w:szCs w:val="28"/>
        </w:rPr>
        <w:t>ОРКСЭ и ОДНКНР</w:t>
      </w:r>
      <w:r w:rsidRPr="00B31954">
        <w:rPr>
          <w:rFonts w:eastAsia="Times New Roman"/>
          <w:sz w:val="28"/>
          <w:szCs w:val="28"/>
        </w:rPr>
        <w:t xml:space="preserve"> в</w:t>
      </w:r>
      <w:r w:rsidR="00636781">
        <w:rPr>
          <w:rFonts w:eastAsia="Times New Roman"/>
          <w:sz w:val="28"/>
          <w:szCs w:val="28"/>
        </w:rPr>
        <w:t xml:space="preserve"> Нерчинском районе</w:t>
      </w:r>
      <w:r w:rsidRPr="00B31954">
        <w:rPr>
          <w:rFonts w:eastAsia="Times New Roman"/>
          <w:sz w:val="28"/>
          <w:szCs w:val="28"/>
        </w:rPr>
        <w:t>.</w:t>
      </w:r>
    </w:p>
    <w:p w:rsidR="00F82544" w:rsidRPr="00B31954" w:rsidRDefault="00F82544" w:rsidP="005B1C88">
      <w:pPr>
        <w:shd w:val="clear" w:color="auto" w:fill="FFFFFF"/>
        <w:tabs>
          <w:tab w:val="left" w:pos="1411"/>
        </w:tabs>
        <w:spacing w:before="10" w:line="276" w:lineRule="auto"/>
        <w:ind w:left="709" w:right="67"/>
        <w:rPr>
          <w:b/>
          <w:bCs/>
          <w:spacing w:val="-14"/>
          <w:sz w:val="28"/>
          <w:szCs w:val="28"/>
        </w:rPr>
      </w:pPr>
      <w:r w:rsidRPr="00B31954">
        <w:rPr>
          <w:b/>
          <w:bCs/>
          <w:spacing w:val="-14"/>
          <w:sz w:val="28"/>
          <w:szCs w:val="28"/>
        </w:rPr>
        <w:t xml:space="preserve">3. Участники </w:t>
      </w:r>
      <w:r w:rsidR="00C0640E" w:rsidRPr="00B31954">
        <w:rPr>
          <w:b/>
          <w:bCs/>
          <w:spacing w:val="-14"/>
          <w:sz w:val="28"/>
          <w:szCs w:val="28"/>
        </w:rPr>
        <w:t>К</w:t>
      </w:r>
      <w:r w:rsidRPr="00B31954">
        <w:rPr>
          <w:b/>
          <w:bCs/>
          <w:spacing w:val="-14"/>
          <w:sz w:val="28"/>
          <w:szCs w:val="28"/>
        </w:rPr>
        <w:t>онкурса</w:t>
      </w:r>
      <w:r w:rsidR="00B850D9" w:rsidRPr="00B31954">
        <w:rPr>
          <w:b/>
          <w:bCs/>
          <w:spacing w:val="-14"/>
          <w:sz w:val="28"/>
          <w:szCs w:val="28"/>
        </w:rPr>
        <w:t>-смотра</w:t>
      </w:r>
    </w:p>
    <w:p w:rsidR="00470A13" w:rsidRPr="005B1C88" w:rsidRDefault="00470A13" w:rsidP="00C0640E">
      <w:pPr>
        <w:shd w:val="clear" w:color="auto" w:fill="FFFFFF"/>
        <w:tabs>
          <w:tab w:val="left" w:pos="1411"/>
        </w:tabs>
        <w:spacing w:before="10" w:line="276" w:lineRule="auto"/>
        <w:ind w:right="67" w:firstLine="739"/>
        <w:jc w:val="both"/>
        <w:rPr>
          <w:sz w:val="28"/>
          <w:szCs w:val="28"/>
        </w:rPr>
      </w:pPr>
      <w:r w:rsidRPr="005B1C88">
        <w:rPr>
          <w:sz w:val="28"/>
          <w:szCs w:val="28"/>
        </w:rPr>
        <w:t>В Конкурсе</w:t>
      </w:r>
      <w:r w:rsidR="00EF30AC" w:rsidRPr="005B1C88">
        <w:rPr>
          <w:sz w:val="28"/>
          <w:szCs w:val="28"/>
        </w:rPr>
        <w:t>-смотре</w:t>
      </w:r>
      <w:r w:rsidRPr="005B1C88">
        <w:rPr>
          <w:sz w:val="28"/>
          <w:szCs w:val="28"/>
        </w:rPr>
        <w:t xml:space="preserve"> могут принимать участие</w:t>
      </w:r>
      <w:r w:rsidR="00C0640E" w:rsidRPr="005B1C88">
        <w:rPr>
          <w:sz w:val="28"/>
          <w:szCs w:val="28"/>
        </w:rPr>
        <w:t xml:space="preserve"> </w:t>
      </w:r>
      <w:r w:rsidRPr="005B1C88">
        <w:rPr>
          <w:sz w:val="28"/>
          <w:szCs w:val="28"/>
        </w:rPr>
        <w:t xml:space="preserve">педагогические работники </w:t>
      </w:r>
      <w:r w:rsidR="00F82544" w:rsidRPr="005B1C88">
        <w:rPr>
          <w:sz w:val="28"/>
          <w:szCs w:val="28"/>
        </w:rPr>
        <w:t xml:space="preserve">муниципальных образовательных организаций, </w:t>
      </w:r>
      <w:r w:rsidRPr="005B1C88">
        <w:rPr>
          <w:sz w:val="28"/>
          <w:szCs w:val="28"/>
        </w:rPr>
        <w:t xml:space="preserve">реализующие </w:t>
      </w:r>
      <w:r w:rsidR="00F47182">
        <w:rPr>
          <w:sz w:val="28"/>
          <w:szCs w:val="28"/>
        </w:rPr>
        <w:t>предметные области</w:t>
      </w:r>
      <w:r w:rsidR="00F21C45" w:rsidRPr="005B1C88">
        <w:rPr>
          <w:sz w:val="28"/>
          <w:szCs w:val="28"/>
        </w:rPr>
        <w:t xml:space="preserve"> </w:t>
      </w:r>
      <w:r w:rsidRPr="005B1C88">
        <w:rPr>
          <w:sz w:val="28"/>
          <w:szCs w:val="28"/>
        </w:rPr>
        <w:t>ОРКСЭ и ОДНКНР в образовательных организациях</w:t>
      </w:r>
      <w:r w:rsidR="000C2710">
        <w:rPr>
          <w:sz w:val="28"/>
          <w:szCs w:val="28"/>
        </w:rPr>
        <w:t xml:space="preserve"> Нерчинского района</w:t>
      </w:r>
      <w:r w:rsidRPr="005B1C88">
        <w:rPr>
          <w:sz w:val="28"/>
          <w:szCs w:val="28"/>
        </w:rPr>
        <w:t>.</w:t>
      </w:r>
      <w:r w:rsidR="00D25CA2" w:rsidRPr="005B1C88">
        <w:t xml:space="preserve"> </w:t>
      </w:r>
      <w:r w:rsidR="00D25CA2" w:rsidRPr="005B1C88">
        <w:rPr>
          <w:sz w:val="28"/>
          <w:szCs w:val="28"/>
        </w:rPr>
        <w:t>На Конкурс</w:t>
      </w:r>
      <w:r w:rsidR="00EF30AC" w:rsidRPr="005B1C88">
        <w:rPr>
          <w:sz w:val="28"/>
          <w:szCs w:val="28"/>
        </w:rPr>
        <w:t>-смотр</w:t>
      </w:r>
      <w:r w:rsidR="00D25CA2" w:rsidRPr="005B1C88">
        <w:rPr>
          <w:sz w:val="28"/>
          <w:szCs w:val="28"/>
        </w:rPr>
        <w:t xml:space="preserve"> принимаются работы, выполненные индивидуально.</w:t>
      </w:r>
    </w:p>
    <w:p w:rsidR="00C0640E" w:rsidRPr="00B31954" w:rsidRDefault="002952B5" w:rsidP="005B1C88">
      <w:pPr>
        <w:pStyle w:val="a5"/>
        <w:shd w:val="clear" w:color="auto" w:fill="FFFFFF"/>
        <w:tabs>
          <w:tab w:val="left" w:pos="993"/>
        </w:tabs>
        <w:spacing w:before="10" w:line="276" w:lineRule="auto"/>
        <w:ind w:left="709" w:right="67"/>
        <w:rPr>
          <w:b/>
          <w:bCs/>
          <w:sz w:val="28"/>
          <w:szCs w:val="28"/>
        </w:rPr>
      </w:pPr>
      <w:r w:rsidRPr="00B31954">
        <w:rPr>
          <w:b/>
          <w:bCs/>
          <w:sz w:val="28"/>
          <w:szCs w:val="28"/>
        </w:rPr>
        <w:t>4. Н</w:t>
      </w:r>
      <w:r w:rsidR="00E2537D" w:rsidRPr="00B31954">
        <w:rPr>
          <w:b/>
          <w:bCs/>
          <w:sz w:val="28"/>
          <w:szCs w:val="28"/>
        </w:rPr>
        <w:t>аправления</w:t>
      </w:r>
      <w:r w:rsidRPr="00B31954">
        <w:rPr>
          <w:b/>
          <w:bCs/>
          <w:sz w:val="28"/>
          <w:szCs w:val="28"/>
        </w:rPr>
        <w:t xml:space="preserve"> Конкурса</w:t>
      </w:r>
      <w:r w:rsidR="00B850D9" w:rsidRPr="00B31954">
        <w:rPr>
          <w:b/>
          <w:bCs/>
          <w:sz w:val="28"/>
          <w:szCs w:val="28"/>
        </w:rPr>
        <w:t>-смотра</w:t>
      </w:r>
    </w:p>
    <w:p w:rsidR="00E2537D" w:rsidRPr="00B31954" w:rsidRDefault="005B1C88" w:rsidP="00D25CA2">
      <w:pPr>
        <w:pStyle w:val="a5"/>
        <w:shd w:val="clear" w:color="auto" w:fill="FFFFFF"/>
        <w:tabs>
          <w:tab w:val="left" w:pos="993"/>
        </w:tabs>
        <w:spacing w:line="276" w:lineRule="auto"/>
        <w:ind w:left="0" w:right="68" w:firstLine="709"/>
        <w:contextualSpacing w:val="0"/>
        <w:jc w:val="both"/>
        <w:rPr>
          <w:bCs/>
          <w:iCs/>
          <w:sz w:val="28"/>
          <w:szCs w:val="28"/>
        </w:rPr>
      </w:pPr>
      <w:r>
        <w:rPr>
          <w:bCs/>
          <w:iCs/>
          <w:sz w:val="28"/>
          <w:szCs w:val="28"/>
        </w:rPr>
        <w:t xml:space="preserve">4. </w:t>
      </w:r>
      <w:r w:rsidR="00E2537D" w:rsidRPr="00B31954">
        <w:rPr>
          <w:bCs/>
          <w:iCs/>
          <w:sz w:val="28"/>
          <w:szCs w:val="28"/>
        </w:rPr>
        <w:t xml:space="preserve">Участниками Конкурса-смотра могут быть представлены материалы по следующим направлениям: </w:t>
      </w:r>
    </w:p>
    <w:p w:rsidR="00D96065" w:rsidRPr="005B1C88" w:rsidRDefault="002952B5" w:rsidP="005B1C88">
      <w:pPr>
        <w:pStyle w:val="a5"/>
        <w:numPr>
          <w:ilvl w:val="1"/>
          <w:numId w:val="15"/>
        </w:numPr>
        <w:shd w:val="clear" w:color="auto" w:fill="FFFFFF"/>
        <w:tabs>
          <w:tab w:val="left" w:pos="993"/>
        </w:tabs>
        <w:spacing w:line="276" w:lineRule="auto"/>
        <w:ind w:left="0" w:right="68" w:firstLine="709"/>
        <w:jc w:val="both"/>
        <w:rPr>
          <w:bCs/>
          <w:iCs/>
          <w:sz w:val="28"/>
          <w:szCs w:val="28"/>
        </w:rPr>
      </w:pPr>
      <w:r w:rsidRPr="005B1C88">
        <w:rPr>
          <w:b/>
          <w:iCs/>
          <w:sz w:val="28"/>
          <w:szCs w:val="28"/>
        </w:rPr>
        <w:t>«Урок по</w:t>
      </w:r>
      <w:r w:rsidR="005B1C88">
        <w:rPr>
          <w:b/>
          <w:iCs/>
          <w:sz w:val="28"/>
          <w:szCs w:val="28"/>
        </w:rPr>
        <w:t xml:space="preserve"> </w:t>
      </w:r>
      <w:r w:rsidR="00F47182">
        <w:rPr>
          <w:b/>
          <w:iCs/>
          <w:sz w:val="28"/>
          <w:szCs w:val="28"/>
        </w:rPr>
        <w:t>предметной области</w:t>
      </w:r>
      <w:r w:rsidRPr="005B1C88">
        <w:rPr>
          <w:b/>
          <w:iCs/>
          <w:sz w:val="28"/>
          <w:szCs w:val="28"/>
        </w:rPr>
        <w:t xml:space="preserve"> </w:t>
      </w:r>
      <w:r w:rsidR="00F47182">
        <w:rPr>
          <w:b/>
          <w:iCs/>
          <w:sz w:val="28"/>
          <w:szCs w:val="28"/>
        </w:rPr>
        <w:t xml:space="preserve">ОРКСЭ / </w:t>
      </w:r>
      <w:r w:rsidR="00F21C45" w:rsidRPr="005B1C88">
        <w:rPr>
          <w:b/>
          <w:iCs/>
          <w:sz w:val="28"/>
          <w:szCs w:val="28"/>
        </w:rPr>
        <w:t>ОДНКНР</w:t>
      </w:r>
      <w:r w:rsidRPr="005B1C88">
        <w:rPr>
          <w:b/>
          <w:iCs/>
          <w:sz w:val="28"/>
          <w:szCs w:val="28"/>
        </w:rPr>
        <w:t>»</w:t>
      </w:r>
      <w:r w:rsidR="00F47182" w:rsidRPr="00F47182">
        <w:rPr>
          <w:b/>
          <w:iCs/>
          <w:sz w:val="28"/>
          <w:szCs w:val="28"/>
        </w:rPr>
        <w:t xml:space="preserve"> </w:t>
      </w:r>
      <w:r w:rsidR="00F47182">
        <w:rPr>
          <w:b/>
          <w:iCs/>
          <w:sz w:val="28"/>
          <w:szCs w:val="28"/>
        </w:rPr>
        <w:t xml:space="preserve">– </w:t>
      </w:r>
      <w:r w:rsidR="00F47182">
        <w:rPr>
          <w:bCs/>
          <w:iCs/>
          <w:sz w:val="28"/>
          <w:szCs w:val="28"/>
        </w:rPr>
        <w:t>р</w:t>
      </w:r>
      <w:r w:rsidR="00D96065" w:rsidRPr="005B1C88">
        <w:rPr>
          <w:bCs/>
          <w:iCs/>
          <w:sz w:val="28"/>
          <w:szCs w:val="28"/>
        </w:rPr>
        <w:t xml:space="preserve">азработка урока по </w:t>
      </w:r>
      <w:r w:rsidR="00F47182">
        <w:rPr>
          <w:bCs/>
          <w:iCs/>
          <w:sz w:val="28"/>
          <w:szCs w:val="28"/>
        </w:rPr>
        <w:t xml:space="preserve">конкретной </w:t>
      </w:r>
      <w:r w:rsidR="00D96065" w:rsidRPr="005B1C88">
        <w:rPr>
          <w:bCs/>
          <w:iCs/>
          <w:sz w:val="28"/>
          <w:szCs w:val="28"/>
        </w:rPr>
        <w:t>теме</w:t>
      </w:r>
      <w:r w:rsidR="00F47182">
        <w:rPr>
          <w:bCs/>
          <w:iCs/>
          <w:sz w:val="28"/>
          <w:szCs w:val="28"/>
        </w:rPr>
        <w:t xml:space="preserve"> одной из предметных областей</w:t>
      </w:r>
      <w:r w:rsidR="00D96065" w:rsidRPr="005B1C88">
        <w:rPr>
          <w:bCs/>
          <w:iCs/>
          <w:sz w:val="28"/>
          <w:szCs w:val="28"/>
        </w:rPr>
        <w:t>, содержащая следующие структурные элементы:</w:t>
      </w:r>
    </w:p>
    <w:p w:rsidR="00D96065" w:rsidRPr="00B31954" w:rsidRDefault="00D96065" w:rsidP="00D96065">
      <w:pPr>
        <w:pStyle w:val="a5"/>
        <w:shd w:val="clear" w:color="auto" w:fill="FFFFFF"/>
        <w:tabs>
          <w:tab w:val="left" w:pos="993"/>
        </w:tabs>
        <w:spacing w:line="276" w:lineRule="auto"/>
        <w:ind w:left="0" w:right="68" w:firstLine="709"/>
        <w:jc w:val="both"/>
        <w:rPr>
          <w:bCs/>
          <w:iCs/>
          <w:sz w:val="28"/>
          <w:szCs w:val="28"/>
        </w:rPr>
      </w:pPr>
      <w:r w:rsidRPr="00B31954">
        <w:rPr>
          <w:bCs/>
          <w:iCs/>
          <w:sz w:val="28"/>
          <w:szCs w:val="28"/>
        </w:rPr>
        <w:t>а)</w:t>
      </w:r>
      <w:r w:rsidRPr="00B31954">
        <w:rPr>
          <w:bCs/>
          <w:iCs/>
          <w:sz w:val="28"/>
          <w:szCs w:val="28"/>
        </w:rPr>
        <w:tab/>
        <w:t>пояснительная записка (с указанием класса, названия модуля, темы урока, количеством часов, предусмотренных для проведения урока, цели и задач урока, используемых методов и технологии обучения, форм организации познавательной деятельности учащихся, необходимых технических средств и наглядности);</w:t>
      </w:r>
    </w:p>
    <w:p w:rsidR="00D96065" w:rsidRPr="00B31954" w:rsidRDefault="00D96065" w:rsidP="00D96065">
      <w:pPr>
        <w:pStyle w:val="a5"/>
        <w:shd w:val="clear" w:color="auto" w:fill="FFFFFF"/>
        <w:tabs>
          <w:tab w:val="left" w:pos="993"/>
        </w:tabs>
        <w:spacing w:line="276" w:lineRule="auto"/>
        <w:ind w:left="0" w:right="68" w:firstLine="709"/>
        <w:jc w:val="both"/>
        <w:rPr>
          <w:bCs/>
          <w:iCs/>
          <w:sz w:val="28"/>
          <w:szCs w:val="28"/>
        </w:rPr>
      </w:pPr>
      <w:r w:rsidRPr="00B31954">
        <w:rPr>
          <w:bCs/>
          <w:iCs/>
          <w:sz w:val="28"/>
          <w:szCs w:val="28"/>
        </w:rPr>
        <w:t>б)</w:t>
      </w:r>
      <w:r w:rsidRPr="00B31954">
        <w:rPr>
          <w:bCs/>
          <w:iCs/>
          <w:sz w:val="28"/>
          <w:szCs w:val="28"/>
        </w:rPr>
        <w:tab/>
        <w:t>ожидаемые учебные результаты;</w:t>
      </w:r>
    </w:p>
    <w:p w:rsidR="00E2537D" w:rsidRPr="00B31954" w:rsidRDefault="00D96065" w:rsidP="00E2537D">
      <w:pPr>
        <w:pStyle w:val="a5"/>
        <w:shd w:val="clear" w:color="auto" w:fill="FFFFFF"/>
        <w:tabs>
          <w:tab w:val="left" w:pos="993"/>
        </w:tabs>
        <w:spacing w:line="276" w:lineRule="auto"/>
        <w:ind w:left="0" w:right="68" w:firstLine="709"/>
        <w:jc w:val="both"/>
        <w:rPr>
          <w:bCs/>
          <w:iCs/>
          <w:sz w:val="28"/>
          <w:szCs w:val="28"/>
        </w:rPr>
      </w:pPr>
      <w:r w:rsidRPr="00B31954">
        <w:rPr>
          <w:bCs/>
          <w:iCs/>
          <w:sz w:val="28"/>
          <w:szCs w:val="28"/>
        </w:rPr>
        <w:t>в)</w:t>
      </w:r>
      <w:r w:rsidRPr="00B31954">
        <w:rPr>
          <w:bCs/>
          <w:iCs/>
          <w:sz w:val="28"/>
          <w:szCs w:val="28"/>
        </w:rPr>
        <w:tab/>
        <w:t>конспект урока</w:t>
      </w:r>
      <w:r w:rsidR="00422F0C" w:rsidRPr="00B31954">
        <w:rPr>
          <w:bCs/>
          <w:iCs/>
          <w:sz w:val="28"/>
          <w:szCs w:val="28"/>
        </w:rPr>
        <w:t xml:space="preserve"> или </w:t>
      </w:r>
      <w:r w:rsidRPr="00B31954">
        <w:rPr>
          <w:bCs/>
          <w:iCs/>
          <w:sz w:val="28"/>
          <w:szCs w:val="28"/>
        </w:rPr>
        <w:t>технологическая карта</w:t>
      </w:r>
      <w:r w:rsidR="00907140" w:rsidRPr="00B31954">
        <w:rPr>
          <w:bCs/>
          <w:iCs/>
          <w:sz w:val="28"/>
          <w:szCs w:val="28"/>
        </w:rPr>
        <w:t xml:space="preserve"> урока</w:t>
      </w:r>
      <w:r w:rsidR="00E2537D" w:rsidRPr="00B31954">
        <w:rPr>
          <w:bCs/>
          <w:iCs/>
          <w:sz w:val="28"/>
          <w:szCs w:val="28"/>
        </w:rPr>
        <w:t>;</w:t>
      </w:r>
    </w:p>
    <w:p w:rsidR="00422F0C" w:rsidRPr="00B31954" w:rsidRDefault="00422F0C" w:rsidP="00422F0C">
      <w:pPr>
        <w:pStyle w:val="a5"/>
        <w:shd w:val="clear" w:color="auto" w:fill="FFFFFF"/>
        <w:tabs>
          <w:tab w:val="left" w:pos="993"/>
        </w:tabs>
        <w:spacing w:line="276" w:lineRule="auto"/>
        <w:ind w:left="709" w:right="68"/>
        <w:contextualSpacing w:val="0"/>
        <w:jc w:val="both"/>
        <w:rPr>
          <w:iCs/>
          <w:sz w:val="28"/>
          <w:szCs w:val="28"/>
        </w:rPr>
      </w:pPr>
      <w:r w:rsidRPr="00B31954">
        <w:rPr>
          <w:iCs/>
          <w:sz w:val="28"/>
          <w:szCs w:val="28"/>
        </w:rPr>
        <w:t>д) д</w:t>
      </w:r>
      <w:r w:rsidR="002952B5" w:rsidRPr="00B31954">
        <w:rPr>
          <w:iCs/>
          <w:sz w:val="28"/>
          <w:szCs w:val="28"/>
        </w:rPr>
        <w:t>идактические материалы</w:t>
      </w:r>
      <w:r w:rsidRPr="00B31954">
        <w:rPr>
          <w:iCs/>
          <w:sz w:val="28"/>
          <w:szCs w:val="28"/>
        </w:rPr>
        <w:t xml:space="preserve"> к уроку.</w:t>
      </w:r>
    </w:p>
    <w:p w:rsidR="00907140" w:rsidRPr="00F47182" w:rsidRDefault="00F21C45" w:rsidP="00F47182">
      <w:pPr>
        <w:pStyle w:val="a5"/>
        <w:numPr>
          <w:ilvl w:val="1"/>
          <w:numId w:val="17"/>
        </w:numPr>
        <w:shd w:val="clear" w:color="auto" w:fill="FFFFFF"/>
        <w:tabs>
          <w:tab w:val="left" w:pos="993"/>
        </w:tabs>
        <w:spacing w:line="276" w:lineRule="auto"/>
        <w:ind w:left="0" w:firstLine="709"/>
        <w:jc w:val="both"/>
        <w:rPr>
          <w:bCs/>
          <w:iCs/>
          <w:sz w:val="28"/>
          <w:szCs w:val="28"/>
        </w:rPr>
      </w:pPr>
      <w:r w:rsidRPr="00221556">
        <w:rPr>
          <w:b/>
          <w:iCs/>
          <w:sz w:val="28"/>
          <w:szCs w:val="28"/>
        </w:rPr>
        <w:t>«</w:t>
      </w:r>
      <w:r w:rsidR="002952B5" w:rsidRPr="00221556">
        <w:rPr>
          <w:b/>
          <w:iCs/>
          <w:sz w:val="28"/>
          <w:szCs w:val="28"/>
        </w:rPr>
        <w:t xml:space="preserve">Внеурочное занятие по </w:t>
      </w:r>
      <w:r w:rsidR="00F47182">
        <w:rPr>
          <w:b/>
          <w:iCs/>
          <w:sz w:val="28"/>
          <w:szCs w:val="28"/>
        </w:rPr>
        <w:t xml:space="preserve">предметной области </w:t>
      </w:r>
      <w:r w:rsidR="002952B5" w:rsidRPr="00221556">
        <w:rPr>
          <w:b/>
          <w:iCs/>
          <w:sz w:val="28"/>
          <w:szCs w:val="28"/>
        </w:rPr>
        <w:t xml:space="preserve">ОРКСЭ </w:t>
      </w:r>
      <w:r w:rsidR="00F47182">
        <w:rPr>
          <w:b/>
          <w:iCs/>
          <w:sz w:val="28"/>
          <w:szCs w:val="28"/>
        </w:rPr>
        <w:t>/</w:t>
      </w:r>
      <w:r w:rsidR="002952B5" w:rsidRPr="00221556">
        <w:rPr>
          <w:b/>
          <w:iCs/>
          <w:sz w:val="28"/>
          <w:szCs w:val="28"/>
        </w:rPr>
        <w:t xml:space="preserve"> ОДНКНР»</w:t>
      </w:r>
      <w:r w:rsidR="00F47182">
        <w:rPr>
          <w:b/>
          <w:iCs/>
          <w:sz w:val="28"/>
          <w:szCs w:val="28"/>
        </w:rPr>
        <w:t xml:space="preserve"> – </w:t>
      </w:r>
      <w:r w:rsidR="00D25CA2" w:rsidRPr="00221556">
        <w:rPr>
          <w:bCs/>
          <w:iCs/>
          <w:sz w:val="28"/>
          <w:szCs w:val="28"/>
        </w:rPr>
        <w:t xml:space="preserve">сценарий внеурочного </w:t>
      </w:r>
      <w:r w:rsidR="00907140" w:rsidRPr="00221556">
        <w:rPr>
          <w:bCs/>
          <w:iCs/>
          <w:sz w:val="28"/>
          <w:szCs w:val="28"/>
        </w:rPr>
        <w:t>зан</w:t>
      </w:r>
      <w:r w:rsidR="00D25CA2" w:rsidRPr="00221556">
        <w:rPr>
          <w:bCs/>
          <w:iCs/>
          <w:sz w:val="28"/>
          <w:szCs w:val="28"/>
        </w:rPr>
        <w:t xml:space="preserve">ятия по </w:t>
      </w:r>
      <w:r w:rsidR="00F47182">
        <w:rPr>
          <w:bCs/>
          <w:iCs/>
          <w:sz w:val="28"/>
          <w:szCs w:val="28"/>
        </w:rPr>
        <w:t xml:space="preserve">конкретной </w:t>
      </w:r>
      <w:r w:rsidR="00F47182" w:rsidRPr="005B1C88">
        <w:rPr>
          <w:bCs/>
          <w:iCs/>
          <w:sz w:val="28"/>
          <w:szCs w:val="28"/>
        </w:rPr>
        <w:t>теме</w:t>
      </w:r>
      <w:r w:rsidR="00F47182">
        <w:rPr>
          <w:bCs/>
          <w:iCs/>
          <w:sz w:val="28"/>
          <w:szCs w:val="28"/>
        </w:rPr>
        <w:t xml:space="preserve"> одной из предметных областей</w:t>
      </w:r>
      <w:r w:rsidR="00F47182" w:rsidRPr="005B1C88">
        <w:rPr>
          <w:bCs/>
          <w:iCs/>
          <w:sz w:val="28"/>
          <w:szCs w:val="28"/>
        </w:rPr>
        <w:t xml:space="preserve">, </w:t>
      </w:r>
      <w:r w:rsidR="00F47182">
        <w:rPr>
          <w:bCs/>
          <w:iCs/>
          <w:sz w:val="28"/>
          <w:szCs w:val="28"/>
        </w:rPr>
        <w:t xml:space="preserve">направленного на </w:t>
      </w:r>
      <w:r w:rsidR="00D25CA2" w:rsidRPr="00221556">
        <w:rPr>
          <w:bCs/>
          <w:iCs/>
          <w:sz w:val="28"/>
          <w:szCs w:val="28"/>
        </w:rPr>
        <w:t>формировани</w:t>
      </w:r>
      <w:r w:rsidR="00F47182">
        <w:rPr>
          <w:bCs/>
          <w:iCs/>
          <w:sz w:val="28"/>
          <w:szCs w:val="28"/>
        </w:rPr>
        <w:t>е</w:t>
      </w:r>
      <w:r w:rsidR="00D25CA2" w:rsidRPr="00221556">
        <w:rPr>
          <w:bCs/>
          <w:iCs/>
          <w:sz w:val="28"/>
          <w:szCs w:val="28"/>
        </w:rPr>
        <w:t xml:space="preserve"> </w:t>
      </w:r>
      <w:r w:rsidR="001902E2" w:rsidRPr="00221556">
        <w:rPr>
          <w:bCs/>
          <w:iCs/>
          <w:sz w:val="28"/>
          <w:szCs w:val="28"/>
        </w:rPr>
        <w:t>духовно-нравственного, гражданско</w:t>
      </w:r>
      <w:r w:rsidR="00D25CA2" w:rsidRPr="00221556">
        <w:rPr>
          <w:bCs/>
          <w:iCs/>
          <w:sz w:val="28"/>
          <w:szCs w:val="28"/>
        </w:rPr>
        <w:t>-патриотического сознания, чувства сопричастности к судьбе Отечества</w:t>
      </w:r>
      <w:r w:rsidR="00F47182">
        <w:rPr>
          <w:bCs/>
          <w:iCs/>
          <w:sz w:val="28"/>
          <w:szCs w:val="28"/>
        </w:rPr>
        <w:t xml:space="preserve">, и содержащий </w:t>
      </w:r>
      <w:r w:rsidR="00F47182" w:rsidRPr="00B31954">
        <w:rPr>
          <w:bCs/>
          <w:iCs/>
          <w:sz w:val="28"/>
          <w:szCs w:val="28"/>
        </w:rPr>
        <w:t>следующие структурные элементы</w:t>
      </w:r>
      <w:r w:rsidR="00F47182">
        <w:rPr>
          <w:bCs/>
          <w:iCs/>
          <w:sz w:val="28"/>
          <w:szCs w:val="28"/>
        </w:rPr>
        <w:t>:</w:t>
      </w:r>
    </w:p>
    <w:p w:rsidR="00907140" w:rsidRPr="00B31954" w:rsidRDefault="00907140" w:rsidP="00907140">
      <w:pPr>
        <w:shd w:val="clear" w:color="auto" w:fill="FFFFFF"/>
        <w:tabs>
          <w:tab w:val="left" w:pos="993"/>
        </w:tabs>
        <w:spacing w:line="276" w:lineRule="auto"/>
        <w:ind w:right="68" w:firstLine="709"/>
        <w:jc w:val="both"/>
        <w:rPr>
          <w:bCs/>
          <w:iCs/>
          <w:sz w:val="28"/>
          <w:szCs w:val="28"/>
        </w:rPr>
      </w:pPr>
      <w:r w:rsidRPr="00B31954">
        <w:rPr>
          <w:bCs/>
          <w:iCs/>
          <w:sz w:val="28"/>
          <w:szCs w:val="28"/>
        </w:rPr>
        <w:lastRenderedPageBreak/>
        <w:t>а)</w:t>
      </w:r>
      <w:r w:rsidRPr="00B31954">
        <w:rPr>
          <w:bCs/>
          <w:iCs/>
          <w:sz w:val="28"/>
          <w:szCs w:val="28"/>
        </w:rPr>
        <w:tab/>
        <w:t>пояснительную записку (с указанием возраста обучающихся, необходимых технических средств, обоснованием целесообразности проведения данного внеурочного занятия);</w:t>
      </w:r>
    </w:p>
    <w:p w:rsidR="00422F0C" w:rsidRPr="00B31954" w:rsidRDefault="00422F0C" w:rsidP="00907140">
      <w:pPr>
        <w:shd w:val="clear" w:color="auto" w:fill="FFFFFF"/>
        <w:tabs>
          <w:tab w:val="left" w:pos="993"/>
        </w:tabs>
        <w:spacing w:line="276" w:lineRule="auto"/>
        <w:ind w:right="68" w:firstLine="709"/>
        <w:jc w:val="both"/>
        <w:rPr>
          <w:bCs/>
          <w:iCs/>
          <w:sz w:val="28"/>
          <w:szCs w:val="28"/>
        </w:rPr>
      </w:pPr>
      <w:r w:rsidRPr="00B31954">
        <w:rPr>
          <w:bCs/>
          <w:iCs/>
          <w:sz w:val="28"/>
          <w:szCs w:val="28"/>
        </w:rPr>
        <w:t>б) собственно сценарий внеурочного занятия;</w:t>
      </w:r>
    </w:p>
    <w:p w:rsidR="002952B5" w:rsidRPr="00B31954" w:rsidRDefault="00D43507" w:rsidP="00907140">
      <w:pPr>
        <w:shd w:val="clear" w:color="auto" w:fill="FFFFFF"/>
        <w:tabs>
          <w:tab w:val="left" w:pos="993"/>
        </w:tabs>
        <w:spacing w:line="276" w:lineRule="auto"/>
        <w:ind w:right="68" w:firstLine="709"/>
        <w:jc w:val="both"/>
        <w:rPr>
          <w:bCs/>
          <w:iCs/>
          <w:sz w:val="28"/>
          <w:szCs w:val="28"/>
        </w:rPr>
      </w:pPr>
      <w:r w:rsidRPr="00B31954">
        <w:rPr>
          <w:bCs/>
          <w:iCs/>
          <w:sz w:val="28"/>
          <w:szCs w:val="28"/>
        </w:rPr>
        <w:t>в</w:t>
      </w:r>
      <w:r w:rsidR="00907140" w:rsidRPr="00B31954">
        <w:rPr>
          <w:bCs/>
          <w:iCs/>
          <w:sz w:val="28"/>
          <w:szCs w:val="28"/>
        </w:rPr>
        <w:t>)</w:t>
      </w:r>
      <w:r w:rsidR="00907140" w:rsidRPr="00B31954">
        <w:rPr>
          <w:bCs/>
          <w:iCs/>
          <w:sz w:val="28"/>
          <w:szCs w:val="28"/>
        </w:rPr>
        <w:tab/>
        <w:t>методические рекомендации по использованию представленного сценари</w:t>
      </w:r>
      <w:r w:rsidR="00F47182">
        <w:rPr>
          <w:bCs/>
          <w:iCs/>
          <w:sz w:val="28"/>
          <w:szCs w:val="28"/>
        </w:rPr>
        <w:t>я</w:t>
      </w:r>
      <w:r w:rsidR="00907140" w:rsidRPr="00B31954">
        <w:rPr>
          <w:bCs/>
          <w:iCs/>
          <w:sz w:val="28"/>
          <w:szCs w:val="28"/>
        </w:rPr>
        <w:t xml:space="preserve"> внеурочного занятия (в том числе описание рекомендуемых педагогических методов и технологий, форм организации внеурочной деятельности учащихся и др.)</w:t>
      </w:r>
      <w:r w:rsidR="00E2537D" w:rsidRPr="00B31954">
        <w:rPr>
          <w:bCs/>
          <w:iCs/>
          <w:sz w:val="28"/>
          <w:szCs w:val="28"/>
        </w:rPr>
        <w:t>.</w:t>
      </w:r>
    </w:p>
    <w:p w:rsidR="002952B5" w:rsidRPr="00791538" w:rsidRDefault="00791538" w:rsidP="00791538">
      <w:pPr>
        <w:shd w:val="clear" w:color="auto" w:fill="FFFFFF"/>
        <w:tabs>
          <w:tab w:val="left" w:pos="993"/>
        </w:tabs>
        <w:spacing w:before="10" w:line="276" w:lineRule="auto"/>
        <w:ind w:right="67" w:firstLine="709"/>
        <w:jc w:val="both"/>
        <w:rPr>
          <w:b/>
          <w:bCs/>
          <w:sz w:val="28"/>
          <w:szCs w:val="28"/>
        </w:rPr>
      </w:pPr>
      <w:r>
        <w:rPr>
          <w:b/>
          <w:bCs/>
          <w:sz w:val="28"/>
          <w:szCs w:val="28"/>
        </w:rPr>
        <w:t xml:space="preserve">5. </w:t>
      </w:r>
      <w:r w:rsidR="00221556" w:rsidRPr="00791538">
        <w:rPr>
          <w:b/>
          <w:bCs/>
          <w:sz w:val="28"/>
          <w:szCs w:val="28"/>
        </w:rPr>
        <w:t>Этапы и сроки проведения Конкурса-смотра</w:t>
      </w:r>
    </w:p>
    <w:p w:rsidR="000F4BFC" w:rsidRPr="00B31954" w:rsidRDefault="00C81D79" w:rsidP="000F4BFC">
      <w:pPr>
        <w:pStyle w:val="a5"/>
        <w:shd w:val="clear" w:color="auto" w:fill="FFFFFF"/>
        <w:tabs>
          <w:tab w:val="left" w:pos="993"/>
        </w:tabs>
        <w:spacing w:before="10" w:line="276" w:lineRule="auto"/>
        <w:ind w:left="0" w:right="67" w:firstLine="709"/>
        <w:jc w:val="both"/>
        <w:rPr>
          <w:sz w:val="28"/>
          <w:szCs w:val="28"/>
        </w:rPr>
      </w:pPr>
      <w:r w:rsidRPr="00E9351A">
        <w:rPr>
          <w:b/>
          <w:sz w:val="28"/>
          <w:szCs w:val="28"/>
        </w:rPr>
        <w:t>5.1</w:t>
      </w:r>
      <w:r>
        <w:rPr>
          <w:sz w:val="28"/>
          <w:szCs w:val="28"/>
        </w:rPr>
        <w:t xml:space="preserve">. </w:t>
      </w:r>
      <w:r w:rsidR="000F4BFC" w:rsidRPr="00B31954">
        <w:rPr>
          <w:sz w:val="28"/>
          <w:szCs w:val="28"/>
        </w:rPr>
        <w:t>Конкурс</w:t>
      </w:r>
      <w:r w:rsidR="00EF30AC" w:rsidRPr="00B31954">
        <w:rPr>
          <w:sz w:val="28"/>
          <w:szCs w:val="28"/>
        </w:rPr>
        <w:t>-смотр</w:t>
      </w:r>
      <w:r w:rsidR="000F4BFC" w:rsidRPr="00B31954">
        <w:rPr>
          <w:sz w:val="28"/>
          <w:szCs w:val="28"/>
        </w:rPr>
        <w:t xml:space="preserve"> </w:t>
      </w:r>
      <w:r>
        <w:rPr>
          <w:sz w:val="28"/>
          <w:szCs w:val="28"/>
        </w:rPr>
        <w:t>проводится в два этапа: муниципальный этап и региональный этап.</w:t>
      </w:r>
      <w:r w:rsidR="000F4BFC" w:rsidRPr="00B31954">
        <w:rPr>
          <w:sz w:val="28"/>
          <w:szCs w:val="28"/>
        </w:rPr>
        <w:t xml:space="preserve"> </w:t>
      </w:r>
    </w:p>
    <w:p w:rsidR="000F4BFC" w:rsidRDefault="00C81D79" w:rsidP="000F4BFC">
      <w:pPr>
        <w:shd w:val="clear" w:color="auto" w:fill="FFFFFF"/>
        <w:tabs>
          <w:tab w:val="left" w:pos="993"/>
        </w:tabs>
        <w:spacing w:before="10" w:line="276" w:lineRule="auto"/>
        <w:ind w:right="67" w:firstLine="709"/>
        <w:jc w:val="both"/>
        <w:rPr>
          <w:b/>
          <w:bCs/>
          <w:sz w:val="28"/>
          <w:szCs w:val="28"/>
        </w:rPr>
      </w:pPr>
      <w:r>
        <w:rPr>
          <w:b/>
          <w:bCs/>
          <w:sz w:val="28"/>
          <w:szCs w:val="28"/>
        </w:rPr>
        <w:t xml:space="preserve">5.2. </w:t>
      </w:r>
      <w:r w:rsidRPr="006A7CDD">
        <w:rPr>
          <w:b/>
          <w:bCs/>
          <w:sz w:val="28"/>
          <w:szCs w:val="28"/>
        </w:rPr>
        <w:t xml:space="preserve">Муниципальный этап Конкурса-смотра проводится с </w:t>
      </w:r>
      <w:r w:rsidR="00791538" w:rsidRPr="006A7CDD">
        <w:rPr>
          <w:b/>
          <w:bCs/>
          <w:sz w:val="28"/>
          <w:szCs w:val="28"/>
        </w:rPr>
        <w:t>01 ок</w:t>
      </w:r>
      <w:r w:rsidRPr="006A7CDD">
        <w:rPr>
          <w:b/>
          <w:bCs/>
          <w:sz w:val="28"/>
          <w:szCs w:val="28"/>
        </w:rPr>
        <w:t xml:space="preserve">тября </w:t>
      </w:r>
      <w:r w:rsidR="00F47182" w:rsidRPr="006A7CDD">
        <w:rPr>
          <w:b/>
          <w:bCs/>
          <w:sz w:val="28"/>
          <w:szCs w:val="28"/>
        </w:rPr>
        <w:t>п</w:t>
      </w:r>
      <w:r w:rsidRPr="006A7CDD">
        <w:rPr>
          <w:b/>
          <w:bCs/>
          <w:sz w:val="28"/>
          <w:szCs w:val="28"/>
        </w:rPr>
        <w:t xml:space="preserve">о </w:t>
      </w:r>
      <w:r w:rsidR="007D519B">
        <w:rPr>
          <w:b/>
          <w:bCs/>
          <w:sz w:val="28"/>
          <w:szCs w:val="28"/>
        </w:rPr>
        <w:t>20</w:t>
      </w:r>
      <w:r w:rsidRPr="006A7CDD">
        <w:rPr>
          <w:b/>
          <w:bCs/>
          <w:sz w:val="28"/>
          <w:szCs w:val="28"/>
        </w:rPr>
        <w:t xml:space="preserve"> о</w:t>
      </w:r>
      <w:r w:rsidR="00F47182" w:rsidRPr="006A7CDD">
        <w:rPr>
          <w:b/>
          <w:bCs/>
          <w:sz w:val="28"/>
          <w:szCs w:val="28"/>
        </w:rPr>
        <w:t>кт</w:t>
      </w:r>
      <w:r w:rsidRPr="006A7CDD">
        <w:rPr>
          <w:b/>
          <w:bCs/>
          <w:sz w:val="28"/>
          <w:szCs w:val="28"/>
        </w:rPr>
        <w:t>ября 202</w:t>
      </w:r>
      <w:r w:rsidR="000C2710">
        <w:rPr>
          <w:b/>
          <w:bCs/>
          <w:sz w:val="28"/>
          <w:szCs w:val="28"/>
        </w:rPr>
        <w:t>4</w:t>
      </w:r>
      <w:r w:rsidRPr="006A7CDD">
        <w:rPr>
          <w:b/>
          <w:bCs/>
          <w:sz w:val="28"/>
          <w:szCs w:val="28"/>
        </w:rPr>
        <w:t xml:space="preserve"> г.</w:t>
      </w:r>
    </w:p>
    <w:p w:rsidR="00636781" w:rsidRDefault="007D519B" w:rsidP="000F4BFC">
      <w:pPr>
        <w:shd w:val="clear" w:color="auto" w:fill="FFFFFF"/>
        <w:tabs>
          <w:tab w:val="left" w:pos="993"/>
        </w:tabs>
        <w:spacing w:before="10" w:line="276" w:lineRule="auto"/>
        <w:ind w:right="67" w:firstLine="709"/>
        <w:jc w:val="both"/>
        <w:rPr>
          <w:b/>
          <w:bCs/>
          <w:sz w:val="28"/>
          <w:szCs w:val="28"/>
        </w:rPr>
      </w:pPr>
      <w:r>
        <w:rPr>
          <w:b/>
          <w:bCs/>
          <w:sz w:val="28"/>
          <w:szCs w:val="28"/>
        </w:rPr>
        <w:t xml:space="preserve">21-24 </w:t>
      </w:r>
      <w:r w:rsidR="00636781">
        <w:rPr>
          <w:b/>
          <w:bCs/>
          <w:sz w:val="28"/>
          <w:szCs w:val="28"/>
        </w:rPr>
        <w:t xml:space="preserve"> октября 2024 года </w:t>
      </w:r>
      <w:r>
        <w:rPr>
          <w:b/>
          <w:bCs/>
          <w:sz w:val="28"/>
          <w:szCs w:val="28"/>
        </w:rPr>
        <w:t>–</w:t>
      </w:r>
      <w:r w:rsidR="00636781">
        <w:rPr>
          <w:b/>
          <w:bCs/>
          <w:sz w:val="28"/>
          <w:szCs w:val="28"/>
        </w:rPr>
        <w:t xml:space="preserve"> </w:t>
      </w:r>
      <w:r>
        <w:rPr>
          <w:b/>
          <w:bCs/>
          <w:sz w:val="28"/>
          <w:szCs w:val="28"/>
        </w:rPr>
        <w:t>экспертиза конкурсных работ.</w:t>
      </w:r>
    </w:p>
    <w:p w:rsidR="007D519B" w:rsidRDefault="007D519B" w:rsidP="000F4BFC">
      <w:pPr>
        <w:shd w:val="clear" w:color="auto" w:fill="FFFFFF"/>
        <w:tabs>
          <w:tab w:val="left" w:pos="993"/>
        </w:tabs>
        <w:spacing w:before="10" w:line="276" w:lineRule="auto"/>
        <w:ind w:right="67" w:firstLine="709"/>
        <w:jc w:val="both"/>
        <w:rPr>
          <w:b/>
          <w:bCs/>
          <w:sz w:val="28"/>
          <w:szCs w:val="28"/>
        </w:rPr>
      </w:pPr>
      <w:r>
        <w:rPr>
          <w:b/>
          <w:bCs/>
          <w:sz w:val="28"/>
          <w:szCs w:val="28"/>
        </w:rPr>
        <w:t>25 октября – подведение итогов муниципального этапа конкурса.</w:t>
      </w:r>
    </w:p>
    <w:p w:rsidR="00C81D79" w:rsidRDefault="007D519B" w:rsidP="000F4BFC">
      <w:pPr>
        <w:shd w:val="clear" w:color="auto" w:fill="FFFFFF"/>
        <w:tabs>
          <w:tab w:val="left" w:pos="993"/>
        </w:tabs>
        <w:spacing w:before="10" w:line="276" w:lineRule="auto"/>
        <w:ind w:right="67" w:firstLine="709"/>
        <w:jc w:val="both"/>
        <w:rPr>
          <w:sz w:val="28"/>
          <w:szCs w:val="28"/>
        </w:rPr>
      </w:pPr>
      <w:r w:rsidRPr="00E9351A">
        <w:rPr>
          <w:b/>
          <w:sz w:val="28"/>
          <w:szCs w:val="28"/>
        </w:rPr>
        <w:t>5.3</w:t>
      </w:r>
      <w:r>
        <w:rPr>
          <w:sz w:val="28"/>
          <w:szCs w:val="28"/>
        </w:rPr>
        <w:t>. П</w:t>
      </w:r>
      <w:r w:rsidR="00C81D79">
        <w:rPr>
          <w:sz w:val="28"/>
          <w:szCs w:val="28"/>
        </w:rPr>
        <w:t>роведение муниципального этапа Конкурса-смотра возможно как в очном, так и в заочном формате.</w:t>
      </w:r>
    </w:p>
    <w:p w:rsidR="00C81D79" w:rsidRPr="00C81D79" w:rsidRDefault="00C81D79" w:rsidP="000F4BFC">
      <w:pPr>
        <w:shd w:val="clear" w:color="auto" w:fill="FFFFFF"/>
        <w:tabs>
          <w:tab w:val="left" w:pos="993"/>
        </w:tabs>
        <w:spacing w:before="10" w:line="276" w:lineRule="auto"/>
        <w:ind w:right="67" w:firstLine="709"/>
        <w:jc w:val="both"/>
        <w:rPr>
          <w:sz w:val="28"/>
          <w:szCs w:val="28"/>
        </w:rPr>
      </w:pPr>
      <w:r w:rsidRPr="00E9351A">
        <w:rPr>
          <w:b/>
          <w:sz w:val="28"/>
          <w:szCs w:val="28"/>
        </w:rPr>
        <w:t>5.4.</w:t>
      </w:r>
      <w:r>
        <w:rPr>
          <w:sz w:val="28"/>
          <w:szCs w:val="28"/>
        </w:rPr>
        <w:t xml:space="preserve"> Состав </w:t>
      </w:r>
      <w:r w:rsidR="00F47182">
        <w:rPr>
          <w:sz w:val="28"/>
          <w:szCs w:val="28"/>
        </w:rPr>
        <w:t xml:space="preserve">экспертного </w:t>
      </w:r>
      <w:r>
        <w:rPr>
          <w:sz w:val="28"/>
          <w:szCs w:val="28"/>
        </w:rPr>
        <w:t>жюри муниципального этапа Конкурса-смотра утверждается приказом муниципального органа управления в сфере образования.</w:t>
      </w:r>
    </w:p>
    <w:p w:rsidR="007D519B" w:rsidRDefault="007D519B" w:rsidP="00022C12">
      <w:pPr>
        <w:pStyle w:val="a5"/>
        <w:shd w:val="clear" w:color="auto" w:fill="FFFFFF"/>
        <w:tabs>
          <w:tab w:val="left" w:pos="993"/>
        </w:tabs>
        <w:spacing w:before="10" w:line="276" w:lineRule="auto"/>
        <w:ind w:left="0" w:right="67" w:firstLine="709"/>
        <w:jc w:val="both"/>
        <w:rPr>
          <w:sz w:val="28"/>
          <w:szCs w:val="28"/>
        </w:rPr>
      </w:pPr>
      <w:r>
        <w:rPr>
          <w:b/>
          <w:sz w:val="28"/>
          <w:szCs w:val="28"/>
        </w:rPr>
        <w:t>5.5</w:t>
      </w:r>
      <w:r w:rsidR="00022C12" w:rsidRPr="00811AFE">
        <w:rPr>
          <w:b/>
          <w:sz w:val="28"/>
          <w:szCs w:val="28"/>
        </w:rPr>
        <w:t>.</w:t>
      </w:r>
      <w:r w:rsidR="00022C12">
        <w:rPr>
          <w:sz w:val="28"/>
          <w:szCs w:val="28"/>
        </w:rPr>
        <w:t xml:space="preserve"> На </w:t>
      </w:r>
      <w:r>
        <w:rPr>
          <w:sz w:val="28"/>
          <w:szCs w:val="28"/>
        </w:rPr>
        <w:t xml:space="preserve">муниципальный </w:t>
      </w:r>
      <w:r w:rsidR="00022C12">
        <w:rPr>
          <w:sz w:val="28"/>
          <w:szCs w:val="28"/>
        </w:rPr>
        <w:t xml:space="preserve">этап Конкурса-смотра от </w:t>
      </w:r>
      <w:r>
        <w:rPr>
          <w:sz w:val="28"/>
          <w:szCs w:val="28"/>
        </w:rPr>
        <w:t xml:space="preserve"> образовательной организации </w:t>
      </w:r>
      <w:r w:rsidR="00022C12">
        <w:rPr>
          <w:sz w:val="28"/>
          <w:szCs w:val="28"/>
        </w:rPr>
        <w:t xml:space="preserve">принимаются конкурсные работы, </w:t>
      </w:r>
      <w:r>
        <w:rPr>
          <w:sz w:val="28"/>
          <w:szCs w:val="28"/>
        </w:rPr>
        <w:t xml:space="preserve"> в сопровождении соответствующего пакета сопроводительной документации:</w:t>
      </w:r>
    </w:p>
    <w:p w:rsidR="00022C12" w:rsidRDefault="00022C12" w:rsidP="00791538">
      <w:pPr>
        <w:pStyle w:val="a5"/>
        <w:numPr>
          <w:ilvl w:val="0"/>
          <w:numId w:val="18"/>
        </w:numPr>
        <w:shd w:val="clear" w:color="auto" w:fill="FFFFFF"/>
        <w:tabs>
          <w:tab w:val="left" w:pos="993"/>
        </w:tabs>
        <w:spacing w:before="10" w:line="276" w:lineRule="auto"/>
        <w:ind w:left="0" w:right="67" w:firstLine="709"/>
        <w:jc w:val="both"/>
        <w:rPr>
          <w:sz w:val="28"/>
          <w:szCs w:val="28"/>
        </w:rPr>
      </w:pPr>
      <w:proofErr w:type="gramStart"/>
      <w:r>
        <w:rPr>
          <w:sz w:val="28"/>
          <w:szCs w:val="28"/>
        </w:rPr>
        <w:t>заявки с указанием Ф.И.О. и/или ОО</w:t>
      </w:r>
      <w:r w:rsidR="0066567E">
        <w:rPr>
          <w:sz w:val="28"/>
          <w:szCs w:val="28"/>
        </w:rPr>
        <w:t xml:space="preserve"> </w:t>
      </w:r>
      <w:r>
        <w:rPr>
          <w:sz w:val="28"/>
          <w:szCs w:val="28"/>
        </w:rPr>
        <w:t>(</w:t>
      </w:r>
      <w:r w:rsidR="0066567E" w:rsidRPr="0066567E">
        <w:rPr>
          <w:i/>
          <w:sz w:val="28"/>
          <w:szCs w:val="28"/>
        </w:rPr>
        <w:t>на</w:t>
      </w:r>
      <w:r w:rsidRPr="0066567E">
        <w:rPr>
          <w:i/>
          <w:sz w:val="28"/>
          <w:szCs w:val="28"/>
        </w:rPr>
        <w:t>пример:</w:t>
      </w:r>
      <w:proofErr w:type="gramEnd"/>
      <w:r w:rsidRPr="0066567E">
        <w:rPr>
          <w:i/>
          <w:sz w:val="28"/>
          <w:szCs w:val="28"/>
        </w:rPr>
        <w:t xml:space="preserve"> Иванова М. И., МБОУ СОШ № …, заявка.</w:t>
      </w:r>
      <w:r w:rsidRPr="0066567E">
        <w:rPr>
          <w:i/>
          <w:sz w:val="28"/>
          <w:szCs w:val="28"/>
          <w:lang w:val="en-US"/>
        </w:rPr>
        <w:t>doc</w:t>
      </w:r>
      <w:r w:rsidR="00791538">
        <w:rPr>
          <w:sz w:val="28"/>
          <w:szCs w:val="28"/>
        </w:rPr>
        <w:t>) (Приложение № 1);</w:t>
      </w:r>
    </w:p>
    <w:p w:rsidR="00022C12" w:rsidRDefault="00022C12" w:rsidP="00791538">
      <w:pPr>
        <w:pStyle w:val="a5"/>
        <w:numPr>
          <w:ilvl w:val="0"/>
          <w:numId w:val="18"/>
        </w:numPr>
        <w:shd w:val="clear" w:color="auto" w:fill="FFFFFF"/>
        <w:tabs>
          <w:tab w:val="left" w:pos="993"/>
        </w:tabs>
        <w:spacing w:before="10" w:line="276" w:lineRule="auto"/>
        <w:ind w:left="0" w:right="67" w:firstLine="709"/>
        <w:jc w:val="both"/>
        <w:rPr>
          <w:sz w:val="28"/>
          <w:szCs w:val="28"/>
        </w:rPr>
      </w:pPr>
      <w:r>
        <w:rPr>
          <w:sz w:val="28"/>
          <w:szCs w:val="28"/>
        </w:rPr>
        <w:t xml:space="preserve">согласие на использование материалов Конкурса с сохранением </w:t>
      </w:r>
      <w:r w:rsidR="00791538">
        <w:rPr>
          <w:sz w:val="28"/>
          <w:szCs w:val="28"/>
        </w:rPr>
        <w:t>авторских прав (Приложение № 2);</w:t>
      </w:r>
    </w:p>
    <w:p w:rsidR="00022C12" w:rsidRDefault="00022C12" w:rsidP="00791538">
      <w:pPr>
        <w:pStyle w:val="a5"/>
        <w:numPr>
          <w:ilvl w:val="0"/>
          <w:numId w:val="18"/>
        </w:numPr>
        <w:shd w:val="clear" w:color="auto" w:fill="FFFFFF"/>
        <w:tabs>
          <w:tab w:val="left" w:pos="993"/>
        </w:tabs>
        <w:spacing w:before="10" w:line="276" w:lineRule="auto"/>
        <w:ind w:left="0" w:right="67" w:firstLine="709"/>
        <w:jc w:val="both"/>
        <w:rPr>
          <w:sz w:val="28"/>
          <w:szCs w:val="28"/>
        </w:rPr>
      </w:pPr>
      <w:r>
        <w:rPr>
          <w:sz w:val="28"/>
          <w:szCs w:val="28"/>
        </w:rPr>
        <w:t>согласие на обработку персо</w:t>
      </w:r>
      <w:r w:rsidR="00791538">
        <w:rPr>
          <w:sz w:val="28"/>
          <w:szCs w:val="28"/>
        </w:rPr>
        <w:t>нальных данных (Приложение № 3);</w:t>
      </w:r>
    </w:p>
    <w:p w:rsidR="00022C12" w:rsidRDefault="00022C12" w:rsidP="00791538">
      <w:pPr>
        <w:pStyle w:val="a5"/>
        <w:numPr>
          <w:ilvl w:val="0"/>
          <w:numId w:val="18"/>
        </w:numPr>
        <w:shd w:val="clear" w:color="auto" w:fill="FFFFFF"/>
        <w:tabs>
          <w:tab w:val="left" w:pos="993"/>
        </w:tabs>
        <w:spacing w:before="10" w:line="276" w:lineRule="auto"/>
        <w:ind w:left="0" w:right="67" w:firstLine="709"/>
        <w:jc w:val="both"/>
        <w:rPr>
          <w:sz w:val="28"/>
          <w:szCs w:val="28"/>
        </w:rPr>
      </w:pPr>
      <w:proofErr w:type="gramStart"/>
      <w:r>
        <w:rPr>
          <w:sz w:val="28"/>
          <w:szCs w:val="28"/>
        </w:rPr>
        <w:t>конкурсные материалы (</w:t>
      </w:r>
      <w:r w:rsidR="0066567E" w:rsidRPr="0066567E">
        <w:rPr>
          <w:i/>
          <w:sz w:val="28"/>
          <w:szCs w:val="28"/>
        </w:rPr>
        <w:t>на</w:t>
      </w:r>
      <w:r w:rsidRPr="0066567E">
        <w:rPr>
          <w:i/>
          <w:sz w:val="28"/>
          <w:szCs w:val="28"/>
        </w:rPr>
        <w:t>пример:</w:t>
      </w:r>
      <w:proofErr w:type="gramEnd"/>
      <w:r w:rsidRPr="0066567E">
        <w:rPr>
          <w:i/>
          <w:sz w:val="28"/>
          <w:szCs w:val="28"/>
        </w:rPr>
        <w:t xml:space="preserve"> </w:t>
      </w:r>
      <w:proofErr w:type="gramStart"/>
      <w:r w:rsidRPr="0066567E">
        <w:rPr>
          <w:i/>
          <w:sz w:val="28"/>
          <w:szCs w:val="28"/>
        </w:rPr>
        <w:t>Иванова М. И., МБОУ СОШ №…, урок.</w:t>
      </w:r>
      <w:r w:rsidRPr="0066567E">
        <w:rPr>
          <w:i/>
          <w:sz w:val="28"/>
          <w:szCs w:val="28"/>
          <w:lang w:val="en-US"/>
        </w:rPr>
        <w:t>doc</w:t>
      </w:r>
      <w:r w:rsidR="00791538">
        <w:rPr>
          <w:sz w:val="28"/>
          <w:szCs w:val="28"/>
        </w:rPr>
        <w:t>);</w:t>
      </w:r>
      <w:proofErr w:type="gramEnd"/>
    </w:p>
    <w:p w:rsidR="00791538" w:rsidRDefault="00022C12" w:rsidP="00791538">
      <w:pPr>
        <w:pStyle w:val="a5"/>
        <w:numPr>
          <w:ilvl w:val="0"/>
          <w:numId w:val="18"/>
        </w:numPr>
        <w:shd w:val="clear" w:color="auto" w:fill="FFFFFF"/>
        <w:tabs>
          <w:tab w:val="left" w:pos="993"/>
        </w:tabs>
        <w:spacing w:before="10" w:line="276" w:lineRule="auto"/>
        <w:ind w:left="0" w:right="67" w:firstLine="709"/>
        <w:jc w:val="both"/>
        <w:rPr>
          <w:sz w:val="28"/>
          <w:szCs w:val="28"/>
        </w:rPr>
      </w:pPr>
      <w:proofErr w:type="gramStart"/>
      <w:r>
        <w:rPr>
          <w:sz w:val="28"/>
          <w:szCs w:val="28"/>
        </w:rPr>
        <w:t>приложение к конкурсным материалам (</w:t>
      </w:r>
      <w:r w:rsidR="0066567E" w:rsidRPr="0066567E">
        <w:rPr>
          <w:i/>
          <w:sz w:val="28"/>
          <w:szCs w:val="28"/>
        </w:rPr>
        <w:t>на</w:t>
      </w:r>
      <w:r w:rsidRPr="0066567E">
        <w:rPr>
          <w:i/>
          <w:sz w:val="28"/>
          <w:szCs w:val="28"/>
        </w:rPr>
        <w:t>пример:</w:t>
      </w:r>
      <w:proofErr w:type="gramEnd"/>
      <w:r w:rsidRPr="0066567E">
        <w:rPr>
          <w:i/>
          <w:sz w:val="28"/>
          <w:szCs w:val="28"/>
        </w:rPr>
        <w:t xml:space="preserve"> </w:t>
      </w:r>
      <w:proofErr w:type="gramStart"/>
      <w:r w:rsidRPr="0066567E">
        <w:rPr>
          <w:i/>
          <w:sz w:val="28"/>
          <w:szCs w:val="28"/>
        </w:rPr>
        <w:t>Иванова М. И., МБОУ СОШ №…, приложение.</w:t>
      </w:r>
      <w:r w:rsidR="008B6F03" w:rsidRPr="0066567E">
        <w:rPr>
          <w:i/>
          <w:sz w:val="28"/>
          <w:szCs w:val="28"/>
          <w:lang w:val="en-US"/>
        </w:rPr>
        <w:t>doc</w:t>
      </w:r>
      <w:r w:rsidR="00791538">
        <w:rPr>
          <w:sz w:val="28"/>
          <w:szCs w:val="28"/>
        </w:rPr>
        <w:t>);</w:t>
      </w:r>
      <w:proofErr w:type="gramEnd"/>
    </w:p>
    <w:p w:rsidR="008B6F03" w:rsidRPr="00791538" w:rsidRDefault="008B6F03" w:rsidP="00791538">
      <w:pPr>
        <w:pStyle w:val="a5"/>
        <w:numPr>
          <w:ilvl w:val="0"/>
          <w:numId w:val="18"/>
        </w:numPr>
        <w:shd w:val="clear" w:color="auto" w:fill="FFFFFF"/>
        <w:tabs>
          <w:tab w:val="left" w:pos="993"/>
        </w:tabs>
        <w:spacing w:before="10" w:line="276" w:lineRule="auto"/>
        <w:ind w:left="0" w:right="67" w:firstLine="709"/>
        <w:jc w:val="both"/>
        <w:rPr>
          <w:sz w:val="28"/>
          <w:szCs w:val="28"/>
        </w:rPr>
      </w:pPr>
      <w:r w:rsidRPr="00791538">
        <w:rPr>
          <w:sz w:val="28"/>
          <w:szCs w:val="28"/>
        </w:rPr>
        <w:t>экспертные листы</w:t>
      </w:r>
      <w:r w:rsidR="00791538">
        <w:rPr>
          <w:sz w:val="28"/>
          <w:szCs w:val="28"/>
        </w:rPr>
        <w:t xml:space="preserve"> </w:t>
      </w:r>
      <w:r w:rsidRPr="00791538">
        <w:rPr>
          <w:sz w:val="28"/>
          <w:szCs w:val="28"/>
        </w:rPr>
        <w:t>/</w:t>
      </w:r>
      <w:r w:rsidR="00791538">
        <w:rPr>
          <w:sz w:val="28"/>
          <w:szCs w:val="28"/>
        </w:rPr>
        <w:t xml:space="preserve"> </w:t>
      </w:r>
      <w:r w:rsidRPr="00791538">
        <w:rPr>
          <w:sz w:val="28"/>
          <w:szCs w:val="28"/>
        </w:rPr>
        <w:t>протокол</w:t>
      </w:r>
      <w:r w:rsidR="00791538">
        <w:rPr>
          <w:sz w:val="28"/>
          <w:szCs w:val="28"/>
        </w:rPr>
        <w:t xml:space="preserve"> </w:t>
      </w:r>
      <w:r w:rsidRPr="00791538">
        <w:rPr>
          <w:sz w:val="28"/>
          <w:szCs w:val="28"/>
        </w:rPr>
        <w:t>/</w:t>
      </w:r>
      <w:r w:rsidR="00791538">
        <w:rPr>
          <w:sz w:val="28"/>
          <w:szCs w:val="28"/>
        </w:rPr>
        <w:t xml:space="preserve"> </w:t>
      </w:r>
      <w:r w:rsidRPr="00791538">
        <w:rPr>
          <w:sz w:val="28"/>
          <w:szCs w:val="28"/>
        </w:rPr>
        <w:t>экспертное заключение, подтверждающие высокую экспертную оценку</w:t>
      </w:r>
      <w:r w:rsidR="00791538">
        <w:rPr>
          <w:sz w:val="28"/>
          <w:szCs w:val="28"/>
        </w:rPr>
        <w:t xml:space="preserve"> представленных материалов</w:t>
      </w:r>
      <w:r w:rsidRPr="00791538">
        <w:rPr>
          <w:sz w:val="28"/>
          <w:szCs w:val="28"/>
        </w:rPr>
        <w:t>.</w:t>
      </w:r>
    </w:p>
    <w:p w:rsidR="008B6F03" w:rsidRDefault="00791538" w:rsidP="00022C12">
      <w:pPr>
        <w:pStyle w:val="a5"/>
        <w:shd w:val="clear" w:color="auto" w:fill="FFFFFF"/>
        <w:tabs>
          <w:tab w:val="left" w:pos="993"/>
        </w:tabs>
        <w:spacing w:before="10" w:line="276" w:lineRule="auto"/>
        <w:ind w:left="0" w:right="67" w:firstLine="709"/>
        <w:jc w:val="both"/>
        <w:rPr>
          <w:sz w:val="28"/>
          <w:szCs w:val="28"/>
        </w:rPr>
      </w:pPr>
      <w:r>
        <w:rPr>
          <w:sz w:val="28"/>
          <w:szCs w:val="28"/>
        </w:rPr>
        <w:t>Конкурсны</w:t>
      </w:r>
      <w:r w:rsidR="008B6F03">
        <w:rPr>
          <w:sz w:val="28"/>
          <w:szCs w:val="28"/>
        </w:rPr>
        <w:t>е материалы</w:t>
      </w:r>
      <w:r>
        <w:rPr>
          <w:sz w:val="28"/>
          <w:szCs w:val="28"/>
        </w:rPr>
        <w:t xml:space="preserve"> победителей муниципального этапа</w:t>
      </w:r>
      <w:r w:rsidR="008B6F03">
        <w:rPr>
          <w:sz w:val="28"/>
          <w:szCs w:val="28"/>
        </w:rPr>
        <w:t xml:space="preserve"> </w:t>
      </w:r>
      <w:r>
        <w:rPr>
          <w:sz w:val="28"/>
          <w:szCs w:val="28"/>
        </w:rPr>
        <w:t xml:space="preserve">Конкурса </w:t>
      </w:r>
      <w:r w:rsidR="008B6F03">
        <w:rPr>
          <w:sz w:val="28"/>
          <w:szCs w:val="28"/>
        </w:rPr>
        <w:t xml:space="preserve">могут быть направлены </w:t>
      </w:r>
      <w:r>
        <w:rPr>
          <w:sz w:val="28"/>
          <w:szCs w:val="28"/>
        </w:rPr>
        <w:t xml:space="preserve">на региональный этап Конкурса </w:t>
      </w:r>
      <w:r w:rsidR="008B6F03">
        <w:rPr>
          <w:sz w:val="28"/>
          <w:szCs w:val="28"/>
        </w:rPr>
        <w:t>архивом (</w:t>
      </w:r>
      <w:r w:rsidR="008B6F03">
        <w:rPr>
          <w:sz w:val="28"/>
          <w:szCs w:val="28"/>
          <w:lang w:val="en-US"/>
        </w:rPr>
        <w:t>zip</w:t>
      </w:r>
      <w:r w:rsidR="008B6F03" w:rsidRPr="008B6F03">
        <w:rPr>
          <w:sz w:val="28"/>
          <w:szCs w:val="28"/>
        </w:rPr>
        <w:t xml:space="preserve"> </w:t>
      </w:r>
      <w:r w:rsidR="008B6F03">
        <w:rPr>
          <w:sz w:val="28"/>
          <w:szCs w:val="28"/>
        </w:rPr>
        <w:t xml:space="preserve">либо </w:t>
      </w:r>
      <w:proofErr w:type="spellStart"/>
      <w:r w:rsidR="008B6F03">
        <w:rPr>
          <w:sz w:val="28"/>
          <w:szCs w:val="28"/>
          <w:lang w:val="en-US"/>
        </w:rPr>
        <w:t>rar</w:t>
      </w:r>
      <w:proofErr w:type="spellEnd"/>
      <w:r w:rsidR="008B6F03">
        <w:rPr>
          <w:sz w:val="28"/>
          <w:szCs w:val="28"/>
        </w:rPr>
        <w:t>).</w:t>
      </w:r>
    </w:p>
    <w:p w:rsidR="00791538" w:rsidRDefault="007D519B" w:rsidP="00791538">
      <w:pPr>
        <w:pStyle w:val="a5"/>
        <w:shd w:val="clear" w:color="auto" w:fill="FFFFFF"/>
        <w:tabs>
          <w:tab w:val="left" w:pos="993"/>
        </w:tabs>
        <w:spacing w:before="10" w:line="276" w:lineRule="auto"/>
        <w:ind w:left="0" w:right="67" w:firstLine="709"/>
        <w:jc w:val="both"/>
        <w:rPr>
          <w:rStyle w:val="a7"/>
          <w:i/>
          <w:iCs/>
          <w:color w:val="auto"/>
          <w:sz w:val="28"/>
          <w:szCs w:val="28"/>
          <w:u w:val="none"/>
        </w:rPr>
      </w:pPr>
      <w:r>
        <w:rPr>
          <w:b/>
          <w:sz w:val="28"/>
          <w:szCs w:val="28"/>
        </w:rPr>
        <w:t>5.6</w:t>
      </w:r>
      <w:r w:rsidR="00791538" w:rsidRPr="00811AFE">
        <w:rPr>
          <w:b/>
          <w:sz w:val="28"/>
          <w:szCs w:val="28"/>
        </w:rPr>
        <w:t>.</w:t>
      </w:r>
      <w:r w:rsidR="00791538">
        <w:rPr>
          <w:sz w:val="28"/>
          <w:szCs w:val="28"/>
        </w:rPr>
        <w:t xml:space="preserve"> Конкурсные м</w:t>
      </w:r>
      <w:r w:rsidR="008B6F03">
        <w:rPr>
          <w:sz w:val="28"/>
          <w:szCs w:val="28"/>
        </w:rPr>
        <w:t xml:space="preserve">атериалы </w:t>
      </w:r>
      <w:r>
        <w:rPr>
          <w:sz w:val="28"/>
          <w:szCs w:val="28"/>
        </w:rPr>
        <w:t xml:space="preserve"> на муниципальный этап </w:t>
      </w:r>
      <w:r w:rsidR="00791538" w:rsidRPr="00791538">
        <w:rPr>
          <w:sz w:val="28"/>
          <w:szCs w:val="28"/>
        </w:rPr>
        <w:t xml:space="preserve">Конкурса </w:t>
      </w:r>
      <w:r w:rsidR="00791538">
        <w:rPr>
          <w:sz w:val="28"/>
          <w:szCs w:val="28"/>
        </w:rPr>
        <w:t>следует</w:t>
      </w:r>
      <w:r w:rsidR="008B6F03">
        <w:rPr>
          <w:sz w:val="28"/>
          <w:szCs w:val="28"/>
        </w:rPr>
        <w:t xml:space="preserve"> </w:t>
      </w:r>
      <w:r w:rsidR="008B6F03">
        <w:rPr>
          <w:sz w:val="28"/>
          <w:szCs w:val="28"/>
        </w:rPr>
        <w:lastRenderedPageBreak/>
        <w:t xml:space="preserve">направлять на электронную почту </w:t>
      </w:r>
      <w:hyperlink r:id="rId6" w:history="1">
        <w:r w:rsidRPr="00941643">
          <w:rPr>
            <w:rStyle w:val="a7"/>
            <w:lang w:val="en-US"/>
          </w:rPr>
          <w:t>ekaterina</w:t>
        </w:r>
        <w:r w:rsidRPr="00941643">
          <w:rPr>
            <w:rStyle w:val="a7"/>
          </w:rPr>
          <w:t>.</w:t>
        </w:r>
        <w:r w:rsidRPr="00941643">
          <w:rPr>
            <w:rStyle w:val="a7"/>
            <w:lang w:val="en-US"/>
          </w:rPr>
          <w:t>schestak</w:t>
        </w:r>
        <w:r w:rsidRPr="00941643">
          <w:rPr>
            <w:rStyle w:val="a7"/>
          </w:rPr>
          <w:t>0</w:t>
        </w:r>
        <w:r w:rsidRPr="00941643">
          <w:rPr>
            <w:rStyle w:val="a7"/>
            <w:lang w:val="en-US"/>
          </w:rPr>
          <w:t>wa</w:t>
        </w:r>
        <w:r w:rsidRPr="00941643">
          <w:rPr>
            <w:rStyle w:val="a7"/>
          </w:rPr>
          <w:t>@</w:t>
        </w:r>
        <w:r w:rsidRPr="00941643">
          <w:rPr>
            <w:rStyle w:val="a7"/>
            <w:lang w:val="en-US"/>
          </w:rPr>
          <w:t>yandex</w:t>
        </w:r>
        <w:r w:rsidRPr="00941643">
          <w:rPr>
            <w:rStyle w:val="a7"/>
          </w:rPr>
          <w:t>.</w:t>
        </w:r>
        <w:r w:rsidRPr="00941643">
          <w:rPr>
            <w:rStyle w:val="a7"/>
            <w:lang w:val="en-US"/>
          </w:rPr>
          <w:t>ru</w:t>
        </w:r>
        <w:r w:rsidRPr="00941643">
          <w:rPr>
            <w:rStyle w:val="a7"/>
          </w:rPr>
          <w:t>/</w:t>
        </w:r>
      </w:hyperlink>
      <w:r w:rsidRPr="007D519B">
        <w:t xml:space="preserve"> </w:t>
      </w:r>
      <w:r w:rsidR="008B6F03">
        <w:rPr>
          <w:rStyle w:val="a7"/>
          <w:color w:val="auto"/>
          <w:sz w:val="28"/>
          <w:szCs w:val="28"/>
          <w:u w:val="none"/>
        </w:rPr>
        <w:t xml:space="preserve">с темой: </w:t>
      </w:r>
      <w:proofErr w:type="gramStart"/>
      <w:r w:rsidR="008B6F03">
        <w:rPr>
          <w:rStyle w:val="a7"/>
          <w:b/>
          <w:bCs/>
          <w:color w:val="auto"/>
          <w:sz w:val="28"/>
          <w:szCs w:val="28"/>
          <w:u w:val="none"/>
        </w:rPr>
        <w:t xml:space="preserve">Конкурс-смотр, Ф.И.О. </w:t>
      </w:r>
      <w:r w:rsidR="008B6F03">
        <w:rPr>
          <w:rStyle w:val="a7"/>
          <w:i/>
          <w:iCs/>
          <w:color w:val="auto"/>
          <w:sz w:val="28"/>
          <w:szCs w:val="28"/>
          <w:u w:val="none"/>
        </w:rPr>
        <w:t>(</w:t>
      </w:r>
      <w:r w:rsidR="0066567E">
        <w:rPr>
          <w:rStyle w:val="a7"/>
          <w:i/>
          <w:iCs/>
          <w:color w:val="auto"/>
          <w:sz w:val="28"/>
          <w:szCs w:val="28"/>
          <w:u w:val="none"/>
        </w:rPr>
        <w:t>на</w:t>
      </w:r>
      <w:r w:rsidR="008B6F03">
        <w:rPr>
          <w:rStyle w:val="a7"/>
          <w:i/>
          <w:iCs/>
          <w:color w:val="auto"/>
          <w:sz w:val="28"/>
          <w:szCs w:val="28"/>
          <w:u w:val="none"/>
        </w:rPr>
        <w:t>при</w:t>
      </w:r>
      <w:r w:rsidR="0066567E">
        <w:rPr>
          <w:rStyle w:val="a7"/>
          <w:i/>
          <w:iCs/>
          <w:color w:val="auto"/>
          <w:sz w:val="28"/>
          <w:szCs w:val="28"/>
          <w:u w:val="none"/>
        </w:rPr>
        <w:t>мер:</w:t>
      </w:r>
      <w:proofErr w:type="gramEnd"/>
      <w:r w:rsidR="0066567E">
        <w:rPr>
          <w:rStyle w:val="a7"/>
          <w:i/>
          <w:iCs/>
          <w:color w:val="auto"/>
          <w:sz w:val="28"/>
          <w:szCs w:val="28"/>
          <w:u w:val="none"/>
        </w:rPr>
        <w:t xml:space="preserve"> «Конкурс-смотр, Иванова М.</w:t>
      </w:r>
      <w:r w:rsidR="008B6F03">
        <w:rPr>
          <w:rStyle w:val="a7"/>
          <w:i/>
          <w:iCs/>
          <w:color w:val="auto"/>
          <w:sz w:val="28"/>
          <w:szCs w:val="28"/>
          <w:u w:val="none"/>
        </w:rPr>
        <w:t>И.»).</w:t>
      </w:r>
    </w:p>
    <w:p w:rsidR="000F4BFC" w:rsidRPr="00791538" w:rsidRDefault="00791538" w:rsidP="00791538">
      <w:pPr>
        <w:pStyle w:val="a5"/>
        <w:shd w:val="clear" w:color="auto" w:fill="FFFFFF"/>
        <w:tabs>
          <w:tab w:val="left" w:pos="993"/>
        </w:tabs>
        <w:spacing w:before="10" w:line="276" w:lineRule="auto"/>
        <w:ind w:left="0" w:right="67" w:firstLine="709"/>
        <w:jc w:val="both"/>
        <w:rPr>
          <w:sz w:val="28"/>
          <w:szCs w:val="28"/>
        </w:rPr>
      </w:pPr>
      <w:r w:rsidRPr="00791538">
        <w:rPr>
          <w:rStyle w:val="a7"/>
          <w:b/>
          <w:iCs/>
          <w:color w:val="auto"/>
          <w:sz w:val="28"/>
          <w:szCs w:val="28"/>
          <w:u w:val="none"/>
        </w:rPr>
        <w:t>6.</w:t>
      </w:r>
      <w:r w:rsidRPr="00791538">
        <w:rPr>
          <w:b/>
          <w:bCs/>
        </w:rPr>
        <w:t xml:space="preserve"> </w:t>
      </w:r>
      <w:r w:rsidR="008B6F03" w:rsidRPr="00791538">
        <w:rPr>
          <w:b/>
          <w:bCs/>
          <w:sz w:val="28"/>
          <w:szCs w:val="28"/>
        </w:rPr>
        <w:t>Критерии оценки</w:t>
      </w:r>
    </w:p>
    <w:p w:rsidR="008B6F03" w:rsidRDefault="008B6F03" w:rsidP="00791538">
      <w:pPr>
        <w:ind w:firstLine="709"/>
        <w:jc w:val="both"/>
        <w:rPr>
          <w:sz w:val="28"/>
          <w:szCs w:val="28"/>
        </w:rPr>
      </w:pPr>
      <w:r>
        <w:rPr>
          <w:sz w:val="28"/>
          <w:szCs w:val="28"/>
        </w:rPr>
        <w:t>6.1. Критерии оценивания конкурсных материалов утверждаются Положением о Конкурсе-смотре</w:t>
      </w:r>
      <w:r w:rsidR="00791538">
        <w:rPr>
          <w:sz w:val="28"/>
          <w:szCs w:val="28"/>
        </w:rPr>
        <w:t>,</w:t>
      </w:r>
      <w:r>
        <w:rPr>
          <w:sz w:val="28"/>
          <w:szCs w:val="28"/>
        </w:rPr>
        <w:t xml:space="preserve"> единым для оценки конкурсных материалов на всех этапах Конкурса-смотра.</w:t>
      </w:r>
    </w:p>
    <w:p w:rsidR="008B6F03" w:rsidRDefault="008B6F03" w:rsidP="00791538">
      <w:pPr>
        <w:ind w:firstLine="709"/>
        <w:jc w:val="both"/>
        <w:rPr>
          <w:sz w:val="28"/>
          <w:szCs w:val="28"/>
        </w:rPr>
      </w:pPr>
      <w:r>
        <w:rPr>
          <w:sz w:val="28"/>
          <w:szCs w:val="28"/>
        </w:rPr>
        <w:t xml:space="preserve">6.2. Каждая конкурсная работа на всех этапах Конкурса-смотра проверяется и оценивается не менее чем тремя членами </w:t>
      </w:r>
      <w:r w:rsidR="00C45483">
        <w:rPr>
          <w:sz w:val="28"/>
          <w:szCs w:val="28"/>
        </w:rPr>
        <w:t xml:space="preserve">экспертного </w:t>
      </w:r>
      <w:r>
        <w:rPr>
          <w:sz w:val="28"/>
          <w:szCs w:val="28"/>
        </w:rPr>
        <w:t>жюри.</w:t>
      </w:r>
    </w:p>
    <w:p w:rsidR="008B6F03" w:rsidRDefault="008B6F03" w:rsidP="00791538">
      <w:pPr>
        <w:ind w:firstLine="709"/>
        <w:jc w:val="both"/>
        <w:rPr>
          <w:sz w:val="28"/>
          <w:szCs w:val="28"/>
        </w:rPr>
      </w:pPr>
      <w:r>
        <w:rPr>
          <w:sz w:val="28"/>
          <w:szCs w:val="28"/>
        </w:rPr>
        <w:t>6.3. Оценивание конкурсных материалов осуществляется по следующим критериям:</w:t>
      </w:r>
    </w:p>
    <w:tbl>
      <w:tblPr>
        <w:tblStyle w:val="a6"/>
        <w:tblpPr w:leftFromText="180" w:rightFromText="180" w:vertAnchor="text" w:horzAnchor="margin" w:tblpY="226"/>
        <w:tblW w:w="0" w:type="auto"/>
        <w:tblLook w:val="04A0"/>
      </w:tblPr>
      <w:tblGrid>
        <w:gridCol w:w="811"/>
        <w:gridCol w:w="7548"/>
        <w:gridCol w:w="1074"/>
      </w:tblGrid>
      <w:tr w:rsidR="008B6F03" w:rsidTr="001B040E">
        <w:trPr>
          <w:trHeight w:val="412"/>
        </w:trPr>
        <w:tc>
          <w:tcPr>
            <w:tcW w:w="811" w:type="dxa"/>
          </w:tcPr>
          <w:p w:rsidR="008B6F03" w:rsidRPr="00D96065" w:rsidRDefault="008B6F03" w:rsidP="001B040E">
            <w:pPr>
              <w:spacing w:line="276" w:lineRule="auto"/>
              <w:jc w:val="center"/>
              <w:rPr>
                <w:b/>
                <w:bCs/>
                <w:sz w:val="28"/>
                <w:szCs w:val="28"/>
              </w:rPr>
            </w:pPr>
            <w:r w:rsidRPr="00D96065">
              <w:rPr>
                <w:b/>
                <w:bCs/>
                <w:sz w:val="28"/>
                <w:szCs w:val="28"/>
              </w:rPr>
              <w:t>№</w:t>
            </w:r>
          </w:p>
        </w:tc>
        <w:tc>
          <w:tcPr>
            <w:tcW w:w="7548" w:type="dxa"/>
          </w:tcPr>
          <w:p w:rsidR="008B6F03" w:rsidRPr="00D96065" w:rsidRDefault="008B6F03" w:rsidP="001B040E">
            <w:pPr>
              <w:spacing w:line="276" w:lineRule="auto"/>
              <w:jc w:val="center"/>
              <w:rPr>
                <w:b/>
                <w:bCs/>
                <w:sz w:val="28"/>
                <w:szCs w:val="28"/>
              </w:rPr>
            </w:pPr>
            <w:r w:rsidRPr="00D96065">
              <w:rPr>
                <w:b/>
                <w:bCs/>
                <w:sz w:val="28"/>
                <w:szCs w:val="28"/>
              </w:rPr>
              <w:t>Критерии</w:t>
            </w:r>
          </w:p>
        </w:tc>
        <w:tc>
          <w:tcPr>
            <w:tcW w:w="989" w:type="dxa"/>
          </w:tcPr>
          <w:p w:rsidR="008B6F03" w:rsidRPr="00D96065" w:rsidRDefault="008B6F03" w:rsidP="001B040E">
            <w:pPr>
              <w:spacing w:line="276" w:lineRule="auto"/>
              <w:jc w:val="center"/>
              <w:rPr>
                <w:b/>
                <w:bCs/>
                <w:sz w:val="28"/>
                <w:szCs w:val="28"/>
              </w:rPr>
            </w:pPr>
            <w:r w:rsidRPr="00D96065">
              <w:rPr>
                <w:b/>
                <w:bCs/>
                <w:sz w:val="28"/>
                <w:szCs w:val="28"/>
              </w:rPr>
              <w:t>Баллы</w:t>
            </w:r>
          </w:p>
        </w:tc>
      </w:tr>
      <w:tr w:rsidR="008B6F03" w:rsidTr="001B040E">
        <w:trPr>
          <w:trHeight w:val="560"/>
        </w:trPr>
        <w:tc>
          <w:tcPr>
            <w:tcW w:w="811" w:type="dxa"/>
          </w:tcPr>
          <w:p w:rsidR="008B6F03" w:rsidRPr="00714064" w:rsidRDefault="008B6F03" w:rsidP="001B040E">
            <w:pPr>
              <w:jc w:val="both"/>
              <w:rPr>
                <w:b/>
                <w:bCs/>
                <w:sz w:val="24"/>
                <w:szCs w:val="24"/>
              </w:rPr>
            </w:pPr>
            <w:r w:rsidRPr="00714064">
              <w:rPr>
                <w:sz w:val="24"/>
                <w:szCs w:val="24"/>
              </w:rPr>
              <w:t>1.</w:t>
            </w:r>
          </w:p>
        </w:tc>
        <w:tc>
          <w:tcPr>
            <w:tcW w:w="7548" w:type="dxa"/>
          </w:tcPr>
          <w:p w:rsidR="008B6F03" w:rsidRPr="00714064" w:rsidRDefault="008B6F03" w:rsidP="001B040E">
            <w:pPr>
              <w:jc w:val="both"/>
              <w:rPr>
                <w:b/>
                <w:bCs/>
                <w:sz w:val="24"/>
                <w:szCs w:val="24"/>
              </w:rPr>
            </w:pPr>
            <w:r w:rsidRPr="00714064">
              <w:rPr>
                <w:sz w:val="24"/>
                <w:szCs w:val="24"/>
              </w:rPr>
              <w:t xml:space="preserve">Соответствие </w:t>
            </w:r>
            <w:r>
              <w:rPr>
                <w:sz w:val="24"/>
                <w:szCs w:val="24"/>
              </w:rPr>
              <w:t>конкурсных материалов</w:t>
            </w:r>
            <w:r w:rsidRPr="00714064">
              <w:rPr>
                <w:sz w:val="24"/>
                <w:szCs w:val="24"/>
              </w:rPr>
              <w:t xml:space="preserve"> требованиям, представленным в Положении. Общая культура оформления </w:t>
            </w:r>
            <w:r>
              <w:rPr>
                <w:sz w:val="24"/>
                <w:szCs w:val="24"/>
              </w:rPr>
              <w:t>конкурсных материалов</w:t>
            </w:r>
            <w:r w:rsidRPr="00714064">
              <w:rPr>
                <w:sz w:val="24"/>
                <w:szCs w:val="24"/>
              </w:rPr>
              <w:t xml:space="preserve"> </w:t>
            </w:r>
          </w:p>
        </w:tc>
        <w:tc>
          <w:tcPr>
            <w:tcW w:w="989" w:type="dxa"/>
            <w:vAlign w:val="center"/>
          </w:tcPr>
          <w:p w:rsidR="008B6F03" w:rsidRPr="00714064" w:rsidRDefault="008B6F03" w:rsidP="001B040E">
            <w:pPr>
              <w:jc w:val="center"/>
              <w:rPr>
                <w:b/>
                <w:bCs/>
                <w:sz w:val="24"/>
                <w:szCs w:val="24"/>
              </w:rPr>
            </w:pPr>
            <w:r w:rsidRPr="00714064">
              <w:rPr>
                <w:sz w:val="24"/>
                <w:szCs w:val="24"/>
              </w:rPr>
              <w:t>0-5</w:t>
            </w:r>
          </w:p>
        </w:tc>
      </w:tr>
      <w:tr w:rsidR="008B6F03" w:rsidTr="00791538">
        <w:trPr>
          <w:trHeight w:val="276"/>
        </w:trPr>
        <w:tc>
          <w:tcPr>
            <w:tcW w:w="811" w:type="dxa"/>
          </w:tcPr>
          <w:p w:rsidR="008B6F03" w:rsidRPr="00714064" w:rsidRDefault="008B6F03" w:rsidP="001B040E">
            <w:pPr>
              <w:jc w:val="both"/>
              <w:rPr>
                <w:sz w:val="24"/>
                <w:szCs w:val="24"/>
              </w:rPr>
            </w:pPr>
            <w:r w:rsidRPr="00714064">
              <w:rPr>
                <w:sz w:val="24"/>
                <w:szCs w:val="24"/>
              </w:rPr>
              <w:t>2.</w:t>
            </w:r>
          </w:p>
        </w:tc>
        <w:tc>
          <w:tcPr>
            <w:tcW w:w="7548" w:type="dxa"/>
          </w:tcPr>
          <w:p w:rsidR="008B6F03" w:rsidRPr="00714064" w:rsidRDefault="008B6F03" w:rsidP="001B040E">
            <w:pPr>
              <w:jc w:val="both"/>
              <w:rPr>
                <w:sz w:val="24"/>
                <w:szCs w:val="24"/>
              </w:rPr>
            </w:pPr>
            <w:r w:rsidRPr="00714064">
              <w:rPr>
                <w:sz w:val="24"/>
                <w:szCs w:val="24"/>
              </w:rPr>
              <w:t>Доступность изложения содержания и логичность его представления</w:t>
            </w:r>
          </w:p>
        </w:tc>
        <w:tc>
          <w:tcPr>
            <w:tcW w:w="989" w:type="dxa"/>
            <w:vAlign w:val="center"/>
          </w:tcPr>
          <w:p w:rsidR="008B6F03" w:rsidRPr="00714064" w:rsidRDefault="008B6F03" w:rsidP="001B040E">
            <w:pPr>
              <w:jc w:val="center"/>
              <w:rPr>
                <w:sz w:val="24"/>
                <w:szCs w:val="24"/>
              </w:rPr>
            </w:pPr>
            <w:r w:rsidRPr="00714064">
              <w:rPr>
                <w:sz w:val="24"/>
                <w:szCs w:val="24"/>
              </w:rPr>
              <w:t>0-5</w:t>
            </w:r>
          </w:p>
        </w:tc>
      </w:tr>
      <w:tr w:rsidR="008B6F03" w:rsidTr="001B040E">
        <w:trPr>
          <w:trHeight w:val="568"/>
        </w:trPr>
        <w:tc>
          <w:tcPr>
            <w:tcW w:w="811" w:type="dxa"/>
          </w:tcPr>
          <w:p w:rsidR="008B6F03" w:rsidRPr="00714064" w:rsidRDefault="008B6F03" w:rsidP="001B040E">
            <w:pPr>
              <w:jc w:val="both"/>
              <w:rPr>
                <w:b/>
                <w:bCs/>
                <w:sz w:val="24"/>
                <w:szCs w:val="24"/>
              </w:rPr>
            </w:pPr>
            <w:r w:rsidRPr="00714064">
              <w:rPr>
                <w:sz w:val="24"/>
                <w:szCs w:val="24"/>
              </w:rPr>
              <w:t>3.</w:t>
            </w:r>
          </w:p>
        </w:tc>
        <w:tc>
          <w:tcPr>
            <w:tcW w:w="7548" w:type="dxa"/>
          </w:tcPr>
          <w:p w:rsidR="008B6F03" w:rsidRPr="00714064" w:rsidRDefault="008B6F03" w:rsidP="001B040E">
            <w:pPr>
              <w:jc w:val="both"/>
              <w:rPr>
                <w:b/>
                <w:bCs/>
                <w:sz w:val="24"/>
                <w:szCs w:val="24"/>
              </w:rPr>
            </w:pPr>
            <w:r w:rsidRPr="00714064">
              <w:rPr>
                <w:sz w:val="24"/>
                <w:szCs w:val="24"/>
              </w:rPr>
              <w:t xml:space="preserve">Соответствие содержания </w:t>
            </w:r>
            <w:r>
              <w:rPr>
                <w:sz w:val="24"/>
                <w:szCs w:val="24"/>
              </w:rPr>
              <w:t>материалов</w:t>
            </w:r>
            <w:r w:rsidRPr="00714064">
              <w:rPr>
                <w:sz w:val="24"/>
                <w:szCs w:val="24"/>
              </w:rPr>
              <w:t xml:space="preserve"> заявленным целям и задачам, достижимость заявленных учебных результатов</w:t>
            </w:r>
          </w:p>
        </w:tc>
        <w:tc>
          <w:tcPr>
            <w:tcW w:w="989" w:type="dxa"/>
            <w:vAlign w:val="center"/>
          </w:tcPr>
          <w:p w:rsidR="008B6F03" w:rsidRPr="00714064" w:rsidRDefault="008B6F03" w:rsidP="001B040E">
            <w:pPr>
              <w:jc w:val="center"/>
              <w:rPr>
                <w:b/>
                <w:bCs/>
                <w:sz w:val="24"/>
                <w:szCs w:val="24"/>
              </w:rPr>
            </w:pPr>
            <w:r w:rsidRPr="00714064">
              <w:rPr>
                <w:sz w:val="24"/>
                <w:szCs w:val="24"/>
              </w:rPr>
              <w:t>0-5</w:t>
            </w:r>
          </w:p>
        </w:tc>
      </w:tr>
      <w:tr w:rsidR="008B6F03" w:rsidTr="001B040E">
        <w:trPr>
          <w:trHeight w:val="571"/>
        </w:trPr>
        <w:tc>
          <w:tcPr>
            <w:tcW w:w="811" w:type="dxa"/>
          </w:tcPr>
          <w:p w:rsidR="008B6F03" w:rsidRPr="00714064" w:rsidRDefault="008B6F03" w:rsidP="001B040E">
            <w:pPr>
              <w:jc w:val="both"/>
              <w:rPr>
                <w:b/>
                <w:bCs/>
                <w:sz w:val="24"/>
                <w:szCs w:val="24"/>
              </w:rPr>
            </w:pPr>
            <w:r w:rsidRPr="00714064">
              <w:rPr>
                <w:sz w:val="24"/>
                <w:szCs w:val="24"/>
              </w:rPr>
              <w:t>4.</w:t>
            </w:r>
          </w:p>
        </w:tc>
        <w:tc>
          <w:tcPr>
            <w:tcW w:w="7548" w:type="dxa"/>
          </w:tcPr>
          <w:p w:rsidR="008B6F03" w:rsidRPr="00714064" w:rsidRDefault="008B6F03" w:rsidP="001B040E">
            <w:pPr>
              <w:jc w:val="both"/>
              <w:rPr>
                <w:b/>
                <w:bCs/>
                <w:sz w:val="24"/>
                <w:szCs w:val="24"/>
              </w:rPr>
            </w:pPr>
            <w:r w:rsidRPr="00714064">
              <w:rPr>
                <w:sz w:val="24"/>
                <w:szCs w:val="24"/>
              </w:rPr>
              <w:t>Целесообразность используемых методов и технологий обучения</w:t>
            </w:r>
            <w:r>
              <w:rPr>
                <w:sz w:val="24"/>
                <w:szCs w:val="24"/>
              </w:rPr>
              <w:t>, ф</w:t>
            </w:r>
            <w:r w:rsidRPr="00714064">
              <w:rPr>
                <w:sz w:val="24"/>
                <w:szCs w:val="24"/>
              </w:rPr>
              <w:t>орм организации познавательной деятельности учащихся</w:t>
            </w:r>
          </w:p>
        </w:tc>
        <w:tc>
          <w:tcPr>
            <w:tcW w:w="989" w:type="dxa"/>
            <w:vAlign w:val="center"/>
          </w:tcPr>
          <w:p w:rsidR="008B6F03" w:rsidRPr="00714064" w:rsidRDefault="008B6F03" w:rsidP="001B040E">
            <w:pPr>
              <w:jc w:val="center"/>
              <w:rPr>
                <w:b/>
                <w:bCs/>
                <w:sz w:val="24"/>
                <w:szCs w:val="24"/>
              </w:rPr>
            </w:pPr>
            <w:r w:rsidRPr="00714064">
              <w:rPr>
                <w:sz w:val="24"/>
                <w:szCs w:val="24"/>
              </w:rPr>
              <w:t>0-5</w:t>
            </w:r>
          </w:p>
        </w:tc>
      </w:tr>
      <w:tr w:rsidR="008B6F03" w:rsidTr="001B040E">
        <w:trPr>
          <w:trHeight w:val="529"/>
        </w:trPr>
        <w:tc>
          <w:tcPr>
            <w:tcW w:w="811" w:type="dxa"/>
          </w:tcPr>
          <w:p w:rsidR="008B6F03" w:rsidRPr="00714064" w:rsidRDefault="008B6F03" w:rsidP="001B040E">
            <w:pPr>
              <w:jc w:val="both"/>
              <w:rPr>
                <w:b/>
                <w:bCs/>
                <w:sz w:val="24"/>
                <w:szCs w:val="24"/>
              </w:rPr>
            </w:pPr>
            <w:r w:rsidRPr="00714064">
              <w:rPr>
                <w:sz w:val="24"/>
                <w:szCs w:val="24"/>
              </w:rPr>
              <w:t>5.</w:t>
            </w:r>
          </w:p>
        </w:tc>
        <w:tc>
          <w:tcPr>
            <w:tcW w:w="7548" w:type="dxa"/>
          </w:tcPr>
          <w:p w:rsidR="008B6F03" w:rsidRPr="00714064" w:rsidRDefault="008B6F03" w:rsidP="001B040E">
            <w:pPr>
              <w:shd w:val="clear" w:color="auto" w:fill="FFFFFF"/>
              <w:tabs>
                <w:tab w:val="left" w:pos="993"/>
              </w:tabs>
              <w:ind w:right="68"/>
              <w:jc w:val="both"/>
              <w:rPr>
                <w:sz w:val="24"/>
                <w:szCs w:val="24"/>
              </w:rPr>
            </w:pPr>
            <w:r w:rsidRPr="00714064">
              <w:rPr>
                <w:sz w:val="24"/>
                <w:szCs w:val="24"/>
              </w:rPr>
              <w:t>Разнообразие и оригинальность представленных в проекте методов и форм работы</w:t>
            </w:r>
          </w:p>
        </w:tc>
        <w:tc>
          <w:tcPr>
            <w:tcW w:w="989" w:type="dxa"/>
            <w:vAlign w:val="center"/>
          </w:tcPr>
          <w:p w:rsidR="008B6F03" w:rsidRPr="00714064" w:rsidRDefault="008B6F03" w:rsidP="001B040E">
            <w:pPr>
              <w:jc w:val="center"/>
              <w:rPr>
                <w:b/>
                <w:bCs/>
                <w:sz w:val="24"/>
                <w:szCs w:val="24"/>
              </w:rPr>
            </w:pPr>
            <w:r w:rsidRPr="00714064">
              <w:rPr>
                <w:sz w:val="24"/>
                <w:szCs w:val="24"/>
              </w:rPr>
              <w:t>0-5</w:t>
            </w:r>
          </w:p>
        </w:tc>
      </w:tr>
      <w:tr w:rsidR="008B6F03" w:rsidTr="001B040E">
        <w:trPr>
          <w:trHeight w:val="284"/>
        </w:trPr>
        <w:tc>
          <w:tcPr>
            <w:tcW w:w="811" w:type="dxa"/>
          </w:tcPr>
          <w:p w:rsidR="008B6F03" w:rsidRPr="00714064" w:rsidRDefault="008B6F03" w:rsidP="001B040E">
            <w:pPr>
              <w:jc w:val="both"/>
              <w:rPr>
                <w:b/>
                <w:bCs/>
                <w:sz w:val="24"/>
                <w:szCs w:val="24"/>
              </w:rPr>
            </w:pPr>
            <w:r w:rsidRPr="00714064">
              <w:rPr>
                <w:sz w:val="24"/>
                <w:szCs w:val="24"/>
              </w:rPr>
              <w:t>6.</w:t>
            </w:r>
          </w:p>
        </w:tc>
        <w:tc>
          <w:tcPr>
            <w:tcW w:w="7548" w:type="dxa"/>
          </w:tcPr>
          <w:p w:rsidR="008B6F03" w:rsidRPr="00714064" w:rsidRDefault="00791538" w:rsidP="001B040E">
            <w:pPr>
              <w:shd w:val="clear" w:color="auto" w:fill="FFFFFF"/>
              <w:tabs>
                <w:tab w:val="left" w:pos="993"/>
              </w:tabs>
              <w:ind w:right="68"/>
              <w:jc w:val="both"/>
              <w:rPr>
                <w:sz w:val="24"/>
                <w:szCs w:val="24"/>
              </w:rPr>
            </w:pPr>
            <w:r>
              <w:rPr>
                <w:sz w:val="24"/>
                <w:szCs w:val="24"/>
              </w:rPr>
              <w:t>Методическая грамотность</w:t>
            </w:r>
          </w:p>
        </w:tc>
        <w:tc>
          <w:tcPr>
            <w:tcW w:w="989" w:type="dxa"/>
            <w:vAlign w:val="center"/>
          </w:tcPr>
          <w:p w:rsidR="008B6F03" w:rsidRPr="00714064" w:rsidRDefault="008B6F03" w:rsidP="001B040E">
            <w:pPr>
              <w:jc w:val="center"/>
              <w:rPr>
                <w:b/>
                <w:bCs/>
                <w:sz w:val="24"/>
                <w:szCs w:val="24"/>
              </w:rPr>
            </w:pPr>
            <w:r w:rsidRPr="00714064">
              <w:rPr>
                <w:sz w:val="24"/>
                <w:szCs w:val="24"/>
              </w:rPr>
              <w:t>0-5</w:t>
            </w:r>
          </w:p>
        </w:tc>
      </w:tr>
      <w:tr w:rsidR="008B6F03" w:rsidTr="001B040E">
        <w:trPr>
          <w:trHeight w:val="357"/>
        </w:trPr>
        <w:tc>
          <w:tcPr>
            <w:tcW w:w="811" w:type="dxa"/>
          </w:tcPr>
          <w:p w:rsidR="008B6F03" w:rsidRPr="00714064" w:rsidRDefault="008B6F03" w:rsidP="001B040E">
            <w:pPr>
              <w:jc w:val="both"/>
              <w:rPr>
                <w:sz w:val="24"/>
                <w:szCs w:val="24"/>
              </w:rPr>
            </w:pPr>
            <w:r w:rsidRPr="00714064">
              <w:rPr>
                <w:sz w:val="24"/>
                <w:szCs w:val="24"/>
              </w:rPr>
              <w:t>7.</w:t>
            </w:r>
          </w:p>
        </w:tc>
        <w:tc>
          <w:tcPr>
            <w:tcW w:w="7548" w:type="dxa"/>
          </w:tcPr>
          <w:p w:rsidR="008B6F03" w:rsidRPr="00714064" w:rsidRDefault="008B6F03" w:rsidP="001B040E">
            <w:pPr>
              <w:shd w:val="clear" w:color="auto" w:fill="FFFFFF"/>
              <w:tabs>
                <w:tab w:val="left" w:pos="993"/>
              </w:tabs>
              <w:ind w:right="68"/>
              <w:jc w:val="both"/>
              <w:rPr>
                <w:sz w:val="24"/>
                <w:szCs w:val="24"/>
              </w:rPr>
            </w:pPr>
            <w:r w:rsidRPr="00714064">
              <w:rPr>
                <w:sz w:val="24"/>
                <w:szCs w:val="24"/>
              </w:rPr>
              <w:t xml:space="preserve">Оригинальность </w:t>
            </w:r>
            <w:r w:rsidR="00791538">
              <w:rPr>
                <w:sz w:val="24"/>
                <w:szCs w:val="24"/>
              </w:rPr>
              <w:t>представленных материалов</w:t>
            </w:r>
          </w:p>
        </w:tc>
        <w:tc>
          <w:tcPr>
            <w:tcW w:w="989" w:type="dxa"/>
            <w:vAlign w:val="center"/>
          </w:tcPr>
          <w:p w:rsidR="008B6F03" w:rsidRPr="00714064" w:rsidRDefault="008B6F03" w:rsidP="001B040E">
            <w:pPr>
              <w:jc w:val="center"/>
              <w:rPr>
                <w:sz w:val="24"/>
                <w:szCs w:val="24"/>
              </w:rPr>
            </w:pPr>
            <w:r w:rsidRPr="00714064">
              <w:rPr>
                <w:sz w:val="24"/>
                <w:szCs w:val="24"/>
              </w:rPr>
              <w:t>0-5</w:t>
            </w:r>
          </w:p>
        </w:tc>
      </w:tr>
      <w:tr w:rsidR="008B6F03" w:rsidTr="001B040E">
        <w:trPr>
          <w:trHeight w:val="372"/>
        </w:trPr>
        <w:tc>
          <w:tcPr>
            <w:tcW w:w="811" w:type="dxa"/>
          </w:tcPr>
          <w:p w:rsidR="008B6F03" w:rsidRPr="00714064" w:rsidRDefault="008B6F03" w:rsidP="001B040E">
            <w:pPr>
              <w:jc w:val="both"/>
              <w:rPr>
                <w:sz w:val="24"/>
                <w:szCs w:val="24"/>
              </w:rPr>
            </w:pPr>
            <w:r w:rsidRPr="00714064">
              <w:rPr>
                <w:sz w:val="24"/>
                <w:szCs w:val="24"/>
              </w:rPr>
              <w:t>8.</w:t>
            </w:r>
          </w:p>
        </w:tc>
        <w:tc>
          <w:tcPr>
            <w:tcW w:w="7548" w:type="dxa"/>
          </w:tcPr>
          <w:p w:rsidR="008B6F03" w:rsidRPr="00714064" w:rsidRDefault="008B6F03" w:rsidP="001B040E">
            <w:pPr>
              <w:jc w:val="both"/>
              <w:rPr>
                <w:sz w:val="24"/>
                <w:szCs w:val="24"/>
              </w:rPr>
            </w:pPr>
            <w:r w:rsidRPr="00714064">
              <w:rPr>
                <w:sz w:val="24"/>
                <w:szCs w:val="24"/>
              </w:rPr>
              <w:t>Возможность практического применения представленных материалов</w:t>
            </w:r>
          </w:p>
        </w:tc>
        <w:tc>
          <w:tcPr>
            <w:tcW w:w="989" w:type="dxa"/>
            <w:vAlign w:val="center"/>
          </w:tcPr>
          <w:p w:rsidR="008B6F03" w:rsidRPr="00714064" w:rsidRDefault="008B6F03" w:rsidP="001B040E">
            <w:pPr>
              <w:jc w:val="center"/>
              <w:rPr>
                <w:sz w:val="24"/>
                <w:szCs w:val="24"/>
              </w:rPr>
            </w:pPr>
            <w:r w:rsidRPr="00714064">
              <w:rPr>
                <w:sz w:val="24"/>
                <w:szCs w:val="24"/>
              </w:rPr>
              <w:t>0-5</w:t>
            </w:r>
          </w:p>
        </w:tc>
      </w:tr>
      <w:tr w:rsidR="008B6F03" w:rsidTr="001B040E">
        <w:trPr>
          <w:trHeight w:val="540"/>
        </w:trPr>
        <w:tc>
          <w:tcPr>
            <w:tcW w:w="8359" w:type="dxa"/>
            <w:gridSpan w:val="2"/>
            <w:vAlign w:val="center"/>
          </w:tcPr>
          <w:p w:rsidR="008B6F03" w:rsidRPr="00DE1265" w:rsidRDefault="008B6F03" w:rsidP="001B040E">
            <w:pPr>
              <w:jc w:val="right"/>
              <w:rPr>
                <w:b/>
                <w:bCs/>
                <w:sz w:val="24"/>
                <w:szCs w:val="24"/>
              </w:rPr>
            </w:pPr>
            <w:r w:rsidRPr="00DE1265">
              <w:rPr>
                <w:b/>
                <w:bCs/>
                <w:sz w:val="24"/>
                <w:szCs w:val="24"/>
              </w:rPr>
              <w:t>Итого:</w:t>
            </w:r>
          </w:p>
        </w:tc>
        <w:tc>
          <w:tcPr>
            <w:tcW w:w="989" w:type="dxa"/>
            <w:vAlign w:val="center"/>
          </w:tcPr>
          <w:p w:rsidR="008B6F03" w:rsidRPr="00DE1265" w:rsidRDefault="008B6F03" w:rsidP="001B040E">
            <w:pPr>
              <w:jc w:val="center"/>
              <w:rPr>
                <w:b/>
                <w:bCs/>
                <w:sz w:val="24"/>
                <w:szCs w:val="24"/>
              </w:rPr>
            </w:pPr>
            <w:r w:rsidRPr="00DE1265">
              <w:rPr>
                <w:b/>
                <w:bCs/>
                <w:sz w:val="24"/>
                <w:szCs w:val="24"/>
              </w:rPr>
              <w:t>0-40</w:t>
            </w:r>
          </w:p>
        </w:tc>
      </w:tr>
    </w:tbl>
    <w:p w:rsidR="008B6F03" w:rsidRPr="008B6F03" w:rsidRDefault="008B6F03" w:rsidP="008B6F03">
      <w:pPr>
        <w:ind w:firstLine="709"/>
        <w:rPr>
          <w:sz w:val="28"/>
          <w:szCs w:val="28"/>
        </w:rPr>
      </w:pPr>
    </w:p>
    <w:p w:rsidR="003A303C" w:rsidRPr="00B31954" w:rsidRDefault="00145748" w:rsidP="008B6F03">
      <w:pPr>
        <w:pStyle w:val="a5"/>
        <w:shd w:val="clear" w:color="auto" w:fill="FFFFFF"/>
        <w:tabs>
          <w:tab w:val="left" w:pos="993"/>
        </w:tabs>
        <w:spacing w:before="10" w:line="276" w:lineRule="auto"/>
        <w:ind w:left="709" w:right="67"/>
        <w:rPr>
          <w:b/>
          <w:bCs/>
          <w:sz w:val="28"/>
          <w:szCs w:val="28"/>
        </w:rPr>
      </w:pPr>
      <w:r w:rsidRPr="00B31954">
        <w:rPr>
          <w:b/>
          <w:bCs/>
          <w:sz w:val="28"/>
          <w:szCs w:val="28"/>
        </w:rPr>
        <w:t xml:space="preserve">7. Требования к </w:t>
      </w:r>
      <w:r w:rsidR="008B6F03">
        <w:rPr>
          <w:b/>
          <w:bCs/>
          <w:sz w:val="28"/>
          <w:szCs w:val="28"/>
        </w:rPr>
        <w:t>Конкурсным материалам</w:t>
      </w:r>
    </w:p>
    <w:p w:rsidR="00145748" w:rsidRDefault="00145748" w:rsidP="00145748">
      <w:pPr>
        <w:shd w:val="clear" w:color="auto" w:fill="FFFFFF"/>
        <w:tabs>
          <w:tab w:val="left" w:pos="993"/>
        </w:tabs>
        <w:spacing w:before="10" w:line="276" w:lineRule="auto"/>
        <w:ind w:right="67" w:firstLine="709"/>
        <w:jc w:val="both"/>
        <w:rPr>
          <w:sz w:val="28"/>
          <w:szCs w:val="28"/>
        </w:rPr>
      </w:pPr>
      <w:r w:rsidRPr="00B31954">
        <w:rPr>
          <w:sz w:val="28"/>
          <w:szCs w:val="28"/>
        </w:rPr>
        <w:t>7.1.</w:t>
      </w:r>
      <w:r w:rsidR="008B6F03">
        <w:rPr>
          <w:sz w:val="28"/>
          <w:szCs w:val="28"/>
        </w:rPr>
        <w:t xml:space="preserve"> На Конкурс-смотр принимаются материалы, не предоставлявшиеся на иные конкурсы и не опубликованные ранее.</w:t>
      </w:r>
    </w:p>
    <w:p w:rsidR="0066567E" w:rsidRDefault="0066567E" w:rsidP="00145748">
      <w:pPr>
        <w:shd w:val="clear" w:color="auto" w:fill="FFFFFF"/>
        <w:tabs>
          <w:tab w:val="left" w:pos="993"/>
        </w:tabs>
        <w:spacing w:before="10" w:line="276" w:lineRule="auto"/>
        <w:ind w:right="67" w:firstLine="709"/>
        <w:jc w:val="both"/>
        <w:rPr>
          <w:sz w:val="28"/>
          <w:szCs w:val="28"/>
        </w:rPr>
      </w:pPr>
      <w:r>
        <w:rPr>
          <w:sz w:val="28"/>
          <w:szCs w:val="28"/>
        </w:rPr>
        <w:t xml:space="preserve">7.2. Все конкурсные материалы проходят проверку на </w:t>
      </w:r>
      <w:proofErr w:type="spellStart"/>
      <w:r>
        <w:rPr>
          <w:sz w:val="28"/>
          <w:szCs w:val="28"/>
        </w:rPr>
        <w:t>антиплагиат</w:t>
      </w:r>
      <w:proofErr w:type="spellEnd"/>
      <w:r>
        <w:rPr>
          <w:sz w:val="28"/>
          <w:szCs w:val="28"/>
        </w:rPr>
        <w:t xml:space="preserve">. </w:t>
      </w:r>
      <w:r w:rsidRPr="006A7CDD">
        <w:rPr>
          <w:sz w:val="28"/>
          <w:szCs w:val="28"/>
        </w:rPr>
        <w:t>Оригинальность представленных работ должна составлять не менее 65%.</w:t>
      </w:r>
    </w:p>
    <w:p w:rsidR="008B6F03" w:rsidRDefault="008B6F03" w:rsidP="00145748">
      <w:pPr>
        <w:shd w:val="clear" w:color="auto" w:fill="FFFFFF"/>
        <w:tabs>
          <w:tab w:val="left" w:pos="993"/>
        </w:tabs>
        <w:spacing w:before="10" w:line="276" w:lineRule="auto"/>
        <w:ind w:right="67" w:firstLine="709"/>
        <w:jc w:val="both"/>
        <w:rPr>
          <w:sz w:val="28"/>
          <w:szCs w:val="28"/>
        </w:rPr>
      </w:pPr>
      <w:r>
        <w:rPr>
          <w:sz w:val="28"/>
          <w:szCs w:val="28"/>
        </w:rPr>
        <w:t>7.</w:t>
      </w:r>
      <w:r w:rsidR="0066567E">
        <w:rPr>
          <w:sz w:val="28"/>
          <w:szCs w:val="28"/>
        </w:rPr>
        <w:t>3</w:t>
      </w:r>
      <w:r>
        <w:rPr>
          <w:sz w:val="28"/>
          <w:szCs w:val="28"/>
        </w:rPr>
        <w:t>. Требования к оформлению Конкурсных материалов:</w:t>
      </w:r>
    </w:p>
    <w:p w:rsidR="008B6F03" w:rsidRDefault="008B6F03" w:rsidP="00145748">
      <w:pPr>
        <w:shd w:val="clear" w:color="auto" w:fill="FFFFFF"/>
        <w:tabs>
          <w:tab w:val="left" w:pos="993"/>
        </w:tabs>
        <w:spacing w:before="10" w:line="276" w:lineRule="auto"/>
        <w:ind w:right="67" w:firstLine="709"/>
        <w:jc w:val="both"/>
        <w:rPr>
          <w:sz w:val="28"/>
          <w:szCs w:val="28"/>
        </w:rPr>
      </w:pPr>
      <w:r>
        <w:rPr>
          <w:sz w:val="28"/>
          <w:szCs w:val="28"/>
        </w:rPr>
        <w:t>Титульный лист:</w:t>
      </w:r>
    </w:p>
    <w:p w:rsidR="008B6F03" w:rsidRPr="00E3771F" w:rsidRDefault="008B6F03" w:rsidP="00E3771F">
      <w:pPr>
        <w:pStyle w:val="a5"/>
        <w:numPr>
          <w:ilvl w:val="0"/>
          <w:numId w:val="22"/>
        </w:numPr>
        <w:shd w:val="clear" w:color="auto" w:fill="FFFFFF"/>
        <w:tabs>
          <w:tab w:val="left" w:pos="993"/>
        </w:tabs>
        <w:spacing w:before="10" w:line="276" w:lineRule="auto"/>
        <w:ind w:left="0" w:right="67" w:firstLine="709"/>
        <w:jc w:val="both"/>
        <w:rPr>
          <w:sz w:val="28"/>
          <w:szCs w:val="28"/>
        </w:rPr>
      </w:pPr>
      <w:r w:rsidRPr="00E3771F">
        <w:rPr>
          <w:sz w:val="28"/>
          <w:szCs w:val="28"/>
        </w:rPr>
        <w:t>сведения об авторе: Ф.И.О., место работы и должность, номер телефона, электронный адрес;</w:t>
      </w:r>
    </w:p>
    <w:p w:rsidR="008B6F03" w:rsidRPr="00E3771F" w:rsidRDefault="008B6F03" w:rsidP="00E3771F">
      <w:pPr>
        <w:pStyle w:val="a5"/>
        <w:numPr>
          <w:ilvl w:val="0"/>
          <w:numId w:val="22"/>
        </w:numPr>
        <w:shd w:val="clear" w:color="auto" w:fill="FFFFFF"/>
        <w:tabs>
          <w:tab w:val="left" w:pos="993"/>
        </w:tabs>
        <w:spacing w:before="10" w:line="276" w:lineRule="auto"/>
        <w:ind w:left="0" w:right="67" w:firstLine="709"/>
        <w:jc w:val="both"/>
        <w:rPr>
          <w:sz w:val="28"/>
          <w:szCs w:val="28"/>
        </w:rPr>
      </w:pPr>
      <w:r w:rsidRPr="00E3771F">
        <w:rPr>
          <w:sz w:val="28"/>
          <w:szCs w:val="28"/>
        </w:rPr>
        <w:t>название направления;</w:t>
      </w:r>
    </w:p>
    <w:p w:rsidR="008B6F03" w:rsidRPr="00E3771F" w:rsidRDefault="008B6F03" w:rsidP="00E3771F">
      <w:pPr>
        <w:pStyle w:val="a5"/>
        <w:numPr>
          <w:ilvl w:val="0"/>
          <w:numId w:val="22"/>
        </w:numPr>
        <w:shd w:val="clear" w:color="auto" w:fill="FFFFFF"/>
        <w:tabs>
          <w:tab w:val="left" w:pos="993"/>
        </w:tabs>
        <w:spacing w:before="10" w:line="276" w:lineRule="auto"/>
        <w:ind w:left="0" w:right="67" w:firstLine="709"/>
        <w:jc w:val="both"/>
        <w:rPr>
          <w:sz w:val="28"/>
          <w:szCs w:val="28"/>
        </w:rPr>
      </w:pPr>
      <w:r w:rsidRPr="00E3771F">
        <w:rPr>
          <w:sz w:val="28"/>
          <w:szCs w:val="28"/>
        </w:rPr>
        <w:t>тема конкурсной работы.</w:t>
      </w:r>
    </w:p>
    <w:p w:rsidR="001902E2" w:rsidRPr="00B31954" w:rsidRDefault="00145748" w:rsidP="001902E2">
      <w:pPr>
        <w:pStyle w:val="a5"/>
        <w:shd w:val="clear" w:color="auto" w:fill="FFFFFF"/>
        <w:tabs>
          <w:tab w:val="left" w:pos="993"/>
        </w:tabs>
        <w:spacing w:before="10" w:line="276" w:lineRule="auto"/>
        <w:ind w:left="0" w:right="67" w:firstLine="709"/>
        <w:jc w:val="both"/>
        <w:rPr>
          <w:sz w:val="28"/>
          <w:szCs w:val="28"/>
        </w:rPr>
      </w:pPr>
      <w:r w:rsidRPr="00B31954">
        <w:rPr>
          <w:i/>
          <w:iCs/>
          <w:sz w:val="28"/>
          <w:szCs w:val="28"/>
        </w:rPr>
        <w:t xml:space="preserve">Текст </w:t>
      </w:r>
      <w:r w:rsidRPr="00B31954">
        <w:rPr>
          <w:sz w:val="28"/>
          <w:szCs w:val="28"/>
        </w:rPr>
        <w:t xml:space="preserve">авторского материала (в электронном виде, редактор </w:t>
      </w:r>
      <w:proofErr w:type="spellStart"/>
      <w:r w:rsidRPr="00B31954">
        <w:rPr>
          <w:sz w:val="28"/>
          <w:szCs w:val="28"/>
        </w:rPr>
        <w:t>Word</w:t>
      </w:r>
      <w:proofErr w:type="spellEnd"/>
      <w:r w:rsidRPr="00B31954">
        <w:rPr>
          <w:sz w:val="28"/>
          <w:szCs w:val="28"/>
        </w:rPr>
        <w:t xml:space="preserve">, шрифт </w:t>
      </w:r>
      <w:proofErr w:type="spellStart"/>
      <w:r w:rsidRPr="00B31954">
        <w:rPr>
          <w:sz w:val="28"/>
          <w:szCs w:val="28"/>
        </w:rPr>
        <w:t>TimesNewRoman</w:t>
      </w:r>
      <w:proofErr w:type="spellEnd"/>
      <w:r w:rsidRPr="00B31954">
        <w:rPr>
          <w:sz w:val="28"/>
          <w:szCs w:val="28"/>
        </w:rPr>
        <w:t>, размер шрифта</w:t>
      </w:r>
      <w:r w:rsidR="004029F1" w:rsidRPr="00B31954">
        <w:rPr>
          <w:sz w:val="28"/>
          <w:szCs w:val="28"/>
        </w:rPr>
        <w:t xml:space="preserve"> 14</w:t>
      </w:r>
      <w:r w:rsidRPr="00B31954">
        <w:rPr>
          <w:sz w:val="28"/>
          <w:szCs w:val="28"/>
        </w:rPr>
        <w:t>, интервал 1). Объ</w:t>
      </w:r>
      <w:r w:rsidR="0066567E">
        <w:rPr>
          <w:sz w:val="28"/>
          <w:szCs w:val="28"/>
        </w:rPr>
        <w:t>ё</w:t>
      </w:r>
      <w:r w:rsidRPr="00B31954">
        <w:rPr>
          <w:sz w:val="28"/>
          <w:szCs w:val="28"/>
        </w:rPr>
        <w:t xml:space="preserve">м основного текста проекта не должен превышать </w:t>
      </w:r>
      <w:r w:rsidR="004029F1" w:rsidRPr="00B31954">
        <w:rPr>
          <w:sz w:val="28"/>
          <w:szCs w:val="28"/>
        </w:rPr>
        <w:t>10</w:t>
      </w:r>
      <w:r w:rsidRPr="00B31954">
        <w:rPr>
          <w:sz w:val="28"/>
          <w:szCs w:val="28"/>
        </w:rPr>
        <w:t xml:space="preserve"> страниц при следующих параметрах: верхнее поле – 2 см, нижнее поле – 2 см, левое поле – 3 см, правое поле – 1,5 см.</w:t>
      </w:r>
      <w:r w:rsidR="001902E2" w:rsidRPr="00B31954">
        <w:rPr>
          <w:sz w:val="28"/>
          <w:szCs w:val="28"/>
        </w:rPr>
        <w:t xml:space="preserve"> Цветное выделение текста не рекомендуется. Страницы должны быть </w:t>
      </w:r>
      <w:r w:rsidR="001902E2" w:rsidRPr="00B31954">
        <w:rPr>
          <w:sz w:val="28"/>
          <w:szCs w:val="28"/>
        </w:rPr>
        <w:lastRenderedPageBreak/>
        <w:t xml:space="preserve">пронумерованы. Список </w:t>
      </w:r>
      <w:r w:rsidR="0066567E">
        <w:rPr>
          <w:sz w:val="28"/>
          <w:szCs w:val="28"/>
        </w:rPr>
        <w:t>источников</w:t>
      </w:r>
      <w:r w:rsidR="001902E2" w:rsidRPr="00B31954">
        <w:rPr>
          <w:sz w:val="28"/>
          <w:szCs w:val="28"/>
        </w:rPr>
        <w:t xml:space="preserve"> (если в нем есть необходимость) оформляется в соответствии с ГОСТ 2008 и размещается в конце работы. В тексте ссылки на литературу оформляются в квадратных скобках [1].</w:t>
      </w:r>
    </w:p>
    <w:p w:rsidR="00145748" w:rsidRDefault="00145748" w:rsidP="00AE0059">
      <w:pPr>
        <w:pStyle w:val="a5"/>
        <w:shd w:val="clear" w:color="auto" w:fill="FFFFFF"/>
        <w:tabs>
          <w:tab w:val="left" w:pos="993"/>
        </w:tabs>
        <w:spacing w:before="10" w:line="276" w:lineRule="auto"/>
        <w:ind w:left="709" w:right="67"/>
        <w:rPr>
          <w:b/>
          <w:bCs/>
          <w:sz w:val="28"/>
          <w:szCs w:val="28"/>
        </w:rPr>
      </w:pPr>
      <w:r w:rsidRPr="00B31954">
        <w:rPr>
          <w:b/>
          <w:bCs/>
          <w:sz w:val="28"/>
          <w:szCs w:val="28"/>
        </w:rPr>
        <w:t xml:space="preserve">8. </w:t>
      </w:r>
      <w:r w:rsidR="00AE0059">
        <w:rPr>
          <w:b/>
          <w:bCs/>
          <w:sz w:val="28"/>
          <w:szCs w:val="28"/>
        </w:rPr>
        <w:t>Подведение итогов Конкурса-смотра, награждение победителей</w:t>
      </w:r>
    </w:p>
    <w:p w:rsidR="00AE0059" w:rsidRDefault="00AE0059" w:rsidP="00AE0059">
      <w:pPr>
        <w:pStyle w:val="a5"/>
        <w:shd w:val="clear" w:color="auto" w:fill="FFFFFF"/>
        <w:tabs>
          <w:tab w:val="left" w:pos="993"/>
        </w:tabs>
        <w:spacing w:before="10" w:line="276" w:lineRule="auto"/>
        <w:ind w:left="0" w:right="67" w:firstLine="709"/>
        <w:jc w:val="both"/>
        <w:rPr>
          <w:sz w:val="28"/>
          <w:szCs w:val="28"/>
        </w:rPr>
      </w:pPr>
      <w:r>
        <w:rPr>
          <w:sz w:val="28"/>
          <w:szCs w:val="28"/>
        </w:rPr>
        <w:t xml:space="preserve">8.1. Определение победителей Конкурса-смотра осуществляется на основании оценивания конкурсных материалов членами </w:t>
      </w:r>
      <w:r w:rsidR="0066567E">
        <w:rPr>
          <w:sz w:val="28"/>
          <w:szCs w:val="28"/>
        </w:rPr>
        <w:t xml:space="preserve">экспертного </w:t>
      </w:r>
      <w:r>
        <w:rPr>
          <w:sz w:val="28"/>
          <w:szCs w:val="28"/>
        </w:rPr>
        <w:t xml:space="preserve">жюри </w:t>
      </w:r>
      <w:r w:rsidR="007D519B" w:rsidRPr="007D519B">
        <w:rPr>
          <w:sz w:val="28"/>
          <w:szCs w:val="28"/>
        </w:rPr>
        <w:t xml:space="preserve"> муниципального </w:t>
      </w:r>
      <w:r>
        <w:rPr>
          <w:sz w:val="28"/>
          <w:szCs w:val="28"/>
        </w:rPr>
        <w:t xml:space="preserve">этапа и в соответствии с рейтинговым списком </w:t>
      </w:r>
      <w:r w:rsidR="007D519B">
        <w:rPr>
          <w:sz w:val="28"/>
          <w:szCs w:val="28"/>
        </w:rPr>
        <w:t xml:space="preserve">муниципального </w:t>
      </w:r>
      <w:r>
        <w:rPr>
          <w:sz w:val="28"/>
          <w:szCs w:val="28"/>
        </w:rPr>
        <w:t>этапа.</w:t>
      </w:r>
    </w:p>
    <w:p w:rsidR="006A7CDD" w:rsidRDefault="007D519B" w:rsidP="00AE0059">
      <w:pPr>
        <w:pStyle w:val="a5"/>
        <w:shd w:val="clear" w:color="auto" w:fill="FFFFFF"/>
        <w:tabs>
          <w:tab w:val="left" w:pos="993"/>
        </w:tabs>
        <w:spacing w:before="10" w:line="276" w:lineRule="auto"/>
        <w:ind w:left="0" w:right="67" w:firstLine="709"/>
        <w:jc w:val="both"/>
        <w:rPr>
          <w:sz w:val="28"/>
          <w:szCs w:val="28"/>
        </w:rPr>
      </w:pPr>
      <w:r>
        <w:rPr>
          <w:sz w:val="28"/>
          <w:szCs w:val="28"/>
        </w:rPr>
        <w:t>8.2</w:t>
      </w:r>
      <w:r w:rsidR="00AE0059">
        <w:rPr>
          <w:sz w:val="28"/>
          <w:szCs w:val="28"/>
        </w:rPr>
        <w:t>. Всем участникам Конкурса-смотра вручается Сертификат участника.</w:t>
      </w:r>
      <w:r w:rsidR="006A7CDD">
        <w:rPr>
          <w:sz w:val="28"/>
          <w:szCs w:val="28"/>
        </w:rPr>
        <w:br w:type="page"/>
      </w:r>
    </w:p>
    <w:p w:rsidR="00B70009" w:rsidRPr="00AE0059" w:rsidRDefault="00B70009" w:rsidP="00DE2654">
      <w:pPr>
        <w:pStyle w:val="a5"/>
        <w:shd w:val="clear" w:color="auto" w:fill="FFFFFF"/>
        <w:tabs>
          <w:tab w:val="left" w:pos="993"/>
        </w:tabs>
        <w:spacing w:line="276" w:lineRule="auto"/>
        <w:ind w:left="0" w:right="68" w:firstLine="709"/>
        <w:jc w:val="right"/>
        <w:rPr>
          <w:iCs/>
          <w:sz w:val="28"/>
          <w:szCs w:val="28"/>
        </w:rPr>
      </w:pPr>
      <w:r w:rsidRPr="00AE0059">
        <w:rPr>
          <w:iCs/>
          <w:sz w:val="28"/>
          <w:szCs w:val="28"/>
        </w:rPr>
        <w:lastRenderedPageBreak/>
        <w:t>Приложение 1</w:t>
      </w:r>
      <w:r w:rsidR="00DE2654" w:rsidRPr="00AE0059">
        <w:rPr>
          <w:iCs/>
          <w:sz w:val="28"/>
          <w:szCs w:val="28"/>
        </w:rPr>
        <w:t>.</w:t>
      </w:r>
    </w:p>
    <w:p w:rsidR="004D0F3D" w:rsidRPr="00B31954" w:rsidRDefault="006A7CDD" w:rsidP="004D0F3D">
      <w:pPr>
        <w:pStyle w:val="a5"/>
        <w:shd w:val="clear" w:color="auto" w:fill="FFFFFF"/>
        <w:tabs>
          <w:tab w:val="left" w:pos="993"/>
        </w:tabs>
        <w:spacing w:after="120" w:line="276" w:lineRule="auto"/>
        <w:ind w:left="0" w:right="68"/>
        <w:jc w:val="center"/>
        <w:rPr>
          <w:b/>
          <w:sz w:val="28"/>
          <w:szCs w:val="28"/>
        </w:rPr>
      </w:pPr>
      <w:r>
        <w:rPr>
          <w:b/>
          <w:sz w:val="28"/>
          <w:szCs w:val="28"/>
        </w:rPr>
        <w:t>Заявка</w:t>
      </w:r>
    </w:p>
    <w:p w:rsidR="00B70009" w:rsidRPr="00B31954" w:rsidRDefault="00AE0059" w:rsidP="004D0F3D">
      <w:pPr>
        <w:pStyle w:val="a5"/>
        <w:shd w:val="clear" w:color="auto" w:fill="FFFFFF"/>
        <w:tabs>
          <w:tab w:val="left" w:pos="993"/>
        </w:tabs>
        <w:spacing w:after="120" w:line="276" w:lineRule="auto"/>
        <w:ind w:left="0" w:right="68"/>
        <w:jc w:val="center"/>
        <w:rPr>
          <w:b/>
          <w:sz w:val="28"/>
          <w:szCs w:val="28"/>
        </w:rPr>
      </w:pPr>
      <w:r>
        <w:rPr>
          <w:b/>
          <w:sz w:val="28"/>
          <w:szCs w:val="28"/>
        </w:rPr>
        <w:t>на участие в Конкурсе-смотре успешных образовательных региональных практик по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tbl>
      <w:tblPr>
        <w:tblW w:w="9308" w:type="dxa"/>
        <w:tblInd w:w="40" w:type="dxa"/>
        <w:tblLayout w:type="fixed"/>
        <w:tblCellMar>
          <w:left w:w="40" w:type="dxa"/>
          <w:right w:w="40" w:type="dxa"/>
        </w:tblCellMar>
        <w:tblLook w:val="0000"/>
      </w:tblPr>
      <w:tblGrid>
        <w:gridCol w:w="1008"/>
        <w:gridCol w:w="4594"/>
        <w:gridCol w:w="3706"/>
      </w:tblGrid>
      <w:tr w:rsidR="000F4C65" w:rsidRPr="00B31954" w:rsidTr="00AE0059">
        <w:trPr>
          <w:trHeight w:hRule="exact" w:val="424"/>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rFonts w:eastAsia="Times New Roman"/>
                <w:sz w:val="24"/>
                <w:szCs w:val="24"/>
              </w:rPr>
              <w:t>1</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Сведения о конкурсанте:</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42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1.1.</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Ф.И.О. автора проекта (полностью)</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314"/>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1.2.</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Сведения об образовании</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61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1.3.</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Место работы (полное наименование образовательной организации)</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85"/>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1.4.</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Должность</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74"/>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1.5.</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Педагогический стаж</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9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1.6.</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Стаж работы в системе образования</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6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1.7.</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Квалификационная категория</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8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1.8.</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Адрес места работы</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rFonts w:eastAsia="Times New Roman"/>
                <w:sz w:val="24"/>
                <w:szCs w:val="24"/>
              </w:rPr>
            </w:pPr>
            <w:r w:rsidRPr="00B31954">
              <w:rPr>
                <w:sz w:val="24"/>
                <w:szCs w:val="24"/>
              </w:rPr>
              <w:t>1.9.</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Телефон (рабочий, мобильный) автора</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28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9"/>
              <w:jc w:val="center"/>
              <w:rPr>
                <w:sz w:val="24"/>
                <w:szCs w:val="24"/>
              </w:rPr>
            </w:pPr>
            <w:r w:rsidRPr="00B31954">
              <w:rPr>
                <w:sz w:val="24"/>
                <w:szCs w:val="24"/>
              </w:rPr>
              <w:t>1.10</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Электронная почта автора</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85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0" w:right="29"/>
              <w:jc w:val="center"/>
              <w:rPr>
                <w:sz w:val="24"/>
                <w:szCs w:val="24"/>
              </w:rPr>
            </w:pPr>
            <w:r w:rsidRPr="00B31954">
              <w:rPr>
                <w:sz w:val="24"/>
                <w:szCs w:val="24"/>
              </w:rPr>
              <w:t>2</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E9351A" w:rsidRDefault="000F4C65" w:rsidP="00AE0059">
            <w:pPr>
              <w:shd w:val="clear" w:color="auto" w:fill="FFFFFF"/>
              <w:rPr>
                <w:b/>
                <w:sz w:val="24"/>
                <w:szCs w:val="24"/>
              </w:rPr>
            </w:pPr>
            <w:r w:rsidRPr="00E9351A">
              <w:rPr>
                <w:b/>
                <w:sz w:val="24"/>
                <w:szCs w:val="24"/>
              </w:rPr>
              <w:t>Документы, подтверждающие прохождение Конкурса</w:t>
            </w:r>
            <w:r w:rsidR="00EF30AC" w:rsidRPr="00E9351A">
              <w:rPr>
                <w:b/>
                <w:sz w:val="24"/>
                <w:szCs w:val="24"/>
              </w:rPr>
              <w:t>-смотра</w:t>
            </w:r>
            <w:r w:rsidRPr="00E9351A">
              <w:rPr>
                <w:b/>
                <w:sz w:val="24"/>
                <w:szCs w:val="24"/>
              </w:rPr>
              <w:t xml:space="preserve"> на муниципальном уровне</w:t>
            </w:r>
            <w:r w:rsidR="00C36F3D" w:rsidRPr="00E9351A">
              <w:rPr>
                <w:b/>
                <w:sz w:val="24"/>
                <w:szCs w:val="24"/>
              </w:rPr>
              <w:t>:</w:t>
            </w:r>
          </w:p>
          <w:p w:rsidR="00AE0059" w:rsidRDefault="00AE0059" w:rsidP="00AE0059">
            <w:pPr>
              <w:shd w:val="clear" w:color="auto" w:fill="FFFFFF"/>
              <w:rPr>
                <w:sz w:val="24"/>
                <w:szCs w:val="24"/>
              </w:rPr>
            </w:pPr>
          </w:p>
          <w:p w:rsidR="00AE0059" w:rsidRDefault="00AE0059" w:rsidP="00AE0059">
            <w:pPr>
              <w:shd w:val="clear" w:color="auto" w:fill="FFFFFF"/>
              <w:rPr>
                <w:sz w:val="24"/>
                <w:szCs w:val="24"/>
              </w:rPr>
            </w:pPr>
          </w:p>
          <w:p w:rsidR="00AE0059" w:rsidRPr="00B31954" w:rsidRDefault="00AE0059" w:rsidP="00AE0059">
            <w:pPr>
              <w:shd w:val="clear" w:color="auto" w:fill="FFFFFF"/>
              <w:rPr>
                <w:sz w:val="24"/>
                <w:szCs w:val="24"/>
              </w:rPr>
            </w:pP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0F4C65" w:rsidRPr="00B31954" w:rsidTr="00AE0059">
        <w:trPr>
          <w:trHeight w:hRule="exact" w:val="1442"/>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4C65" w:rsidRPr="00B31954" w:rsidRDefault="00171C15" w:rsidP="00171C15">
            <w:pPr>
              <w:shd w:val="clear" w:color="auto" w:fill="FFFFFF"/>
              <w:ind w:left="10"/>
              <w:jc w:val="center"/>
              <w:rPr>
                <w:sz w:val="24"/>
                <w:szCs w:val="24"/>
              </w:rPr>
            </w:pPr>
            <w:r w:rsidRPr="00B31954">
              <w:rPr>
                <w:sz w:val="24"/>
                <w:szCs w:val="24"/>
              </w:rPr>
              <w:t>2</w:t>
            </w:r>
            <w:r w:rsidR="000F4C65" w:rsidRPr="00B31954">
              <w:rPr>
                <w:sz w:val="24"/>
                <w:szCs w:val="24"/>
              </w:rPr>
              <w:t>.1</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0F4C65" w:rsidRPr="00B31954" w:rsidRDefault="000F4C65" w:rsidP="00AE0059">
            <w:pPr>
              <w:shd w:val="clear" w:color="auto" w:fill="FFFFFF"/>
              <w:rPr>
                <w:sz w:val="24"/>
                <w:szCs w:val="24"/>
              </w:rPr>
            </w:pPr>
            <w:r w:rsidRPr="00B31954">
              <w:rPr>
                <w:sz w:val="24"/>
                <w:szCs w:val="24"/>
              </w:rPr>
              <w:t>Решение муниципального органа управления образованием о выдвижении данного участника (Заявителя) на Конкурс</w:t>
            </w:r>
            <w:r w:rsidR="00EF30AC" w:rsidRPr="00B31954">
              <w:rPr>
                <w:sz w:val="24"/>
                <w:szCs w:val="24"/>
              </w:rPr>
              <w:t>-смотр</w:t>
            </w:r>
            <w:r w:rsidRPr="00B31954">
              <w:rPr>
                <w:sz w:val="24"/>
                <w:szCs w:val="24"/>
              </w:rPr>
              <w:t>, заверенное подписью руководителя и печатью</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0F4C65" w:rsidRPr="00B31954" w:rsidRDefault="000F4C65" w:rsidP="000F4C65">
            <w:pPr>
              <w:shd w:val="clear" w:color="auto" w:fill="FFFFFF"/>
              <w:jc w:val="both"/>
              <w:rPr>
                <w:sz w:val="24"/>
                <w:szCs w:val="24"/>
              </w:rPr>
            </w:pPr>
          </w:p>
        </w:tc>
      </w:tr>
      <w:tr w:rsidR="00FA69C0" w:rsidRPr="00B31954" w:rsidTr="00AE0059">
        <w:trPr>
          <w:trHeight w:hRule="exact" w:val="31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A69C0" w:rsidRPr="00B31954" w:rsidRDefault="00171C15" w:rsidP="00171C15">
            <w:pPr>
              <w:shd w:val="clear" w:color="auto" w:fill="FFFFFF"/>
              <w:ind w:left="10"/>
              <w:jc w:val="center"/>
              <w:rPr>
                <w:sz w:val="24"/>
                <w:szCs w:val="24"/>
              </w:rPr>
            </w:pPr>
            <w:r w:rsidRPr="00B31954">
              <w:rPr>
                <w:sz w:val="24"/>
                <w:szCs w:val="24"/>
              </w:rPr>
              <w:t>3</w:t>
            </w:r>
            <w:r w:rsidR="00FA69C0" w:rsidRPr="00B31954">
              <w:rPr>
                <w:sz w:val="24"/>
                <w:szCs w:val="24"/>
              </w:rPr>
              <w:t>.</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FA69C0" w:rsidRPr="00B31954" w:rsidRDefault="00FA69C0" w:rsidP="00AE0059">
            <w:pPr>
              <w:shd w:val="clear" w:color="auto" w:fill="FFFFFF"/>
              <w:rPr>
                <w:sz w:val="24"/>
                <w:szCs w:val="24"/>
              </w:rPr>
            </w:pPr>
            <w:r w:rsidRPr="00B31954">
              <w:rPr>
                <w:sz w:val="24"/>
                <w:szCs w:val="24"/>
              </w:rPr>
              <w:t xml:space="preserve">Сведения о </w:t>
            </w:r>
            <w:r w:rsidR="00D70ED1" w:rsidRPr="00B31954">
              <w:rPr>
                <w:sz w:val="24"/>
                <w:szCs w:val="24"/>
              </w:rPr>
              <w:t>конкурсной работе</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FA69C0" w:rsidRPr="00B31954" w:rsidRDefault="00FA69C0" w:rsidP="00FA69C0">
            <w:pPr>
              <w:shd w:val="clear" w:color="auto" w:fill="FFFFFF"/>
              <w:jc w:val="both"/>
              <w:rPr>
                <w:sz w:val="24"/>
                <w:szCs w:val="24"/>
              </w:rPr>
            </w:pPr>
          </w:p>
        </w:tc>
      </w:tr>
      <w:tr w:rsidR="00FA69C0" w:rsidRPr="00B31954" w:rsidTr="00AE0059">
        <w:trPr>
          <w:trHeight w:hRule="exact" w:val="36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A69C0" w:rsidRPr="00B31954" w:rsidRDefault="00171C15" w:rsidP="00171C15">
            <w:pPr>
              <w:shd w:val="clear" w:color="auto" w:fill="FFFFFF"/>
              <w:jc w:val="center"/>
              <w:rPr>
                <w:sz w:val="24"/>
                <w:szCs w:val="24"/>
              </w:rPr>
            </w:pPr>
            <w:r w:rsidRPr="00B31954">
              <w:rPr>
                <w:sz w:val="24"/>
                <w:szCs w:val="24"/>
              </w:rPr>
              <w:t>3</w:t>
            </w:r>
            <w:r w:rsidR="00FA69C0" w:rsidRPr="00B31954">
              <w:rPr>
                <w:sz w:val="24"/>
                <w:szCs w:val="24"/>
              </w:rPr>
              <w:t>.1.</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FA69C0" w:rsidRPr="00B31954" w:rsidRDefault="00FA69C0" w:rsidP="00AE0059">
            <w:pPr>
              <w:shd w:val="clear" w:color="auto" w:fill="FFFFFF"/>
              <w:rPr>
                <w:sz w:val="24"/>
                <w:szCs w:val="24"/>
              </w:rPr>
            </w:pPr>
            <w:r w:rsidRPr="00B31954">
              <w:rPr>
                <w:sz w:val="24"/>
                <w:szCs w:val="24"/>
              </w:rPr>
              <w:t xml:space="preserve">Название </w:t>
            </w:r>
            <w:r w:rsidR="00D70ED1" w:rsidRPr="00B31954">
              <w:rPr>
                <w:sz w:val="24"/>
                <w:szCs w:val="24"/>
              </w:rPr>
              <w:t>конкурсной работы</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FA69C0" w:rsidRPr="00B31954" w:rsidRDefault="00FA69C0" w:rsidP="00FA69C0">
            <w:pPr>
              <w:shd w:val="clear" w:color="auto" w:fill="FFFFFF"/>
              <w:jc w:val="both"/>
              <w:rPr>
                <w:sz w:val="24"/>
                <w:szCs w:val="24"/>
              </w:rPr>
            </w:pPr>
          </w:p>
        </w:tc>
      </w:tr>
      <w:tr w:rsidR="00FA69C0" w:rsidRPr="00B31954" w:rsidTr="00AE0059">
        <w:trPr>
          <w:trHeight w:hRule="exact" w:val="352"/>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A69C0" w:rsidRPr="00B31954" w:rsidRDefault="00171C15" w:rsidP="00171C15">
            <w:pPr>
              <w:shd w:val="clear" w:color="auto" w:fill="FFFFFF"/>
              <w:jc w:val="center"/>
              <w:rPr>
                <w:sz w:val="24"/>
                <w:szCs w:val="24"/>
              </w:rPr>
            </w:pPr>
            <w:r w:rsidRPr="00B31954">
              <w:rPr>
                <w:sz w:val="24"/>
                <w:szCs w:val="24"/>
              </w:rPr>
              <w:t>3</w:t>
            </w:r>
            <w:r w:rsidR="00FA69C0" w:rsidRPr="00B31954">
              <w:rPr>
                <w:sz w:val="24"/>
                <w:szCs w:val="24"/>
              </w:rPr>
              <w:t>.2.</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FA69C0" w:rsidRPr="00B31954" w:rsidRDefault="00FA69C0" w:rsidP="00AE0059">
            <w:pPr>
              <w:shd w:val="clear" w:color="auto" w:fill="FFFFFF"/>
              <w:rPr>
                <w:sz w:val="24"/>
                <w:szCs w:val="24"/>
              </w:rPr>
            </w:pPr>
            <w:r w:rsidRPr="00B31954">
              <w:rPr>
                <w:sz w:val="24"/>
                <w:szCs w:val="24"/>
              </w:rPr>
              <w:t xml:space="preserve">Сроки реализации </w:t>
            </w:r>
            <w:r w:rsidR="00D70ED1" w:rsidRPr="00B31954">
              <w:rPr>
                <w:sz w:val="24"/>
                <w:szCs w:val="24"/>
              </w:rPr>
              <w:t>работы</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FA69C0" w:rsidRPr="00B31954" w:rsidRDefault="00FA69C0" w:rsidP="00FA69C0">
            <w:pPr>
              <w:shd w:val="clear" w:color="auto" w:fill="FFFFFF"/>
              <w:jc w:val="both"/>
              <w:rPr>
                <w:sz w:val="24"/>
                <w:szCs w:val="24"/>
              </w:rPr>
            </w:pPr>
          </w:p>
        </w:tc>
      </w:tr>
      <w:tr w:rsidR="00FA69C0" w:rsidRPr="00B31954" w:rsidTr="00AE0059">
        <w:trPr>
          <w:trHeight w:hRule="exact" w:val="85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A69C0" w:rsidRPr="00B31954" w:rsidRDefault="00171C15" w:rsidP="00171C15">
            <w:pPr>
              <w:shd w:val="clear" w:color="auto" w:fill="FFFFFF"/>
              <w:jc w:val="center"/>
              <w:rPr>
                <w:sz w:val="24"/>
                <w:szCs w:val="24"/>
              </w:rPr>
            </w:pPr>
            <w:r w:rsidRPr="00B31954">
              <w:rPr>
                <w:sz w:val="24"/>
                <w:szCs w:val="24"/>
              </w:rPr>
              <w:t>3</w:t>
            </w:r>
            <w:r w:rsidR="00FA69C0" w:rsidRPr="00B31954">
              <w:rPr>
                <w:sz w:val="24"/>
                <w:szCs w:val="24"/>
              </w:rPr>
              <w:t>.3.</w:t>
            </w:r>
          </w:p>
        </w:tc>
        <w:tc>
          <w:tcPr>
            <w:tcW w:w="4594" w:type="dxa"/>
            <w:tcBorders>
              <w:top w:val="single" w:sz="6" w:space="0" w:color="auto"/>
              <w:left w:val="single" w:sz="6" w:space="0" w:color="auto"/>
              <w:bottom w:val="single" w:sz="6" w:space="0" w:color="auto"/>
              <w:right w:val="single" w:sz="4" w:space="0" w:color="auto"/>
            </w:tcBorders>
            <w:shd w:val="clear" w:color="auto" w:fill="FFFFFF"/>
          </w:tcPr>
          <w:p w:rsidR="00FA69C0" w:rsidRPr="00B31954" w:rsidRDefault="00FA69C0" w:rsidP="00AE0059">
            <w:pPr>
              <w:shd w:val="clear" w:color="auto" w:fill="FFFFFF"/>
              <w:rPr>
                <w:sz w:val="24"/>
                <w:szCs w:val="24"/>
              </w:rPr>
            </w:pPr>
            <w:r w:rsidRPr="00B31954">
              <w:rPr>
                <w:sz w:val="24"/>
                <w:szCs w:val="24"/>
              </w:rPr>
              <w:t>Дополнительные аналитические материалы и сопроводительные документы (перечислить)</w:t>
            </w:r>
          </w:p>
        </w:tc>
        <w:tc>
          <w:tcPr>
            <w:tcW w:w="3706" w:type="dxa"/>
            <w:tcBorders>
              <w:top w:val="single" w:sz="6" w:space="0" w:color="auto"/>
              <w:left w:val="single" w:sz="4" w:space="0" w:color="auto"/>
              <w:bottom w:val="single" w:sz="6" w:space="0" w:color="auto"/>
              <w:right w:val="single" w:sz="6" w:space="0" w:color="auto"/>
            </w:tcBorders>
            <w:shd w:val="clear" w:color="auto" w:fill="FFFFFF"/>
          </w:tcPr>
          <w:p w:rsidR="00FA69C0" w:rsidRPr="00B31954" w:rsidRDefault="00FA69C0" w:rsidP="00FA69C0">
            <w:pPr>
              <w:shd w:val="clear" w:color="auto" w:fill="FFFFFF"/>
              <w:jc w:val="both"/>
              <w:rPr>
                <w:sz w:val="24"/>
                <w:szCs w:val="24"/>
              </w:rPr>
            </w:pPr>
          </w:p>
        </w:tc>
      </w:tr>
      <w:tr w:rsidR="001902E2" w:rsidRPr="00B31954" w:rsidTr="00AE0059">
        <w:trPr>
          <w:trHeight w:hRule="exact" w:val="928"/>
        </w:trPr>
        <w:tc>
          <w:tcPr>
            <w:tcW w:w="9308" w:type="dxa"/>
            <w:gridSpan w:val="3"/>
            <w:tcBorders>
              <w:top w:val="single" w:sz="6" w:space="0" w:color="auto"/>
              <w:bottom w:val="nil"/>
            </w:tcBorders>
            <w:shd w:val="clear" w:color="auto" w:fill="FFFFFF"/>
            <w:vAlign w:val="center"/>
          </w:tcPr>
          <w:p w:rsidR="00714064" w:rsidRPr="00B31954" w:rsidRDefault="00714064" w:rsidP="00AE0059">
            <w:pPr>
              <w:shd w:val="clear" w:color="auto" w:fill="FFFFFF"/>
              <w:spacing w:line="276" w:lineRule="auto"/>
              <w:rPr>
                <w:sz w:val="24"/>
                <w:szCs w:val="24"/>
              </w:rPr>
            </w:pPr>
          </w:p>
          <w:p w:rsidR="001902E2" w:rsidRPr="00B31954" w:rsidRDefault="001902E2" w:rsidP="00AE0059">
            <w:pPr>
              <w:shd w:val="clear" w:color="auto" w:fill="FFFFFF"/>
              <w:spacing w:line="276" w:lineRule="auto"/>
              <w:rPr>
                <w:sz w:val="24"/>
                <w:szCs w:val="24"/>
              </w:rPr>
            </w:pPr>
            <w:r w:rsidRPr="00B31954">
              <w:rPr>
                <w:sz w:val="24"/>
                <w:szCs w:val="24"/>
              </w:rPr>
              <w:t xml:space="preserve">Дата подачи заявки </w:t>
            </w:r>
            <w:r w:rsidR="006B588A" w:rsidRPr="00B31954">
              <w:rPr>
                <w:sz w:val="24"/>
                <w:szCs w:val="24"/>
              </w:rPr>
              <w:t>«</w:t>
            </w:r>
            <w:r w:rsidRPr="00B31954">
              <w:rPr>
                <w:sz w:val="24"/>
                <w:szCs w:val="24"/>
              </w:rPr>
              <w:t>____</w:t>
            </w:r>
            <w:r w:rsidR="006B588A" w:rsidRPr="00B31954">
              <w:rPr>
                <w:sz w:val="24"/>
                <w:szCs w:val="24"/>
              </w:rPr>
              <w:t xml:space="preserve">» </w:t>
            </w:r>
            <w:r w:rsidRPr="00B31954">
              <w:rPr>
                <w:sz w:val="24"/>
                <w:szCs w:val="24"/>
              </w:rPr>
              <w:t>______</w:t>
            </w:r>
            <w:r w:rsidR="006B588A" w:rsidRPr="00B31954">
              <w:rPr>
                <w:sz w:val="24"/>
                <w:szCs w:val="24"/>
              </w:rPr>
              <w:t>_____20</w:t>
            </w:r>
            <w:r w:rsidR="007D519B">
              <w:rPr>
                <w:sz w:val="24"/>
                <w:szCs w:val="24"/>
              </w:rPr>
              <w:t>24</w:t>
            </w:r>
            <w:r w:rsidR="006B588A" w:rsidRPr="00B31954">
              <w:rPr>
                <w:sz w:val="24"/>
                <w:szCs w:val="24"/>
              </w:rPr>
              <w:t xml:space="preserve"> г.</w:t>
            </w:r>
            <w:r w:rsidRPr="00B31954">
              <w:rPr>
                <w:sz w:val="24"/>
                <w:szCs w:val="24"/>
              </w:rPr>
              <w:t xml:space="preserve">       </w:t>
            </w:r>
            <w:r w:rsidR="00AE0059">
              <w:rPr>
                <w:sz w:val="24"/>
                <w:szCs w:val="24"/>
              </w:rPr>
              <w:t>_</w:t>
            </w:r>
            <w:r w:rsidRPr="00B31954">
              <w:rPr>
                <w:sz w:val="24"/>
                <w:szCs w:val="24"/>
              </w:rPr>
              <w:t>________</w:t>
            </w:r>
            <w:r w:rsidR="00714064" w:rsidRPr="00B31954">
              <w:rPr>
                <w:sz w:val="24"/>
                <w:szCs w:val="24"/>
              </w:rPr>
              <w:t>/</w:t>
            </w:r>
            <w:r w:rsidRPr="00B31954">
              <w:rPr>
                <w:sz w:val="24"/>
                <w:szCs w:val="24"/>
              </w:rPr>
              <w:t>____________________</w:t>
            </w:r>
            <w:r w:rsidR="00714064" w:rsidRPr="00B31954">
              <w:rPr>
                <w:sz w:val="24"/>
                <w:szCs w:val="24"/>
              </w:rPr>
              <w:t>/</w:t>
            </w:r>
          </w:p>
          <w:p w:rsidR="001902E2" w:rsidRPr="00B31954" w:rsidRDefault="00714064" w:rsidP="00AE0059">
            <w:pPr>
              <w:shd w:val="clear" w:color="auto" w:fill="FFFFFF"/>
              <w:spacing w:line="276" w:lineRule="auto"/>
              <w:rPr>
                <w:rFonts w:eastAsia="Times New Roman"/>
                <w:i/>
                <w:iCs/>
                <w:sz w:val="24"/>
                <w:szCs w:val="24"/>
                <w:vertAlign w:val="superscript"/>
              </w:rPr>
            </w:pPr>
            <w:r w:rsidRPr="00B31954">
              <w:rPr>
                <w:i/>
                <w:iCs/>
                <w:sz w:val="24"/>
                <w:szCs w:val="24"/>
                <w:vertAlign w:val="superscript"/>
              </w:rPr>
              <w:t xml:space="preserve">                                                                </w:t>
            </w:r>
            <w:r w:rsidR="006B588A" w:rsidRPr="00B31954">
              <w:rPr>
                <w:i/>
                <w:iCs/>
                <w:sz w:val="24"/>
                <w:szCs w:val="24"/>
                <w:vertAlign w:val="superscript"/>
              </w:rPr>
              <w:t xml:space="preserve">                          </w:t>
            </w:r>
            <w:r w:rsidR="001902E2" w:rsidRPr="00B31954">
              <w:rPr>
                <w:i/>
                <w:iCs/>
                <w:sz w:val="24"/>
                <w:szCs w:val="24"/>
                <w:vertAlign w:val="superscript"/>
              </w:rPr>
              <w:t>Подпись            Расшифровка подписи</w:t>
            </w:r>
          </w:p>
        </w:tc>
      </w:tr>
    </w:tbl>
    <w:p w:rsidR="0066567E" w:rsidRDefault="0066567E" w:rsidP="00C63C56">
      <w:pPr>
        <w:shd w:val="clear" w:color="auto" w:fill="FFFFFF"/>
        <w:spacing w:line="276" w:lineRule="auto"/>
        <w:jc w:val="right"/>
        <w:rPr>
          <w:sz w:val="28"/>
          <w:szCs w:val="28"/>
        </w:rPr>
      </w:pPr>
      <w:r>
        <w:rPr>
          <w:sz w:val="28"/>
          <w:szCs w:val="28"/>
        </w:rPr>
        <w:br w:type="page"/>
      </w:r>
    </w:p>
    <w:p w:rsidR="00E9351A" w:rsidRPr="00AE0059" w:rsidRDefault="00E9351A" w:rsidP="00E9351A">
      <w:pPr>
        <w:shd w:val="clear" w:color="auto" w:fill="FFFFFF"/>
        <w:spacing w:line="276" w:lineRule="auto"/>
        <w:jc w:val="right"/>
        <w:rPr>
          <w:sz w:val="28"/>
          <w:szCs w:val="28"/>
        </w:rPr>
      </w:pPr>
      <w:r>
        <w:rPr>
          <w:sz w:val="28"/>
          <w:szCs w:val="28"/>
        </w:rPr>
        <w:lastRenderedPageBreak/>
        <w:t>Приложение 2</w:t>
      </w:r>
    </w:p>
    <w:p w:rsidR="00E9351A" w:rsidRPr="00B31954" w:rsidRDefault="00E9351A" w:rsidP="00E9351A">
      <w:pPr>
        <w:shd w:val="clear" w:color="auto" w:fill="FFFFFF"/>
        <w:spacing w:line="276" w:lineRule="auto"/>
        <w:jc w:val="center"/>
        <w:rPr>
          <w:sz w:val="28"/>
          <w:szCs w:val="28"/>
        </w:rPr>
      </w:pPr>
    </w:p>
    <w:p w:rsidR="00E9351A" w:rsidRPr="00AE0059" w:rsidRDefault="00E9351A" w:rsidP="00E9351A">
      <w:pPr>
        <w:shd w:val="clear" w:color="auto" w:fill="FFFFFF"/>
        <w:spacing w:line="276" w:lineRule="auto"/>
        <w:jc w:val="center"/>
        <w:rPr>
          <w:b/>
          <w:bCs/>
          <w:sz w:val="28"/>
          <w:szCs w:val="28"/>
        </w:rPr>
      </w:pPr>
      <w:r w:rsidRPr="00AE0059">
        <w:rPr>
          <w:b/>
          <w:bCs/>
          <w:sz w:val="28"/>
          <w:szCs w:val="28"/>
        </w:rPr>
        <w:t>СОГЛАСИЕ</w:t>
      </w:r>
    </w:p>
    <w:p w:rsidR="00E9351A" w:rsidRDefault="00E9351A" w:rsidP="00E9351A">
      <w:pPr>
        <w:shd w:val="clear" w:color="auto" w:fill="FFFFFF"/>
        <w:spacing w:line="276" w:lineRule="auto"/>
        <w:jc w:val="center"/>
        <w:rPr>
          <w:b/>
          <w:bCs/>
          <w:sz w:val="28"/>
          <w:szCs w:val="28"/>
        </w:rPr>
      </w:pPr>
      <w:r>
        <w:rPr>
          <w:b/>
          <w:bCs/>
          <w:sz w:val="28"/>
          <w:szCs w:val="28"/>
        </w:rPr>
        <w:t>на использование материалов</w:t>
      </w:r>
    </w:p>
    <w:p w:rsidR="00E9351A" w:rsidRPr="00AE0059" w:rsidRDefault="00E9351A" w:rsidP="00E9351A">
      <w:pPr>
        <w:shd w:val="clear" w:color="auto" w:fill="FFFFFF"/>
        <w:spacing w:line="276" w:lineRule="auto"/>
        <w:jc w:val="center"/>
        <w:rPr>
          <w:b/>
          <w:bCs/>
          <w:sz w:val="28"/>
          <w:szCs w:val="28"/>
        </w:rPr>
      </w:pPr>
      <w:r>
        <w:rPr>
          <w:b/>
          <w:bCs/>
          <w:sz w:val="28"/>
          <w:szCs w:val="28"/>
        </w:rPr>
        <w:t>Конкурса с сохранением авторских прав</w:t>
      </w:r>
    </w:p>
    <w:p w:rsidR="00E9351A" w:rsidRDefault="00E9351A" w:rsidP="00E9351A">
      <w:pPr>
        <w:shd w:val="clear" w:color="auto" w:fill="FFFFFF"/>
        <w:spacing w:line="276" w:lineRule="auto"/>
        <w:ind w:firstLine="709"/>
        <w:jc w:val="center"/>
        <w:rPr>
          <w:i/>
          <w:iCs/>
          <w:sz w:val="28"/>
          <w:szCs w:val="28"/>
          <w:vertAlign w:val="superscript"/>
        </w:rPr>
      </w:pPr>
      <w:r w:rsidRPr="00B31954">
        <w:rPr>
          <w:sz w:val="28"/>
          <w:szCs w:val="28"/>
        </w:rPr>
        <w:t xml:space="preserve">Я, _________________________________________________________,                                                                                                                                               </w:t>
      </w:r>
      <w:r>
        <w:rPr>
          <w:i/>
          <w:iCs/>
          <w:sz w:val="28"/>
          <w:szCs w:val="28"/>
          <w:vertAlign w:val="superscript"/>
        </w:rPr>
        <w:t>(Ф.И.О. полностью)</w:t>
      </w:r>
    </w:p>
    <w:p w:rsidR="00E9351A" w:rsidRDefault="00E9351A" w:rsidP="00E9351A">
      <w:pPr>
        <w:shd w:val="clear" w:color="auto" w:fill="FFFFFF"/>
        <w:spacing w:line="276" w:lineRule="auto"/>
        <w:ind w:firstLine="709"/>
        <w:jc w:val="center"/>
        <w:rPr>
          <w:i/>
          <w:iCs/>
          <w:sz w:val="28"/>
          <w:szCs w:val="28"/>
        </w:rPr>
      </w:pPr>
      <w:r>
        <w:rPr>
          <w:i/>
          <w:iCs/>
          <w:sz w:val="28"/>
          <w:szCs w:val="28"/>
        </w:rPr>
        <w:t>являясь работником____________________________________________</w:t>
      </w:r>
    </w:p>
    <w:p w:rsidR="00E9351A" w:rsidRPr="00AE0059" w:rsidRDefault="00E9351A" w:rsidP="00E9351A">
      <w:pPr>
        <w:shd w:val="clear" w:color="auto" w:fill="FFFFFF"/>
        <w:spacing w:line="276" w:lineRule="auto"/>
        <w:ind w:firstLine="709"/>
        <w:jc w:val="center"/>
        <w:rPr>
          <w:i/>
          <w:iCs/>
          <w:sz w:val="28"/>
          <w:szCs w:val="28"/>
          <w:vertAlign w:val="superscript"/>
        </w:rPr>
      </w:pPr>
      <w:r>
        <w:rPr>
          <w:i/>
          <w:iCs/>
          <w:sz w:val="28"/>
          <w:szCs w:val="28"/>
          <w:vertAlign w:val="superscript"/>
        </w:rPr>
        <w:t>(наименование образовательной организации)</w:t>
      </w:r>
    </w:p>
    <w:p w:rsidR="00E9351A" w:rsidRDefault="00E9351A" w:rsidP="00E9351A">
      <w:pPr>
        <w:shd w:val="clear" w:color="auto" w:fill="FFFFFF"/>
        <w:spacing w:line="276" w:lineRule="auto"/>
        <w:ind w:firstLine="709"/>
        <w:jc w:val="both"/>
        <w:rPr>
          <w:sz w:val="28"/>
          <w:szCs w:val="28"/>
        </w:rPr>
      </w:pPr>
      <w:r>
        <w:rPr>
          <w:sz w:val="28"/>
          <w:szCs w:val="28"/>
        </w:rPr>
        <w:t xml:space="preserve">Выражаю своё согласие на использование материалов </w:t>
      </w:r>
      <w:r>
        <w:rPr>
          <w:i/>
          <w:iCs/>
          <w:sz w:val="28"/>
          <w:szCs w:val="28"/>
        </w:rPr>
        <w:t xml:space="preserve">Конкурса-смотра успешных образовательных региональных практик по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(далее – Конкурс-смотр) </w:t>
      </w:r>
      <w:r>
        <w:rPr>
          <w:sz w:val="28"/>
          <w:szCs w:val="28"/>
        </w:rPr>
        <w:t>с сохранением авторских прав:</w:t>
      </w:r>
    </w:p>
    <w:p w:rsidR="00E9351A" w:rsidRDefault="00E9351A" w:rsidP="00E9351A">
      <w:pPr>
        <w:shd w:val="clear" w:color="auto" w:fill="FFFFFF"/>
        <w:spacing w:line="276" w:lineRule="auto"/>
        <w:ind w:firstLine="709"/>
        <w:jc w:val="both"/>
        <w:rPr>
          <w:sz w:val="28"/>
          <w:szCs w:val="28"/>
        </w:rPr>
      </w:pPr>
      <w:r>
        <w:rPr>
          <w:sz w:val="28"/>
          <w:szCs w:val="28"/>
        </w:rPr>
        <w:t>Работы, представленные на Конкурс-смотр, могут быть использованы только при обязательных условиях: некоммерческое использование материалов, ссылка на авторов материалов.</w:t>
      </w:r>
    </w:p>
    <w:p w:rsidR="00E9351A" w:rsidRDefault="00E9351A" w:rsidP="00E9351A">
      <w:pPr>
        <w:shd w:val="clear" w:color="auto" w:fill="FFFFFF"/>
        <w:spacing w:line="276" w:lineRule="auto"/>
        <w:ind w:firstLine="709"/>
        <w:jc w:val="both"/>
        <w:rPr>
          <w:sz w:val="28"/>
          <w:szCs w:val="28"/>
        </w:rPr>
      </w:pPr>
      <w:proofErr w:type="gramStart"/>
      <w:r>
        <w:rPr>
          <w:sz w:val="28"/>
          <w:szCs w:val="28"/>
        </w:rPr>
        <w:t>Представление Оргкомитету Конкурса-смотра неисключительных прав на использование материалов, предоставленных им, а именно воспроизводить представленные материалы (право на воспроизведение) путем издания в электронном и печатном виде каждого конкурсного материала, вносить изменения редакторского характера в предоставленные материалы для их размещения на сайте ГУ ДПО «ИРО Забайкальского края», использовать в учебных целях, использовать в качестве выставочных материалов.</w:t>
      </w:r>
      <w:proofErr w:type="gramEnd"/>
    </w:p>
    <w:p w:rsidR="00E9351A" w:rsidRPr="00B31954" w:rsidRDefault="00E9351A" w:rsidP="00E9351A">
      <w:pPr>
        <w:shd w:val="clear" w:color="auto" w:fill="FFFFFF"/>
        <w:spacing w:line="276" w:lineRule="auto"/>
        <w:ind w:firstLine="709"/>
        <w:jc w:val="both"/>
        <w:rPr>
          <w:sz w:val="28"/>
          <w:szCs w:val="28"/>
        </w:rPr>
      </w:pPr>
      <w:r>
        <w:rPr>
          <w:sz w:val="28"/>
          <w:szCs w:val="28"/>
        </w:rPr>
        <w:t>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 представленных на Конкурс-смотр.</w:t>
      </w:r>
    </w:p>
    <w:p w:rsidR="00E9351A" w:rsidRDefault="00E9351A" w:rsidP="00E9351A">
      <w:pPr>
        <w:shd w:val="clear" w:color="auto" w:fill="FFFFFF"/>
        <w:spacing w:line="276" w:lineRule="auto"/>
        <w:jc w:val="center"/>
        <w:rPr>
          <w:rFonts w:eastAsia="Times New Roman"/>
          <w:i/>
          <w:sz w:val="28"/>
          <w:szCs w:val="28"/>
        </w:rPr>
      </w:pPr>
    </w:p>
    <w:p w:rsidR="00E9351A" w:rsidRDefault="00E9351A" w:rsidP="00E9351A">
      <w:pPr>
        <w:shd w:val="clear" w:color="auto" w:fill="FFFFFF"/>
        <w:spacing w:line="276" w:lineRule="auto"/>
        <w:jc w:val="center"/>
        <w:rPr>
          <w:rFonts w:eastAsia="Times New Roman"/>
          <w:i/>
          <w:sz w:val="28"/>
          <w:szCs w:val="28"/>
        </w:rPr>
      </w:pPr>
    </w:p>
    <w:p w:rsidR="00E9351A" w:rsidRDefault="00E9351A" w:rsidP="00E9351A">
      <w:pPr>
        <w:shd w:val="clear" w:color="auto" w:fill="FFFFFF"/>
        <w:spacing w:line="276" w:lineRule="auto"/>
        <w:jc w:val="center"/>
        <w:rPr>
          <w:rFonts w:eastAsia="Times New Roman"/>
          <w:i/>
          <w:sz w:val="28"/>
          <w:szCs w:val="28"/>
        </w:rPr>
      </w:pPr>
    </w:p>
    <w:p w:rsidR="00E9351A" w:rsidRDefault="00E9351A" w:rsidP="00E9351A">
      <w:pPr>
        <w:shd w:val="clear" w:color="auto" w:fill="FFFFFF"/>
        <w:spacing w:line="276" w:lineRule="auto"/>
        <w:rPr>
          <w:rFonts w:eastAsia="Times New Roman"/>
          <w:iCs/>
          <w:sz w:val="28"/>
          <w:szCs w:val="28"/>
        </w:rPr>
      </w:pPr>
      <w:r>
        <w:rPr>
          <w:rFonts w:eastAsia="Times New Roman"/>
          <w:iCs/>
          <w:sz w:val="28"/>
          <w:szCs w:val="28"/>
        </w:rPr>
        <w:t>Дата</w:t>
      </w:r>
    </w:p>
    <w:p w:rsidR="00E9351A" w:rsidRPr="00CA69F9" w:rsidRDefault="00E9351A" w:rsidP="00E9351A">
      <w:pPr>
        <w:shd w:val="clear" w:color="auto" w:fill="FFFFFF"/>
        <w:spacing w:line="276" w:lineRule="auto"/>
        <w:rPr>
          <w:rFonts w:eastAsia="Times New Roman"/>
          <w:iCs/>
          <w:sz w:val="28"/>
          <w:szCs w:val="28"/>
        </w:rPr>
      </w:pPr>
      <w:r>
        <w:rPr>
          <w:rFonts w:eastAsia="Times New Roman"/>
          <w:iCs/>
          <w:sz w:val="28"/>
          <w:szCs w:val="28"/>
        </w:rPr>
        <w:t>Подпись</w:t>
      </w:r>
    </w:p>
    <w:p w:rsidR="00E9351A" w:rsidRDefault="00E9351A" w:rsidP="00E9351A">
      <w:pPr>
        <w:shd w:val="clear" w:color="auto" w:fill="FFFFFF"/>
        <w:spacing w:line="276" w:lineRule="auto"/>
        <w:jc w:val="center"/>
        <w:rPr>
          <w:rFonts w:eastAsia="Times New Roman"/>
          <w:i/>
          <w:sz w:val="28"/>
          <w:szCs w:val="28"/>
        </w:rPr>
      </w:pPr>
      <w:r>
        <w:rPr>
          <w:rFonts w:eastAsia="Times New Roman"/>
          <w:i/>
          <w:sz w:val="28"/>
          <w:szCs w:val="28"/>
        </w:rPr>
        <w:br w:type="page"/>
      </w:r>
    </w:p>
    <w:p w:rsidR="00E9351A" w:rsidRPr="00CA69F9" w:rsidRDefault="00E9351A" w:rsidP="00E9351A">
      <w:pPr>
        <w:shd w:val="clear" w:color="auto" w:fill="FFFFFF"/>
        <w:spacing w:line="276" w:lineRule="auto"/>
        <w:jc w:val="right"/>
        <w:rPr>
          <w:sz w:val="28"/>
          <w:szCs w:val="28"/>
        </w:rPr>
      </w:pPr>
      <w:r>
        <w:rPr>
          <w:sz w:val="28"/>
          <w:szCs w:val="28"/>
        </w:rPr>
        <w:lastRenderedPageBreak/>
        <w:t>Приложение 3</w:t>
      </w:r>
    </w:p>
    <w:p w:rsidR="00E9351A" w:rsidRPr="00714064" w:rsidRDefault="00E9351A" w:rsidP="00E9351A">
      <w:pPr>
        <w:shd w:val="clear" w:color="auto" w:fill="FFFFFF"/>
        <w:spacing w:line="276" w:lineRule="auto"/>
        <w:jc w:val="right"/>
        <w:rPr>
          <w:i/>
          <w:iCs/>
          <w:sz w:val="28"/>
          <w:szCs w:val="28"/>
        </w:rPr>
      </w:pPr>
    </w:p>
    <w:p w:rsidR="00E9351A" w:rsidRPr="00B31954" w:rsidRDefault="00E9351A" w:rsidP="00E9351A">
      <w:pPr>
        <w:shd w:val="clear" w:color="auto" w:fill="FFFFFF"/>
        <w:spacing w:line="276" w:lineRule="auto"/>
        <w:jc w:val="center"/>
        <w:rPr>
          <w:sz w:val="28"/>
          <w:szCs w:val="28"/>
        </w:rPr>
      </w:pPr>
      <w:r w:rsidRPr="00B31954">
        <w:rPr>
          <w:sz w:val="28"/>
          <w:szCs w:val="28"/>
        </w:rPr>
        <w:t>СОГЛАСИЕ</w:t>
      </w:r>
    </w:p>
    <w:p w:rsidR="00E9351A" w:rsidRPr="00B31954" w:rsidRDefault="00E9351A" w:rsidP="00E9351A">
      <w:pPr>
        <w:shd w:val="clear" w:color="auto" w:fill="FFFFFF"/>
        <w:spacing w:line="276" w:lineRule="auto"/>
        <w:jc w:val="center"/>
        <w:rPr>
          <w:sz w:val="28"/>
          <w:szCs w:val="28"/>
        </w:rPr>
      </w:pPr>
      <w:r w:rsidRPr="00B31954">
        <w:rPr>
          <w:sz w:val="28"/>
          <w:szCs w:val="28"/>
        </w:rPr>
        <w:t>НА ОБРАБОТКУ ПЕРСОНАЛЬНЫХ ДАННЫХ</w:t>
      </w:r>
    </w:p>
    <w:p w:rsidR="00E9351A" w:rsidRPr="00B31954" w:rsidRDefault="00E9351A" w:rsidP="00E9351A">
      <w:pPr>
        <w:shd w:val="clear" w:color="auto" w:fill="FFFFFF"/>
        <w:spacing w:line="276" w:lineRule="auto"/>
        <w:ind w:firstLine="709"/>
        <w:jc w:val="center"/>
        <w:rPr>
          <w:sz w:val="28"/>
          <w:szCs w:val="28"/>
        </w:rPr>
      </w:pPr>
      <w:r w:rsidRPr="00B31954">
        <w:rPr>
          <w:sz w:val="28"/>
          <w:szCs w:val="28"/>
        </w:rPr>
        <w:t xml:space="preserve">Я, __________________________________________________________,                                                                                                                                               </w:t>
      </w:r>
      <w:r w:rsidRPr="00B31954">
        <w:rPr>
          <w:sz w:val="28"/>
          <w:szCs w:val="28"/>
          <w:vertAlign w:val="superscript"/>
        </w:rPr>
        <w:t>(ФИО)</w:t>
      </w:r>
    </w:p>
    <w:p w:rsidR="00E9351A" w:rsidRPr="00B31954" w:rsidRDefault="00E9351A" w:rsidP="00E9351A">
      <w:pPr>
        <w:shd w:val="clear" w:color="auto" w:fill="FFFFFF"/>
        <w:spacing w:line="276" w:lineRule="auto"/>
        <w:jc w:val="both"/>
        <w:rPr>
          <w:sz w:val="28"/>
          <w:szCs w:val="28"/>
        </w:rPr>
      </w:pPr>
      <w:r w:rsidRPr="00B31954">
        <w:rPr>
          <w:sz w:val="28"/>
          <w:szCs w:val="28"/>
        </w:rPr>
        <w:t xml:space="preserve">даю свое согласие на хранение и обработку моих персональных данных, относящихся исключительно к перечисленным ниже категориям персональных данных: фамилия, имя, отчество; адрес электронной почты; телефон. </w:t>
      </w:r>
    </w:p>
    <w:p w:rsidR="00E9351A" w:rsidRPr="00B31954" w:rsidRDefault="00E9351A" w:rsidP="00E9351A">
      <w:pPr>
        <w:shd w:val="clear" w:color="auto" w:fill="FFFFFF"/>
        <w:spacing w:line="276" w:lineRule="auto"/>
        <w:ind w:firstLine="709"/>
        <w:jc w:val="both"/>
        <w:rPr>
          <w:sz w:val="28"/>
          <w:szCs w:val="28"/>
        </w:rPr>
      </w:pPr>
      <w:proofErr w:type="gramStart"/>
      <w:r w:rsidRPr="00B31954">
        <w:rPr>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E9351A" w:rsidRPr="00B31954" w:rsidRDefault="00E9351A" w:rsidP="00E9351A">
      <w:pPr>
        <w:shd w:val="clear" w:color="auto" w:fill="FFFFFF"/>
        <w:spacing w:line="276" w:lineRule="auto"/>
        <w:ind w:firstLine="709"/>
        <w:jc w:val="both"/>
        <w:rPr>
          <w:sz w:val="28"/>
          <w:szCs w:val="28"/>
        </w:rPr>
      </w:pPr>
      <w:r w:rsidRPr="00B31954">
        <w:rPr>
          <w:sz w:val="28"/>
          <w:szCs w:val="28"/>
        </w:rPr>
        <w:t xml:space="preserve">Я проинформирован, что ГУ ДПО «Институт развития образования Забайкальского края» гарантируем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E9351A" w:rsidRPr="00B31954" w:rsidRDefault="00E9351A" w:rsidP="00E9351A">
      <w:pPr>
        <w:shd w:val="clear" w:color="auto" w:fill="FFFFFF"/>
        <w:spacing w:line="276" w:lineRule="auto"/>
        <w:ind w:firstLine="709"/>
        <w:jc w:val="both"/>
        <w:rPr>
          <w:sz w:val="28"/>
          <w:szCs w:val="28"/>
        </w:rPr>
      </w:pPr>
      <w:r w:rsidRPr="00B31954">
        <w:rPr>
          <w:sz w:val="28"/>
          <w:szCs w:val="28"/>
        </w:rPr>
        <w:t xml:space="preserve">Данное согласие действует </w:t>
      </w:r>
      <w:r>
        <w:rPr>
          <w:sz w:val="28"/>
          <w:szCs w:val="28"/>
        </w:rPr>
        <w:t>на срок проведения мероприятия (с 01 октября по 15 ноября 2024 года).</w:t>
      </w:r>
    </w:p>
    <w:p w:rsidR="00E9351A" w:rsidRPr="00B31954" w:rsidRDefault="00E9351A" w:rsidP="00E9351A">
      <w:pPr>
        <w:shd w:val="clear" w:color="auto" w:fill="FFFFFF"/>
        <w:spacing w:line="276" w:lineRule="auto"/>
        <w:ind w:firstLine="709"/>
        <w:jc w:val="both"/>
        <w:rPr>
          <w:sz w:val="28"/>
          <w:szCs w:val="28"/>
        </w:rPr>
      </w:pPr>
      <w:r w:rsidRPr="00B31954">
        <w:rPr>
          <w:sz w:val="28"/>
          <w:szCs w:val="28"/>
        </w:rPr>
        <w:t xml:space="preserve">Данное согласие может быть отозвано в любой момент по моему письменному заявлению. </w:t>
      </w:r>
    </w:p>
    <w:p w:rsidR="00E9351A" w:rsidRPr="00B31954" w:rsidRDefault="00E9351A" w:rsidP="00E9351A">
      <w:pPr>
        <w:shd w:val="clear" w:color="auto" w:fill="FFFFFF"/>
        <w:spacing w:line="276" w:lineRule="auto"/>
        <w:ind w:firstLine="709"/>
        <w:jc w:val="both"/>
        <w:rPr>
          <w:sz w:val="28"/>
          <w:szCs w:val="28"/>
        </w:rPr>
      </w:pPr>
      <w:r w:rsidRPr="00B31954">
        <w:rPr>
          <w:sz w:val="28"/>
          <w:szCs w:val="28"/>
        </w:rPr>
        <w:t xml:space="preserve">Я подтверждаю, что, давая такое согласие, я действую по собственной воле и в своих интересах. </w:t>
      </w:r>
    </w:p>
    <w:p w:rsidR="00E9351A" w:rsidRPr="00B31954" w:rsidRDefault="00E9351A" w:rsidP="00E9351A">
      <w:pPr>
        <w:shd w:val="clear" w:color="auto" w:fill="FFFFFF"/>
        <w:spacing w:line="276" w:lineRule="auto"/>
        <w:ind w:firstLine="709"/>
        <w:jc w:val="both"/>
        <w:rPr>
          <w:sz w:val="28"/>
          <w:szCs w:val="28"/>
        </w:rPr>
      </w:pPr>
      <w:r w:rsidRPr="00B31954">
        <w:rPr>
          <w:sz w:val="28"/>
          <w:szCs w:val="28"/>
        </w:rPr>
        <w:t xml:space="preserve">«____» ___________ 20 ____ г. </w:t>
      </w:r>
    </w:p>
    <w:p w:rsidR="00E9351A" w:rsidRPr="00B31954" w:rsidRDefault="00E9351A" w:rsidP="00E9351A">
      <w:pPr>
        <w:shd w:val="clear" w:color="auto" w:fill="FFFFFF"/>
        <w:spacing w:line="276" w:lineRule="auto"/>
        <w:ind w:firstLine="709"/>
        <w:jc w:val="both"/>
        <w:rPr>
          <w:sz w:val="28"/>
          <w:szCs w:val="28"/>
        </w:rPr>
      </w:pPr>
    </w:p>
    <w:p w:rsidR="00E9351A" w:rsidRDefault="00E9351A" w:rsidP="00E9351A">
      <w:pPr>
        <w:shd w:val="clear" w:color="auto" w:fill="FFFFFF"/>
        <w:spacing w:line="276" w:lineRule="auto"/>
        <w:ind w:firstLine="709"/>
        <w:jc w:val="both"/>
        <w:rPr>
          <w:sz w:val="28"/>
          <w:szCs w:val="28"/>
        </w:rPr>
      </w:pPr>
      <w:r w:rsidRPr="00B31954">
        <w:rPr>
          <w:sz w:val="28"/>
          <w:szCs w:val="28"/>
        </w:rPr>
        <w:t xml:space="preserve"> _______________              /______________________________ /</w:t>
      </w:r>
    </w:p>
    <w:p w:rsidR="00E9351A" w:rsidRPr="00ED72F5" w:rsidRDefault="00E9351A" w:rsidP="00E9351A">
      <w:pPr>
        <w:shd w:val="clear" w:color="auto" w:fill="FFFFFF"/>
        <w:spacing w:line="276" w:lineRule="auto"/>
        <w:ind w:firstLine="709"/>
        <w:jc w:val="both"/>
        <w:rPr>
          <w:rFonts w:eastAsia="Times New Roman"/>
          <w:i/>
          <w:sz w:val="28"/>
          <w:szCs w:val="28"/>
          <w:vertAlign w:val="superscript"/>
        </w:rPr>
      </w:pPr>
      <w:r>
        <w:rPr>
          <w:sz w:val="28"/>
          <w:szCs w:val="28"/>
          <w:vertAlign w:val="superscript"/>
        </w:rPr>
        <w:t xml:space="preserve">          </w:t>
      </w:r>
      <w:r w:rsidRPr="00ED72F5">
        <w:rPr>
          <w:sz w:val="28"/>
          <w:szCs w:val="28"/>
          <w:vertAlign w:val="superscript"/>
        </w:rPr>
        <w:t xml:space="preserve">Подпись </w:t>
      </w:r>
      <w:r>
        <w:rPr>
          <w:sz w:val="28"/>
          <w:szCs w:val="28"/>
          <w:vertAlign w:val="superscript"/>
        </w:rPr>
        <w:t xml:space="preserve">                                        </w:t>
      </w:r>
      <w:r w:rsidRPr="00ED72F5">
        <w:rPr>
          <w:sz w:val="28"/>
          <w:szCs w:val="28"/>
          <w:vertAlign w:val="superscript"/>
        </w:rPr>
        <w:t>Расшифровка подписи</w:t>
      </w:r>
    </w:p>
    <w:p w:rsidR="00E9351A" w:rsidRPr="00A60D43" w:rsidRDefault="00E9351A" w:rsidP="00E9351A">
      <w:pPr>
        <w:shd w:val="clear" w:color="auto" w:fill="FFFFFF"/>
        <w:spacing w:line="276" w:lineRule="auto"/>
        <w:jc w:val="center"/>
        <w:rPr>
          <w:rFonts w:eastAsia="Times New Roman"/>
          <w:i/>
          <w:sz w:val="28"/>
          <w:szCs w:val="28"/>
        </w:rPr>
      </w:pPr>
    </w:p>
    <w:p w:rsidR="00790A93" w:rsidRPr="00A60D43" w:rsidRDefault="00790A93" w:rsidP="00B16198">
      <w:pPr>
        <w:shd w:val="clear" w:color="auto" w:fill="FFFFFF"/>
        <w:spacing w:line="276" w:lineRule="auto"/>
        <w:jc w:val="center"/>
        <w:rPr>
          <w:rFonts w:eastAsia="Times New Roman"/>
          <w:i/>
          <w:sz w:val="28"/>
          <w:szCs w:val="28"/>
        </w:rPr>
      </w:pPr>
    </w:p>
    <w:sectPr w:rsidR="00790A93" w:rsidRPr="00A60D43" w:rsidSect="00C81D79">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CCE550"/>
    <w:lvl w:ilvl="0">
      <w:numFmt w:val="bullet"/>
      <w:lvlText w:val="*"/>
      <w:lvlJc w:val="left"/>
    </w:lvl>
  </w:abstractNum>
  <w:abstractNum w:abstractNumId="1">
    <w:nsid w:val="0E3B1313"/>
    <w:multiLevelType w:val="hybridMultilevel"/>
    <w:tmpl w:val="F3408266"/>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D37EB"/>
    <w:multiLevelType w:val="hybridMultilevel"/>
    <w:tmpl w:val="C956951C"/>
    <w:lvl w:ilvl="0" w:tplc="579EB98E">
      <w:start w:val="6"/>
      <w:numFmt w:val="decimal"/>
      <w:lvlText w:val="%1."/>
      <w:lvlJc w:val="left"/>
      <w:pPr>
        <w:ind w:left="8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229E9"/>
    <w:multiLevelType w:val="hybridMultilevel"/>
    <w:tmpl w:val="026C2D82"/>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F64B9F"/>
    <w:multiLevelType w:val="singleLevel"/>
    <w:tmpl w:val="A41EBD74"/>
    <w:lvl w:ilvl="0">
      <w:start w:val="1"/>
      <w:numFmt w:val="decimal"/>
      <w:lvlText w:val="1.%1."/>
      <w:legacy w:legacy="1" w:legacySpace="0" w:legacyIndent="422"/>
      <w:lvlJc w:val="left"/>
      <w:rPr>
        <w:rFonts w:ascii="Times New Roman" w:hAnsi="Times New Roman" w:cs="Times New Roman" w:hint="default"/>
      </w:rPr>
    </w:lvl>
  </w:abstractNum>
  <w:abstractNum w:abstractNumId="5">
    <w:nsid w:val="22387A53"/>
    <w:multiLevelType w:val="hybridMultilevel"/>
    <w:tmpl w:val="1CA64CF0"/>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30682E"/>
    <w:multiLevelType w:val="multilevel"/>
    <w:tmpl w:val="156AE848"/>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98A59F6"/>
    <w:multiLevelType w:val="multilevel"/>
    <w:tmpl w:val="E6F26B74"/>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C0204AD"/>
    <w:multiLevelType w:val="hybridMultilevel"/>
    <w:tmpl w:val="1A02126A"/>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5E3BDB"/>
    <w:multiLevelType w:val="hybridMultilevel"/>
    <w:tmpl w:val="F7647282"/>
    <w:lvl w:ilvl="0" w:tplc="372C0F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A46530"/>
    <w:multiLevelType w:val="hybridMultilevel"/>
    <w:tmpl w:val="664CF3BC"/>
    <w:lvl w:ilvl="0" w:tplc="FC724C4A">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B2661C2"/>
    <w:multiLevelType w:val="hybridMultilevel"/>
    <w:tmpl w:val="68DAEFD6"/>
    <w:lvl w:ilvl="0" w:tplc="FC724C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1B24F8A"/>
    <w:multiLevelType w:val="hybridMultilevel"/>
    <w:tmpl w:val="D0943AD4"/>
    <w:lvl w:ilvl="0" w:tplc="FC724C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545166A4"/>
    <w:multiLevelType w:val="hybridMultilevel"/>
    <w:tmpl w:val="ED06C4A8"/>
    <w:lvl w:ilvl="0" w:tplc="FC724C4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B064EF"/>
    <w:multiLevelType w:val="multilevel"/>
    <w:tmpl w:val="E2F0C108"/>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5E8D1B26"/>
    <w:multiLevelType w:val="hybridMultilevel"/>
    <w:tmpl w:val="78642D78"/>
    <w:lvl w:ilvl="0" w:tplc="372C0F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A30761"/>
    <w:multiLevelType w:val="hybridMultilevel"/>
    <w:tmpl w:val="1FD0F02E"/>
    <w:lvl w:ilvl="0" w:tplc="579EB98E">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66C1104"/>
    <w:multiLevelType w:val="singleLevel"/>
    <w:tmpl w:val="F8AA3CE8"/>
    <w:lvl w:ilvl="0">
      <w:start w:val="3"/>
      <w:numFmt w:val="decimal"/>
      <w:lvlText w:val="4.%1."/>
      <w:legacy w:legacy="1" w:legacySpace="0" w:legacyIndent="538"/>
      <w:lvlJc w:val="left"/>
      <w:rPr>
        <w:rFonts w:ascii="Times New Roman" w:hAnsi="Times New Roman" w:cs="Times New Roman" w:hint="default"/>
      </w:rPr>
    </w:lvl>
  </w:abstractNum>
  <w:abstractNum w:abstractNumId="18">
    <w:nsid w:val="6DF6460D"/>
    <w:multiLevelType w:val="singleLevel"/>
    <w:tmpl w:val="0B865B5C"/>
    <w:lvl w:ilvl="0">
      <w:start w:val="1"/>
      <w:numFmt w:val="decimal"/>
      <w:lvlText w:val="2.%1."/>
      <w:legacy w:legacy="1" w:legacySpace="0" w:legacyIndent="451"/>
      <w:lvlJc w:val="left"/>
      <w:rPr>
        <w:rFonts w:ascii="Times New Roman" w:hAnsi="Times New Roman" w:cs="Times New Roman" w:hint="default"/>
      </w:rPr>
    </w:lvl>
  </w:abstractNum>
  <w:abstractNum w:abstractNumId="19">
    <w:nsid w:val="70460211"/>
    <w:multiLevelType w:val="hybridMultilevel"/>
    <w:tmpl w:val="E182DB04"/>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263028"/>
    <w:multiLevelType w:val="hybridMultilevel"/>
    <w:tmpl w:val="6494F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4"/>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5">
    <w:abstractNumId w:val="17"/>
  </w:num>
  <w:num w:numId="6">
    <w:abstractNumId w:val="11"/>
  </w:num>
  <w:num w:numId="7">
    <w:abstractNumId w:val="12"/>
  </w:num>
  <w:num w:numId="8">
    <w:abstractNumId w:val="3"/>
  </w:num>
  <w:num w:numId="9">
    <w:abstractNumId w:val="1"/>
  </w:num>
  <w:num w:numId="10">
    <w:abstractNumId w:val="5"/>
  </w:num>
  <w:num w:numId="11">
    <w:abstractNumId w:val="10"/>
  </w:num>
  <w:num w:numId="12">
    <w:abstractNumId w:val="19"/>
  </w:num>
  <w:num w:numId="13">
    <w:abstractNumId w:val="13"/>
  </w:num>
  <w:num w:numId="14">
    <w:abstractNumId w:val="8"/>
  </w:num>
  <w:num w:numId="15">
    <w:abstractNumId w:val="14"/>
  </w:num>
  <w:num w:numId="16">
    <w:abstractNumId w:val="6"/>
  </w:num>
  <w:num w:numId="17">
    <w:abstractNumId w:val="7"/>
  </w:num>
  <w:num w:numId="18">
    <w:abstractNumId w:val="15"/>
  </w:num>
  <w:num w:numId="19">
    <w:abstractNumId w:val="20"/>
  </w:num>
  <w:num w:numId="20">
    <w:abstractNumId w:val="16"/>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A1565"/>
    <w:rsid w:val="00021A44"/>
    <w:rsid w:val="00022C12"/>
    <w:rsid w:val="00041201"/>
    <w:rsid w:val="000456C3"/>
    <w:rsid w:val="000715E2"/>
    <w:rsid w:val="000C2710"/>
    <w:rsid w:val="000F4BFC"/>
    <w:rsid w:val="000F4C65"/>
    <w:rsid w:val="00110B9A"/>
    <w:rsid w:val="00115AE1"/>
    <w:rsid w:val="00145748"/>
    <w:rsid w:val="00171C15"/>
    <w:rsid w:val="001902E2"/>
    <w:rsid w:val="002036C6"/>
    <w:rsid w:val="00221556"/>
    <w:rsid w:val="00294B5C"/>
    <w:rsid w:val="002952B5"/>
    <w:rsid w:val="002A4482"/>
    <w:rsid w:val="002C6CCA"/>
    <w:rsid w:val="003736D8"/>
    <w:rsid w:val="0038708A"/>
    <w:rsid w:val="003A303C"/>
    <w:rsid w:val="003D0D78"/>
    <w:rsid w:val="003D3243"/>
    <w:rsid w:val="004029F1"/>
    <w:rsid w:val="00421BD1"/>
    <w:rsid w:val="00422F0C"/>
    <w:rsid w:val="0043570B"/>
    <w:rsid w:val="00470A13"/>
    <w:rsid w:val="00497701"/>
    <w:rsid w:val="00497F9C"/>
    <w:rsid w:val="004D0F3D"/>
    <w:rsid w:val="004E1D46"/>
    <w:rsid w:val="004F1CEA"/>
    <w:rsid w:val="00515D05"/>
    <w:rsid w:val="00556E96"/>
    <w:rsid w:val="005B1C88"/>
    <w:rsid w:val="005C398E"/>
    <w:rsid w:val="005D4020"/>
    <w:rsid w:val="00636781"/>
    <w:rsid w:val="00647CDF"/>
    <w:rsid w:val="0066567E"/>
    <w:rsid w:val="006A7CDD"/>
    <w:rsid w:val="006B588A"/>
    <w:rsid w:val="006D0EDF"/>
    <w:rsid w:val="006F023B"/>
    <w:rsid w:val="00714064"/>
    <w:rsid w:val="007369FD"/>
    <w:rsid w:val="00751027"/>
    <w:rsid w:val="00751E6D"/>
    <w:rsid w:val="00790A93"/>
    <w:rsid w:val="00791538"/>
    <w:rsid w:val="007A3E5D"/>
    <w:rsid w:val="007D519B"/>
    <w:rsid w:val="00801D78"/>
    <w:rsid w:val="00811AFE"/>
    <w:rsid w:val="00815AF0"/>
    <w:rsid w:val="00841151"/>
    <w:rsid w:val="008568D1"/>
    <w:rsid w:val="00865057"/>
    <w:rsid w:val="00886F12"/>
    <w:rsid w:val="0089330F"/>
    <w:rsid w:val="008A1565"/>
    <w:rsid w:val="008A5854"/>
    <w:rsid w:val="008B6F03"/>
    <w:rsid w:val="008C7CDC"/>
    <w:rsid w:val="008D0850"/>
    <w:rsid w:val="008D1BCB"/>
    <w:rsid w:val="008E60C9"/>
    <w:rsid w:val="00907140"/>
    <w:rsid w:val="0093329B"/>
    <w:rsid w:val="009C528B"/>
    <w:rsid w:val="00A52544"/>
    <w:rsid w:val="00A53FF3"/>
    <w:rsid w:val="00A54B72"/>
    <w:rsid w:val="00A60D43"/>
    <w:rsid w:val="00A63C58"/>
    <w:rsid w:val="00AC2E2E"/>
    <w:rsid w:val="00AE0059"/>
    <w:rsid w:val="00B11659"/>
    <w:rsid w:val="00B16198"/>
    <w:rsid w:val="00B22770"/>
    <w:rsid w:val="00B31954"/>
    <w:rsid w:val="00B31CFC"/>
    <w:rsid w:val="00B41B3D"/>
    <w:rsid w:val="00B47A1B"/>
    <w:rsid w:val="00B70009"/>
    <w:rsid w:val="00B7147C"/>
    <w:rsid w:val="00B81533"/>
    <w:rsid w:val="00B850D9"/>
    <w:rsid w:val="00C0640E"/>
    <w:rsid w:val="00C32BD4"/>
    <w:rsid w:val="00C36F3D"/>
    <w:rsid w:val="00C45483"/>
    <w:rsid w:val="00C63C56"/>
    <w:rsid w:val="00C81D79"/>
    <w:rsid w:val="00CA69F9"/>
    <w:rsid w:val="00D25685"/>
    <w:rsid w:val="00D25CA2"/>
    <w:rsid w:val="00D319E9"/>
    <w:rsid w:val="00D33F57"/>
    <w:rsid w:val="00D43507"/>
    <w:rsid w:val="00D55C30"/>
    <w:rsid w:val="00D70ED1"/>
    <w:rsid w:val="00D96065"/>
    <w:rsid w:val="00D977A0"/>
    <w:rsid w:val="00DD6C3C"/>
    <w:rsid w:val="00DE1265"/>
    <w:rsid w:val="00DE2654"/>
    <w:rsid w:val="00DE5947"/>
    <w:rsid w:val="00DE7D4B"/>
    <w:rsid w:val="00E2537D"/>
    <w:rsid w:val="00E3771F"/>
    <w:rsid w:val="00E807A6"/>
    <w:rsid w:val="00E86E88"/>
    <w:rsid w:val="00E9351A"/>
    <w:rsid w:val="00EB1F58"/>
    <w:rsid w:val="00ED72F5"/>
    <w:rsid w:val="00EE58B9"/>
    <w:rsid w:val="00EF2B93"/>
    <w:rsid w:val="00EF30AC"/>
    <w:rsid w:val="00F21C45"/>
    <w:rsid w:val="00F34173"/>
    <w:rsid w:val="00F457C3"/>
    <w:rsid w:val="00F47182"/>
    <w:rsid w:val="00F82544"/>
    <w:rsid w:val="00FA6017"/>
    <w:rsid w:val="00FA69C0"/>
    <w:rsid w:val="00FE1AEB"/>
    <w:rsid w:val="00FE7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9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850"/>
    <w:rPr>
      <w:rFonts w:ascii="Tahoma" w:hAnsi="Tahoma" w:cs="Tahoma"/>
      <w:sz w:val="16"/>
      <w:szCs w:val="16"/>
    </w:rPr>
  </w:style>
  <w:style w:type="character" w:customStyle="1" w:styleId="a4">
    <w:name w:val="Текст выноски Знак"/>
    <w:basedOn w:val="a0"/>
    <w:link w:val="a3"/>
    <w:uiPriority w:val="99"/>
    <w:semiHidden/>
    <w:rsid w:val="008D0850"/>
    <w:rPr>
      <w:rFonts w:ascii="Tahoma" w:hAnsi="Tahoma" w:cs="Tahoma"/>
      <w:sz w:val="16"/>
      <w:szCs w:val="16"/>
    </w:rPr>
  </w:style>
  <w:style w:type="paragraph" w:styleId="a5">
    <w:name w:val="List Paragraph"/>
    <w:basedOn w:val="a"/>
    <w:uiPriority w:val="34"/>
    <w:qFormat/>
    <w:rsid w:val="00470A13"/>
    <w:pPr>
      <w:ind w:left="720"/>
      <w:contextualSpacing/>
    </w:pPr>
  </w:style>
  <w:style w:type="table" w:styleId="a6">
    <w:name w:val="Table Grid"/>
    <w:basedOn w:val="a1"/>
    <w:uiPriority w:val="59"/>
    <w:rsid w:val="00B70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A6017"/>
    <w:rPr>
      <w:color w:val="0000FF" w:themeColor="hyperlink"/>
      <w:u w:val="single"/>
    </w:rPr>
  </w:style>
  <w:style w:type="character" w:customStyle="1" w:styleId="1">
    <w:name w:val="Неразрешенное упоминание1"/>
    <w:basedOn w:val="a0"/>
    <w:uiPriority w:val="99"/>
    <w:semiHidden/>
    <w:unhideWhenUsed/>
    <w:rsid w:val="00FA6017"/>
    <w:rPr>
      <w:color w:val="605E5C"/>
      <w:shd w:val="clear" w:color="auto" w:fill="E1DFDD"/>
    </w:rPr>
  </w:style>
  <w:style w:type="character" w:styleId="a8">
    <w:name w:val="FollowedHyperlink"/>
    <w:basedOn w:val="a0"/>
    <w:uiPriority w:val="99"/>
    <w:semiHidden/>
    <w:unhideWhenUsed/>
    <w:rsid w:val="00DD6C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48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erina.schestak0w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A005-23FE-4EB8-8274-DB0E503F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Кармадонова Татьяна Петровна</dc:creator>
  <cp:lastModifiedBy>Пользователь Windows</cp:lastModifiedBy>
  <cp:revision>17</cp:revision>
  <cp:lastPrinted>2022-11-01T05:52:00Z</cp:lastPrinted>
  <dcterms:created xsi:type="dcterms:W3CDTF">2023-06-05T08:36:00Z</dcterms:created>
  <dcterms:modified xsi:type="dcterms:W3CDTF">2024-10-02T05:21:00Z</dcterms:modified>
</cp:coreProperties>
</file>