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0" w:name="_GoBack"/>
      <w:bookmarkEnd w:id="0"/>
    </w:p>
    <w:tbl>
      <w:tblPr>
        <w:tblW w:w="96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2"/>
        <w:gridCol w:w="1612"/>
        <w:gridCol w:w="1612"/>
        <w:gridCol w:w="1612"/>
        <w:gridCol w:w="1612"/>
        <w:gridCol w:w="1612"/>
      </w:tblGrid>
      <w:tr w:rsidR="00427326">
        <w:tblPrEx>
          <w:tblCellMar>
            <w:top w:w="0" w:type="dxa"/>
            <w:bottom w:w="0" w:type="dxa"/>
          </w:tblCellMar>
        </w:tblPrEx>
        <w:tc>
          <w:tcPr>
            <w:tcW w:w="1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26" w:rsidRDefault="00517A10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26" w:rsidRDefault="00517A10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26" w:rsidRDefault="00517A10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26" w:rsidRDefault="00517A10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26" w:rsidRDefault="00427326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26" w:rsidRDefault="00427326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G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uitalele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Akkorder</w:t>
      </w:r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Tusind Stykker - Anne Linnet 1988</w:t>
      </w:r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</w:pP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c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F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C                Am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Man sir’ at over skyerne er himlen altid blå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F                               G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             C          G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Det kan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vær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’ svært at forstå når man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ik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’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ka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’ se den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C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F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         C                     Am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Og man sir’ at efter stormens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pisken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kommer solen  frem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F                         G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             C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Men det hjælper sjældent dem der er blevet våde</w:t>
      </w:r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</w:pP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F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G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      C            F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For når vennerne forsvinder og når livet er betrængt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G                    C</w:t>
      </w:r>
      <w:proofErr w:type="gramEnd"/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ser man alt med ganske andre øjne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F                G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         C              F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Man øver sig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og bliver langsomt bedre til at se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  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G                        C</w:t>
      </w:r>
      <w:proofErr w:type="gramEnd"/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og skelne mellem sandheder – og løgne</w:t>
      </w:r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</w:pP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Man siger jo at det der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sker er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altid godt for noget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og troen har vi fået for at bruge den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Man sir’ så meget men ved så lid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t når angsten den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har  fat</w:t>
      </w:r>
      <w:proofErr w:type="gramEnd"/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og sjælen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mærkeri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llusioner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briste</w:t>
      </w:r>
      <w:proofErr w:type="gramEnd"/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</w:pP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For når vennerne forsvinder og når livet er betrængt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ser man alt med ganske andre øjne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Man øver sig og bliver langsomt til at se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og skelne mellem sandheder – og løgne</w:t>
      </w:r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</w:pP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Am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F</w:t>
      </w:r>
      <w:proofErr w:type="gramEnd"/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Alting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ka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’ gå Itu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G                       F</w:t>
      </w:r>
      <w:proofErr w:type="gramEnd"/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et hjerte kan gå I tusind stykker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Am                        F</w:t>
      </w:r>
      <w:proofErr w:type="gramEnd"/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KaldTe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du mig for ven engang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C        G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              C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så er jeg her nok endnu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……</w:t>
      </w:r>
      <w:proofErr w:type="gramEnd"/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</w:pP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 Alting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ka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 xml:space="preserve">’ gå Itu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da-DK"/>
        </w:rPr>
        <w:t>…..</w:t>
      </w:r>
      <w:proofErr w:type="gramEnd"/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For </w:t>
      </w:r>
      <w:r>
        <w:rPr>
          <w:rFonts w:ascii="Courier New" w:eastAsia="Times New Roman" w:hAnsi="Courier New" w:cs="Courier New"/>
          <w:sz w:val="20"/>
          <w:szCs w:val="20"/>
          <w:lang w:eastAsia="da-DK"/>
        </w:rPr>
        <w:t>når vennerne forsvinder og når livet er betrængt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da-DK"/>
        </w:rPr>
        <w:t>ser man alt med ganske andre øjne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da-DK"/>
        </w:rPr>
        <w:t>Man øver sig og bliver langsomt bedre til at se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da-DK"/>
        </w:rPr>
        <w:t>og skelne mellem sandheder – og løgne</w:t>
      </w:r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Alting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ka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a-DK"/>
        </w:rPr>
        <w:t>’ gå Itu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da-DK"/>
        </w:rPr>
        <w:t>et hjerte kan gå I tusind stykker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Kaldte du mig for ven engang</w:t>
      </w:r>
    </w:p>
    <w:p w:rsidR="00427326" w:rsidRDefault="00517A1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så </w:t>
      </w:r>
      <w:r>
        <w:rPr>
          <w:rFonts w:ascii="Courier New" w:eastAsia="Times New Roman" w:hAnsi="Courier New" w:cs="Courier New"/>
          <w:sz w:val="20"/>
          <w:szCs w:val="20"/>
          <w:lang w:eastAsia="da-DK"/>
        </w:rPr>
        <w:t>er jeg her nok endnu</w:t>
      </w:r>
    </w:p>
    <w:p w:rsidR="00427326" w:rsidRDefault="0042732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427326" w:rsidRDefault="00517A10"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Alting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´ gå itu...</w:t>
      </w:r>
    </w:p>
    <w:sectPr w:rsidR="00427326" w:rsidSect="00517A1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7A10">
      <w:pPr>
        <w:spacing w:after="0" w:line="240" w:lineRule="auto"/>
      </w:pPr>
      <w:r>
        <w:separator/>
      </w:r>
    </w:p>
  </w:endnote>
  <w:endnote w:type="continuationSeparator" w:id="0">
    <w:p w:rsidR="00000000" w:rsidRDefault="0051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7A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1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7326"/>
    <w:rsid w:val="00427326"/>
    <w:rsid w:val="005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Opstilling">
    <w:name w:val="List"/>
    <w:basedOn w:val="Textbody"/>
    <w:rPr>
      <w:rFonts w:cs="Mang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rmatere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Opstilling">
    <w:name w:val="List"/>
    <w:basedOn w:val="Textbody"/>
    <w:rPr>
      <w:rFonts w:cs="Mang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rmatere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1</cp:revision>
  <dcterms:created xsi:type="dcterms:W3CDTF">2015-03-17T07:16:00Z</dcterms:created>
  <dcterms:modified xsi:type="dcterms:W3CDTF">2016-07-16T08:34:00Z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