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63484" w14:textId="77777777" w:rsidR="00801E97" w:rsidRDefault="00AC1FCE" w:rsidP="00DA0838">
      <w:pPr>
        <w:bidi/>
        <w:spacing w:after="0" w:line="240" w:lineRule="auto"/>
        <w:jc w:val="center"/>
        <w:rPr>
          <w:rFonts w:ascii="Sakkal Majalla" w:hAnsi="Sakkal Majalla" w:cs="Sakkal Majalla"/>
          <w:b/>
          <w:bCs/>
          <w:sz w:val="36"/>
          <w:szCs w:val="36"/>
          <w:rtl/>
        </w:rPr>
      </w:pPr>
      <w:r w:rsidRPr="00DA0838">
        <w:rPr>
          <w:rFonts w:ascii="Sakkal Majalla" w:hAnsi="Sakkal Majalla" w:cs="Sakkal Majalla"/>
          <w:b/>
          <w:bCs/>
          <w:sz w:val="36"/>
          <w:szCs w:val="36"/>
          <w:rtl/>
        </w:rPr>
        <w:t xml:space="preserve">دارفور: صراع قبلي يسفر عن مقتل نحو 84 شخصاً وإصابة 160 آخرين </w:t>
      </w:r>
    </w:p>
    <w:p w14:paraId="4FE38178" w14:textId="7419AAA7" w:rsidR="00AC1FCE" w:rsidRPr="00DA0838" w:rsidRDefault="00801E97" w:rsidP="00801E97">
      <w:pPr>
        <w:bidi/>
        <w:spacing w:after="0" w:line="240" w:lineRule="auto"/>
        <w:jc w:val="center"/>
        <w:rPr>
          <w:rFonts w:ascii="Sakkal Majalla" w:hAnsi="Sakkal Majalla" w:cs="Sakkal Majalla"/>
          <w:b/>
          <w:bCs/>
          <w:sz w:val="36"/>
          <w:szCs w:val="36"/>
        </w:rPr>
      </w:pPr>
      <w:r>
        <w:rPr>
          <w:rFonts w:ascii="Sakkal Majalla" w:hAnsi="Sakkal Majalla" w:cs="Sakkal Majalla" w:hint="cs"/>
          <w:b/>
          <w:bCs/>
          <w:sz w:val="36"/>
          <w:szCs w:val="36"/>
          <w:rtl/>
        </w:rPr>
        <w:t xml:space="preserve">في مدينة </w:t>
      </w:r>
      <w:r w:rsidR="00AC1FCE" w:rsidRPr="00DA0838">
        <w:rPr>
          <w:rFonts w:ascii="Sakkal Majalla" w:hAnsi="Sakkal Majalla" w:cs="Sakkal Majalla"/>
          <w:b/>
          <w:bCs/>
          <w:sz w:val="36"/>
          <w:szCs w:val="36"/>
          <w:rtl/>
        </w:rPr>
        <w:t>مستري ب</w:t>
      </w:r>
      <w:r>
        <w:rPr>
          <w:rFonts w:ascii="Sakkal Majalla" w:hAnsi="Sakkal Majalla" w:cs="Sakkal Majalla" w:hint="cs"/>
          <w:b/>
          <w:bCs/>
          <w:sz w:val="36"/>
          <w:szCs w:val="36"/>
          <w:rtl/>
        </w:rPr>
        <w:t xml:space="preserve">ولاية </w:t>
      </w:r>
      <w:r w:rsidR="00AC1FCE" w:rsidRPr="00DA0838">
        <w:rPr>
          <w:rFonts w:ascii="Sakkal Majalla" w:hAnsi="Sakkal Majalla" w:cs="Sakkal Majalla"/>
          <w:b/>
          <w:bCs/>
          <w:sz w:val="36"/>
          <w:szCs w:val="36"/>
          <w:rtl/>
        </w:rPr>
        <w:t>غرب دارفور</w:t>
      </w:r>
    </w:p>
    <w:p w14:paraId="65EAA6F7" w14:textId="73189B55" w:rsidR="00AC1FCE" w:rsidRPr="00DA0838" w:rsidRDefault="00AC1FCE" w:rsidP="00801E97">
      <w:pPr>
        <w:bidi/>
        <w:spacing w:before="100" w:beforeAutospacing="1" w:after="0" w:line="240" w:lineRule="auto"/>
        <w:jc w:val="both"/>
        <w:rPr>
          <w:rFonts w:ascii="Sakkal Majalla" w:hAnsi="Sakkal Majalla" w:cs="Sakkal Majalla"/>
          <w:sz w:val="32"/>
          <w:szCs w:val="32"/>
        </w:rPr>
      </w:pPr>
      <w:r w:rsidRPr="00DA0838">
        <w:rPr>
          <w:rFonts w:ascii="Sakkal Majalla" w:hAnsi="Sakkal Majalla" w:cs="Sakkal Majalla"/>
          <w:sz w:val="32"/>
          <w:szCs w:val="32"/>
          <w:rtl/>
        </w:rPr>
        <w:t xml:space="preserve">يعرب المركز الأفريقي لدراسات العدالة والسلام عن قلقه إزاء </w:t>
      </w:r>
      <w:bookmarkStart w:id="0" w:name="_GoBack"/>
      <w:bookmarkEnd w:id="0"/>
      <w:r w:rsidRPr="00DA0838">
        <w:rPr>
          <w:rFonts w:ascii="Sakkal Majalla" w:hAnsi="Sakkal Majalla" w:cs="Sakkal Majalla"/>
          <w:sz w:val="32"/>
          <w:szCs w:val="32"/>
          <w:rtl/>
        </w:rPr>
        <w:t xml:space="preserve">تدهور الوضع الأمني في السودان. وندعو قوات الدعم السريع شبه العسكرية والميليشيات العربية المسلحة إلى </w:t>
      </w:r>
      <w:r w:rsidR="00DA0838">
        <w:rPr>
          <w:rFonts w:ascii="Sakkal Majalla" w:hAnsi="Sakkal Majalla" w:cs="Sakkal Majalla" w:hint="cs"/>
          <w:sz w:val="32"/>
          <w:szCs w:val="32"/>
          <w:rtl/>
        </w:rPr>
        <w:t>ا</w:t>
      </w:r>
      <w:r w:rsidR="0088544E" w:rsidRPr="00DA0838">
        <w:rPr>
          <w:rFonts w:ascii="Sakkal Majalla" w:hAnsi="Sakkal Majalla" w:cs="Sakkal Majalla"/>
          <w:sz w:val="32"/>
          <w:szCs w:val="32"/>
          <w:rtl/>
          <w:lang w:val="en-GB"/>
        </w:rPr>
        <w:t xml:space="preserve">لتوقف عن </w:t>
      </w:r>
      <w:r w:rsidRPr="00DA0838">
        <w:rPr>
          <w:rFonts w:ascii="Sakkal Majalla" w:hAnsi="Sakkal Majalla" w:cs="Sakkal Majalla"/>
          <w:sz w:val="32"/>
          <w:szCs w:val="32"/>
          <w:rtl/>
        </w:rPr>
        <w:t>الهجمات التعسفية العنيفة على المواطنين السودانيين. كما ندعو السلطات السودانية إلى إجراء تحقيقات مستقلة ومحايدة في الأحداث التي وقعت في 28 مايو 2023 في مدينة مستري والتي أدت إلى مقتل 84 شخصًا وإصابة 160 آخرين وتشريد حوالي 900 أسرة. ويجب على السلطات ضمان نشر النتائج التي تتوصل إليها على وجه السرعة وفي إطار زمني واضح. كما يجب محاسبة الجناة.</w:t>
      </w:r>
    </w:p>
    <w:p w14:paraId="761451C8" w14:textId="77777777" w:rsidR="00AC1FCE" w:rsidRPr="00DA0838" w:rsidRDefault="00AC1FCE" w:rsidP="00801E97">
      <w:pPr>
        <w:bidi/>
        <w:spacing w:before="100" w:beforeAutospacing="1" w:after="0" w:line="240" w:lineRule="auto"/>
        <w:jc w:val="both"/>
        <w:rPr>
          <w:rFonts w:ascii="Sakkal Majalla" w:hAnsi="Sakkal Majalla" w:cs="Sakkal Majalla"/>
          <w:sz w:val="32"/>
          <w:szCs w:val="32"/>
        </w:rPr>
      </w:pPr>
      <w:r w:rsidRPr="00DA0838">
        <w:rPr>
          <w:rFonts w:ascii="Sakkal Majalla" w:hAnsi="Sakkal Majalla" w:cs="Sakkal Majalla"/>
          <w:sz w:val="32"/>
          <w:szCs w:val="32"/>
          <w:rtl/>
        </w:rPr>
        <w:t>كما ندعو السلطات السودانية إلى:</w:t>
      </w:r>
    </w:p>
    <w:p w14:paraId="04924FC2" w14:textId="77777777" w:rsidR="00AC1FCE" w:rsidRPr="00DA0838" w:rsidRDefault="00AC1FCE" w:rsidP="00DA0838">
      <w:pPr>
        <w:pStyle w:val="ListParagraph"/>
        <w:numPr>
          <w:ilvl w:val="0"/>
          <w:numId w:val="3"/>
        </w:numPr>
        <w:bidi/>
        <w:spacing w:after="0" w:line="240" w:lineRule="auto"/>
        <w:jc w:val="both"/>
        <w:rPr>
          <w:rFonts w:ascii="Sakkal Majalla" w:hAnsi="Sakkal Majalla" w:cs="Sakkal Majalla"/>
          <w:sz w:val="32"/>
          <w:szCs w:val="32"/>
        </w:rPr>
      </w:pPr>
      <w:r w:rsidRPr="00DA0838">
        <w:rPr>
          <w:rFonts w:ascii="Sakkal Majalla" w:hAnsi="Sakkal Majalla" w:cs="Sakkal Majalla"/>
          <w:sz w:val="32"/>
          <w:szCs w:val="32"/>
          <w:rtl/>
        </w:rPr>
        <w:t xml:space="preserve">الإدانة الرسمية والعلنية للهجمات التعسفية وعمليات القتل والإصابات غير القانونية، </w:t>
      </w:r>
      <w:r w:rsidR="0088544E" w:rsidRPr="00DA0838">
        <w:rPr>
          <w:rFonts w:ascii="Sakkal Majalla" w:hAnsi="Sakkal Majalla" w:cs="Sakkal Majalla"/>
          <w:sz w:val="32"/>
          <w:szCs w:val="32"/>
          <w:rtl/>
        </w:rPr>
        <w:t>و</w:t>
      </w:r>
      <w:r w:rsidRPr="00DA0838">
        <w:rPr>
          <w:rFonts w:ascii="Sakkal Majalla" w:hAnsi="Sakkal Majalla" w:cs="Sakkal Majalla"/>
          <w:sz w:val="32"/>
          <w:szCs w:val="32"/>
          <w:rtl/>
        </w:rPr>
        <w:t>توضيح أن هذه الأفعال محظورة تمامًا، وسيتم محاسبة مرتكبيها.</w:t>
      </w:r>
    </w:p>
    <w:p w14:paraId="7C0A80BE" w14:textId="77777777" w:rsidR="00AC1FCE" w:rsidRPr="00DA0838" w:rsidRDefault="00AC1FCE" w:rsidP="00DA0838">
      <w:pPr>
        <w:pStyle w:val="ListParagraph"/>
        <w:numPr>
          <w:ilvl w:val="0"/>
          <w:numId w:val="3"/>
        </w:numPr>
        <w:bidi/>
        <w:spacing w:after="0" w:line="240" w:lineRule="auto"/>
        <w:jc w:val="both"/>
        <w:rPr>
          <w:rFonts w:ascii="Sakkal Majalla" w:hAnsi="Sakkal Majalla" w:cs="Sakkal Majalla"/>
          <w:sz w:val="32"/>
          <w:szCs w:val="32"/>
        </w:rPr>
      </w:pPr>
      <w:r w:rsidRPr="00DA0838">
        <w:rPr>
          <w:rFonts w:ascii="Sakkal Majalla" w:hAnsi="Sakkal Majalla" w:cs="Sakkal Majalla"/>
          <w:sz w:val="32"/>
          <w:szCs w:val="32"/>
          <w:rtl/>
        </w:rPr>
        <w:t>إعطاء الأولوية على الفور لحماية المدنيين في جميع الولايات في جميع أنحاء السودان بما في ذلك منطقة دارفور</w:t>
      </w:r>
    </w:p>
    <w:p w14:paraId="39F9ECDD" w14:textId="77777777" w:rsidR="00AC1FCE" w:rsidRPr="00DA0838" w:rsidRDefault="00AC1FCE" w:rsidP="00DA0838">
      <w:pPr>
        <w:pStyle w:val="ListParagraph"/>
        <w:numPr>
          <w:ilvl w:val="0"/>
          <w:numId w:val="3"/>
        </w:numPr>
        <w:bidi/>
        <w:spacing w:after="0" w:line="240" w:lineRule="auto"/>
        <w:jc w:val="both"/>
        <w:rPr>
          <w:rFonts w:ascii="Sakkal Majalla" w:hAnsi="Sakkal Majalla" w:cs="Sakkal Majalla"/>
          <w:sz w:val="32"/>
          <w:szCs w:val="32"/>
        </w:rPr>
      </w:pPr>
      <w:r w:rsidRPr="00DA0838">
        <w:rPr>
          <w:rFonts w:ascii="Sakkal Majalla" w:hAnsi="Sakkal Majalla" w:cs="Sakkal Majalla"/>
          <w:sz w:val="32"/>
          <w:szCs w:val="32"/>
          <w:rtl/>
        </w:rPr>
        <w:t>التأكد من انتشار القوات المسلحة السودانية والشرطة وضباط إنفاذ القانون في المنطقة لحماية المدنيين.</w:t>
      </w:r>
    </w:p>
    <w:p w14:paraId="4400AD15" w14:textId="5F1E42FC" w:rsidR="00AC1FCE" w:rsidRPr="00DA0838" w:rsidRDefault="00AC1FCE" w:rsidP="00B30A17">
      <w:pPr>
        <w:bidi/>
        <w:spacing w:before="100" w:beforeAutospacing="1" w:after="0" w:line="240" w:lineRule="auto"/>
        <w:jc w:val="both"/>
        <w:rPr>
          <w:rFonts w:ascii="Sakkal Majalla" w:hAnsi="Sakkal Majalla" w:cs="Sakkal Majalla"/>
          <w:sz w:val="32"/>
          <w:szCs w:val="32"/>
        </w:rPr>
      </w:pPr>
      <w:r w:rsidRPr="00DA0838">
        <w:rPr>
          <w:rFonts w:ascii="Sakkal Majalla" w:hAnsi="Sakkal Majalla" w:cs="Sakkal Majalla"/>
          <w:sz w:val="32"/>
          <w:szCs w:val="32"/>
          <w:rtl/>
        </w:rPr>
        <w:t>كما يدعو المركز الأفريقي لدراسات العدالة والسلام المجتمع الدولي إلى إعطاء الأولوية لحماية المدنيين والوضع الأمني في دارفور ونشر الموارد لضمان حماية المدنيين في المنطقة والمساعدة في إجراء تحقيقات مستقلة ومحايدة لانتهاكات حقوق الإنسان بهدف ضمان المساءلة.</w:t>
      </w:r>
    </w:p>
    <w:p w14:paraId="68FCCD74" w14:textId="7487228D" w:rsidR="00AC1FCE" w:rsidRPr="00DA0838" w:rsidRDefault="00AC1FCE" w:rsidP="006914EA">
      <w:pPr>
        <w:bidi/>
        <w:spacing w:before="100" w:beforeAutospacing="1" w:after="0" w:line="240" w:lineRule="auto"/>
        <w:jc w:val="both"/>
        <w:rPr>
          <w:rFonts w:ascii="Sakkal Majalla" w:hAnsi="Sakkal Majalla" w:cs="Sakkal Majalla"/>
          <w:sz w:val="32"/>
          <w:szCs w:val="32"/>
        </w:rPr>
      </w:pPr>
      <w:r w:rsidRPr="00DA0838">
        <w:rPr>
          <w:rFonts w:ascii="Sakkal Majalla" w:hAnsi="Sakkal Majalla" w:cs="Sakkal Majalla"/>
          <w:sz w:val="32"/>
          <w:szCs w:val="32"/>
          <w:rtl/>
        </w:rPr>
        <w:t xml:space="preserve">في الساعة السادسة صباحاً من يوم 28 مايو 2023، انضمت مجموعة مكونة من حوالي 300 مسلح عربي من قبائل أولاد رشيد والمسيرية وأولاد جنوب بقيادة محمد زين تاج الدين وحميد يوسف مصطفى إلى قوات الدعم السريع وجماعات مسلحة أخرى من قبائل ميما وبرقو. وشن المتمردون هجوماً على بلدة مستري الواقعة على بعد حوالي 60 كيلومتراً جنوب غرب مدينة الجنينة عاصمة ولاية غرب دارفور. وصل المهاجمون في 12 مركبة لاند كروزر. 08 منها تابعة لقوات الدعم السريع و04 مملوكة لأفراد. وآخرون يمتطون 150 حصانًا وحوالي 140 دراجة نارية. وكانت المجموعة مسلحة بأسلحة ثقيلة مثل بنادق </w:t>
      </w:r>
      <w:r w:rsidR="006914EA">
        <w:rPr>
          <w:rFonts w:ascii="Sakkal Majalla" w:hAnsi="Sakkal Majalla" w:cs="Sakkal Majalla" w:hint="cs"/>
          <w:sz w:val="32"/>
          <w:szCs w:val="32"/>
          <w:rtl/>
        </w:rPr>
        <w:t>(</w:t>
      </w:r>
      <w:r w:rsidR="006914EA">
        <w:rPr>
          <w:rFonts w:ascii="Sakkal Majalla" w:hAnsi="Sakkal Majalla" w:cs="Sakkal Majalla" w:hint="cs"/>
          <w:sz w:val="32"/>
          <w:szCs w:val="32"/>
          <w:rtl/>
          <w:lang w:val="en-GB"/>
        </w:rPr>
        <w:t>جي3 )</w:t>
      </w:r>
      <w:r w:rsidRPr="00DA0838">
        <w:rPr>
          <w:rFonts w:ascii="Sakkal Majalla" w:hAnsi="Sakkal Majalla" w:cs="Sakkal Majalla"/>
          <w:sz w:val="32"/>
          <w:szCs w:val="32"/>
          <w:rtl/>
        </w:rPr>
        <w:t xml:space="preserve"> المعروفة أيضًا باسم كلاشينكوف و مدافع دوشكا. وحاصر المهاجمون البلدة من اتجاهات مختلفة باستثناء الاتجاهين الجنوبي والغربي الذي كانت تستخدمه القوات المضادة للوصول إلى البلدة</w:t>
      </w:r>
    </w:p>
    <w:p w14:paraId="4562B847" w14:textId="2910E1E8" w:rsidR="00AC1FCE" w:rsidRPr="00DA0838" w:rsidRDefault="00AC1FCE" w:rsidP="005A2BC3">
      <w:pPr>
        <w:bidi/>
        <w:spacing w:before="100" w:beforeAutospacing="1" w:after="0" w:line="240" w:lineRule="auto"/>
        <w:jc w:val="both"/>
        <w:rPr>
          <w:rFonts w:ascii="Sakkal Majalla" w:hAnsi="Sakkal Majalla" w:cs="Sakkal Majalla"/>
          <w:sz w:val="32"/>
          <w:szCs w:val="32"/>
        </w:rPr>
      </w:pPr>
      <w:r w:rsidRPr="00DA0838">
        <w:rPr>
          <w:rFonts w:ascii="Sakkal Majalla" w:hAnsi="Sakkal Majalla" w:cs="Sakkal Majalla"/>
          <w:sz w:val="32"/>
          <w:szCs w:val="32"/>
          <w:rtl/>
        </w:rPr>
        <w:t xml:space="preserve">تصدت قوات التحالف السوداني (أحد الأطراف الموقعة على اتفاق سلام السودان 2020) مع مسلحين محليين آخرين للهجوم بنشر قوات قوامها حوالي 90 جنديًا في المنطقة تحت قيادة النقيب الطيب عبد الله أحمد. واستمر تبادل إطلاق النار لمدة ثلاث ساعات ونصف الساعة على الأقل، مما أدى إلى مقتل ما يقرب من 90 مدنياً، من بينهم ثلاث سيدات، وإصابة 160 آخرين. وتم نقل المصابين إلى أبيشي وأدري لتلقي الرعاية الطبية. وفي حوالي </w:t>
      </w:r>
      <w:r w:rsidRPr="00DA0838">
        <w:rPr>
          <w:rFonts w:ascii="Sakkal Majalla" w:hAnsi="Sakkal Majalla" w:cs="Sakkal Majalla"/>
          <w:sz w:val="32"/>
          <w:szCs w:val="32"/>
          <w:rtl/>
        </w:rPr>
        <w:lastRenderedPageBreak/>
        <w:t>الساعة 12:00 ظهرًا من نفس اليوم، تقدم السكان المحليون وقاموا بدفن ما يقرب من 80 جثة (من ضحايا الهجوم) في مقبرة جماعية تقع في الجانب الجنوبي الشرقي من مستشفى مستري. وبعد الهجوم، فر بعض السكان إلى أدري وأباشي وأبغدام في تشاد. ومنذ ذلك الحين، اختفى ما لا يقل عن 15 مدنيًا، من بينهم 15 رجلاً وامرأة من كبار السن، بينما ألقى المهاجمون القبض على 9 أعضاء من قوات التحالف السوداني.</w:t>
      </w:r>
    </w:p>
    <w:p w14:paraId="435F4A73" w14:textId="77777777" w:rsidR="009B7DAD" w:rsidRDefault="00AC1FCE" w:rsidP="009B7DAD">
      <w:pPr>
        <w:bidi/>
        <w:spacing w:before="100" w:beforeAutospacing="1" w:after="0" w:line="240" w:lineRule="auto"/>
        <w:jc w:val="both"/>
        <w:rPr>
          <w:rFonts w:ascii="Sakkal Majalla" w:hAnsi="Sakkal Majalla" w:cs="Sakkal Majalla" w:hint="cs"/>
          <w:sz w:val="32"/>
          <w:szCs w:val="32"/>
          <w:rtl/>
        </w:rPr>
      </w:pPr>
      <w:r w:rsidRPr="00DA0838">
        <w:rPr>
          <w:rFonts w:ascii="Sakkal Majalla" w:hAnsi="Sakkal Majalla" w:cs="Sakkal Majalla"/>
          <w:sz w:val="32"/>
          <w:szCs w:val="32"/>
          <w:rtl/>
        </w:rPr>
        <w:t>وفي اليوم التالي للهجوم، فرت حوالي 900 عائلة إلى تشاد المجاورة بسبب تزايد مداهمة ونهب المنازل الخاصة والمباني العامة. على سبيل المثال، تم نهب السوق وإحراقه بالكامل. وقد ساهم ذلك في زيادة عدد اللاجئين الفارين إلى تشاد منذ عام 2003.</w:t>
      </w:r>
    </w:p>
    <w:p w14:paraId="12512824" w14:textId="39B7E39C" w:rsidR="00AC1FCE" w:rsidRPr="00DA0838" w:rsidRDefault="00AC1FCE" w:rsidP="009B7DAD">
      <w:pPr>
        <w:bidi/>
        <w:spacing w:before="100" w:beforeAutospacing="1" w:after="0" w:line="240" w:lineRule="auto"/>
        <w:jc w:val="both"/>
        <w:rPr>
          <w:rFonts w:ascii="Sakkal Majalla" w:hAnsi="Sakkal Majalla" w:cs="Sakkal Majalla"/>
          <w:sz w:val="32"/>
          <w:szCs w:val="32"/>
        </w:rPr>
      </w:pPr>
      <w:r w:rsidRPr="00DA0838">
        <w:rPr>
          <w:rFonts w:ascii="Sakkal Majalla" w:hAnsi="Sakkal Majalla" w:cs="Sakkal Majalla"/>
          <w:sz w:val="32"/>
          <w:szCs w:val="32"/>
          <w:rtl/>
        </w:rPr>
        <w:t>سحبت القوات المسلحة السودانية قواتها من مستري إلى قاعدة الجنينة في 10 مارس 2023، مما ترك المنطقة عرضة للهجمات.</w:t>
      </w:r>
    </w:p>
    <w:p w14:paraId="4E7DA580" w14:textId="77777777" w:rsidR="00AC1FCE" w:rsidRPr="00DA0838" w:rsidRDefault="00AC1FCE" w:rsidP="005A2BC3">
      <w:pPr>
        <w:bidi/>
        <w:spacing w:before="100" w:beforeAutospacing="1" w:after="0" w:line="240" w:lineRule="auto"/>
        <w:jc w:val="both"/>
        <w:rPr>
          <w:rFonts w:ascii="Sakkal Majalla" w:hAnsi="Sakkal Majalla" w:cs="Sakkal Majalla"/>
          <w:sz w:val="32"/>
          <w:szCs w:val="32"/>
        </w:rPr>
      </w:pPr>
      <w:r w:rsidRPr="00DA0838">
        <w:rPr>
          <w:rFonts w:ascii="Sakkal Majalla" w:hAnsi="Sakkal Majalla" w:cs="Sakkal Majalla"/>
          <w:sz w:val="32"/>
          <w:szCs w:val="32"/>
          <w:rtl/>
        </w:rPr>
        <w:t>ويُزعم أن هذا الهجوم كان بمثابة مهمة انتقامية بعد هجوم سابق على المساليت في مستيري أدى إلى منع العرب من دخول المدينة منذ 25 يوليو 2020.</w:t>
      </w:r>
    </w:p>
    <w:p w14:paraId="4542F0B9" w14:textId="77777777" w:rsidR="00AC1FCE" w:rsidRPr="00B30A17" w:rsidRDefault="00AC1FCE" w:rsidP="005A2BC3">
      <w:pPr>
        <w:bidi/>
        <w:spacing w:before="100" w:beforeAutospacing="1" w:after="0" w:line="240" w:lineRule="auto"/>
        <w:jc w:val="both"/>
        <w:rPr>
          <w:rFonts w:ascii="Sakkal Majalla" w:hAnsi="Sakkal Majalla" w:cs="Sakkal Majalla"/>
          <w:b/>
          <w:bCs/>
          <w:sz w:val="32"/>
          <w:szCs w:val="32"/>
        </w:rPr>
      </w:pPr>
      <w:r w:rsidRPr="00B30A17">
        <w:rPr>
          <w:rFonts w:ascii="Sakkal Majalla" w:hAnsi="Sakkal Majalla" w:cs="Sakkal Majalla"/>
          <w:b/>
          <w:bCs/>
          <w:sz w:val="32"/>
          <w:szCs w:val="32"/>
          <w:rtl/>
        </w:rPr>
        <w:t>تطورات أخرى</w:t>
      </w:r>
    </w:p>
    <w:p w14:paraId="3419BF27" w14:textId="5EA3BC99" w:rsidR="00AC1FCE" w:rsidRPr="00DA0838" w:rsidRDefault="00AC1FCE" w:rsidP="009B7DAD">
      <w:pPr>
        <w:bidi/>
        <w:spacing w:after="0" w:line="240" w:lineRule="auto"/>
        <w:jc w:val="both"/>
        <w:rPr>
          <w:rFonts w:ascii="Sakkal Majalla" w:hAnsi="Sakkal Majalla" w:cs="Sakkal Majalla"/>
          <w:sz w:val="32"/>
          <w:szCs w:val="32"/>
        </w:rPr>
      </w:pPr>
      <w:r w:rsidRPr="00DA0838">
        <w:rPr>
          <w:rFonts w:ascii="Sakkal Majalla" w:hAnsi="Sakkal Majalla" w:cs="Sakkal Majalla"/>
          <w:sz w:val="32"/>
          <w:szCs w:val="32"/>
          <w:rtl/>
        </w:rPr>
        <w:t>في 27 مايو 2023، شارك ما يقرب من 200 جندي تابعين للقوات المسلحة السودانية متمركزين في جبل درندي الواقع على بعد 3 كيلومترات غرب مستري في صراع عنيف مع قوات الدعم السريع مما أدى إلى مقتل 17 فردًا من القوات المسلحة السودانية وجرح 10 اخرين.</w:t>
      </w:r>
    </w:p>
    <w:p w14:paraId="5AC6FBC1" w14:textId="16558BC4" w:rsidR="00AC1FCE" w:rsidRPr="00B30A17" w:rsidRDefault="00AC1FCE" w:rsidP="005A2BC3">
      <w:pPr>
        <w:bidi/>
        <w:spacing w:before="100" w:beforeAutospacing="1" w:after="0" w:line="240" w:lineRule="auto"/>
        <w:jc w:val="both"/>
        <w:rPr>
          <w:rFonts w:ascii="Sakkal Majalla" w:hAnsi="Sakkal Majalla" w:cs="Sakkal Majalla"/>
          <w:b/>
          <w:bCs/>
          <w:sz w:val="32"/>
          <w:szCs w:val="32"/>
        </w:rPr>
      </w:pPr>
      <w:r w:rsidRPr="00B30A17">
        <w:rPr>
          <w:rFonts w:ascii="Sakkal Majalla" w:hAnsi="Sakkal Majalla" w:cs="Sakkal Majalla"/>
          <w:b/>
          <w:bCs/>
          <w:sz w:val="32"/>
          <w:szCs w:val="32"/>
          <w:rtl/>
        </w:rPr>
        <w:t>أسماء ال</w:t>
      </w:r>
      <w:r w:rsidR="00B30A17" w:rsidRPr="00B30A17">
        <w:rPr>
          <w:rFonts w:ascii="Sakkal Majalla" w:hAnsi="Sakkal Majalla" w:cs="Sakkal Majalla" w:hint="cs"/>
          <w:b/>
          <w:bCs/>
          <w:sz w:val="32"/>
          <w:szCs w:val="32"/>
          <w:rtl/>
        </w:rPr>
        <w:t>ضحايا:</w:t>
      </w:r>
    </w:p>
    <w:p w14:paraId="1EB50AFC"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محمد يونس ادم</w:t>
      </w:r>
    </w:p>
    <w:p w14:paraId="2273204B"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عصام عبدي آدم أحمد</w:t>
      </w:r>
    </w:p>
    <w:p w14:paraId="35AAA04F"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عبد النبي آدم أحمد</w:t>
      </w:r>
    </w:p>
    <w:p w14:paraId="6DD4BFFA"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ابراهيم جمعة موسى</w:t>
      </w:r>
    </w:p>
    <w:p w14:paraId="15D5CC63"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جمعة آدم عبد الكريم</w:t>
      </w:r>
    </w:p>
    <w:p w14:paraId="460EC177"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نور الدين حسن رمضان</w:t>
      </w:r>
    </w:p>
    <w:p w14:paraId="3F20C15B"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الطاهر علي يوسف</w:t>
      </w:r>
    </w:p>
    <w:p w14:paraId="66A692B4"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مالك عبدالله أبكر</w:t>
      </w:r>
    </w:p>
    <w:p w14:paraId="1F56EAA5"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عبدي أرباب أبكر يونس</w:t>
      </w:r>
    </w:p>
    <w:p w14:paraId="64747AF4"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محمد ادم احمد</w:t>
      </w:r>
    </w:p>
    <w:p w14:paraId="639DD9A0"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خاطر داود</w:t>
      </w:r>
    </w:p>
    <w:p w14:paraId="39B2BA0C"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عبد السلام أبكر تيجه</w:t>
      </w:r>
    </w:p>
    <w:p w14:paraId="18983FEB"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اسحق ابراهيم جمعة</w:t>
      </w:r>
    </w:p>
    <w:p w14:paraId="23D8E0E1"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lastRenderedPageBreak/>
        <w:t>جاسم عبد الرحمن</w:t>
      </w:r>
    </w:p>
    <w:p w14:paraId="5237EEA8"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يحيى عبد العلي</w:t>
      </w:r>
    </w:p>
    <w:p w14:paraId="46CB717B"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الطيب احمد ابراهيم</w:t>
      </w:r>
    </w:p>
    <w:p w14:paraId="05CD5C58"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إدريس أبكر.</w:t>
      </w:r>
    </w:p>
    <w:p w14:paraId="325C5B96"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عمر ابراهيم</w:t>
      </w:r>
    </w:p>
    <w:p w14:paraId="1C324523"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عبدالله يحيى عبدالرحمن</w:t>
      </w:r>
    </w:p>
    <w:p w14:paraId="4F9319AB"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ارباب سليمان</w:t>
      </w:r>
    </w:p>
    <w:p w14:paraId="594C99AC"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أبو القاسم عبد الرحمن</w:t>
      </w:r>
    </w:p>
    <w:p w14:paraId="6AB0528B"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محمد يوسف بشير</w:t>
      </w:r>
    </w:p>
    <w:p w14:paraId="095B9064"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عبده يحيى عبد الله</w:t>
      </w:r>
    </w:p>
    <w:p w14:paraId="18BF0367"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محمد شريف علي</w:t>
      </w:r>
    </w:p>
    <w:p w14:paraId="72F24D4C"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خديجة أبكر آدم</w:t>
      </w:r>
    </w:p>
    <w:p w14:paraId="548C565E"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ادم سليمان محمد</w:t>
      </w:r>
    </w:p>
    <w:p w14:paraId="26DA346F"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يونس أحمد آدم</w:t>
      </w:r>
    </w:p>
    <w:p w14:paraId="1C1A4976"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عبد</w:t>
      </w:r>
      <w:r w:rsidR="00802C85" w:rsidRPr="00DA0838">
        <w:rPr>
          <w:rFonts w:ascii="Sakkal Majalla" w:hAnsi="Sakkal Majalla" w:cs="Sakkal Majalla"/>
          <w:sz w:val="32"/>
          <w:szCs w:val="32"/>
          <w:rtl/>
        </w:rPr>
        <w:t>ه</w:t>
      </w:r>
      <w:r w:rsidRPr="00DA0838">
        <w:rPr>
          <w:rFonts w:ascii="Sakkal Majalla" w:hAnsi="Sakkal Majalla" w:cs="Sakkal Majalla"/>
          <w:sz w:val="32"/>
          <w:szCs w:val="32"/>
          <w:rtl/>
        </w:rPr>
        <w:t xml:space="preserve"> ادم</w:t>
      </w:r>
    </w:p>
    <w:p w14:paraId="3781041E"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أمير خميس بورة</w:t>
      </w:r>
    </w:p>
    <w:p w14:paraId="6B87BAFA"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اشتية</w:t>
      </w:r>
    </w:p>
    <w:p w14:paraId="511CFEFB"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الصادق اسماعيل عبدالله</w:t>
      </w:r>
    </w:p>
    <w:p w14:paraId="606ECE41"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فاطمة إبراهيم محمد (</w:t>
      </w:r>
      <w:r w:rsidR="00DC152E" w:rsidRPr="00DA0838">
        <w:rPr>
          <w:rFonts w:ascii="Sakkal Majalla" w:hAnsi="Sakkal Majalla" w:cs="Sakkal Majalla"/>
          <w:sz w:val="32"/>
          <w:szCs w:val="32"/>
          <w:rtl/>
        </w:rPr>
        <w:t>أنثى</w:t>
      </w:r>
      <w:r w:rsidRPr="00DA0838">
        <w:rPr>
          <w:rFonts w:ascii="Sakkal Majalla" w:hAnsi="Sakkal Majalla" w:cs="Sakkal Majalla"/>
          <w:sz w:val="32"/>
          <w:szCs w:val="32"/>
          <w:rtl/>
        </w:rPr>
        <w:t>)</w:t>
      </w:r>
    </w:p>
    <w:p w14:paraId="15EB831C"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عبد الناصر سينين بورة</w:t>
      </w:r>
    </w:p>
    <w:p w14:paraId="07118771"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ابراهيم محمد ادم</w:t>
      </w:r>
    </w:p>
    <w:p w14:paraId="4685AB5B"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ابراهيم محمد ادم</w:t>
      </w:r>
    </w:p>
    <w:p w14:paraId="110B8978"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أحمد فضل محمد</w:t>
      </w:r>
    </w:p>
    <w:p w14:paraId="02A5780B"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ياسين ارباب جمعة</w:t>
      </w:r>
    </w:p>
    <w:p w14:paraId="20FB015C"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ماوية فضل بلال</w:t>
      </w:r>
    </w:p>
    <w:p w14:paraId="586FE537"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محمد عبدالله عبدالرحمن آدم</w:t>
      </w:r>
    </w:p>
    <w:p w14:paraId="57B941B3"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الحاج علي محمد</w:t>
      </w:r>
    </w:p>
    <w:p w14:paraId="791A5E3E"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حسين عبد الرحمن محمود</w:t>
      </w:r>
    </w:p>
    <w:p w14:paraId="039E7826"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عبدالله يوسف محمد</w:t>
      </w:r>
    </w:p>
    <w:p w14:paraId="7173F470"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محمد آدم خاطر</w:t>
      </w:r>
    </w:p>
    <w:p w14:paraId="08755418"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عبد الرحمن رمضان حسن</w:t>
      </w:r>
    </w:p>
    <w:p w14:paraId="1827C34F"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إسماعيل الطاهر يعقوب</w:t>
      </w:r>
    </w:p>
    <w:p w14:paraId="487C7614"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lastRenderedPageBreak/>
        <w:t>الصديق الطاهر يعقوب</w:t>
      </w:r>
    </w:p>
    <w:p w14:paraId="69CAC8EF"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بشار اسماعيل مكي</w:t>
      </w:r>
    </w:p>
    <w:p w14:paraId="238B79B4"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صدام محمد عبدالله</w:t>
      </w:r>
    </w:p>
    <w:p w14:paraId="38C8B20D"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زهرة إسماعيل إدريس (</w:t>
      </w:r>
      <w:r w:rsidR="00DC152E" w:rsidRPr="00DA0838">
        <w:rPr>
          <w:rFonts w:ascii="Sakkal Majalla" w:hAnsi="Sakkal Majalla" w:cs="Sakkal Majalla"/>
          <w:sz w:val="32"/>
          <w:szCs w:val="32"/>
          <w:rtl/>
        </w:rPr>
        <w:t>أنثى</w:t>
      </w:r>
      <w:r w:rsidRPr="00DA0838">
        <w:rPr>
          <w:rFonts w:ascii="Sakkal Majalla" w:hAnsi="Sakkal Majalla" w:cs="Sakkal Majalla"/>
          <w:sz w:val="32"/>
          <w:szCs w:val="32"/>
          <w:rtl/>
        </w:rPr>
        <w:t>)</w:t>
      </w:r>
    </w:p>
    <w:p w14:paraId="06637764"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مالك</w:t>
      </w:r>
    </w:p>
    <w:p w14:paraId="30E7E290"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جمعة بوره يحيى</w:t>
      </w:r>
    </w:p>
    <w:p w14:paraId="4AEB80BC"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شريف محمد أحمد</w:t>
      </w:r>
    </w:p>
    <w:p w14:paraId="47B67EA5"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عبد الرحمن حمد أحمد</w:t>
      </w:r>
    </w:p>
    <w:p w14:paraId="3F254B52"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محمد عبدالله</w:t>
      </w:r>
    </w:p>
    <w:p w14:paraId="14C7584A"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جمال عوض عبد الرحمن</w:t>
      </w:r>
    </w:p>
    <w:p w14:paraId="3E92DE02"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ابراهيم المعروف</w:t>
      </w:r>
      <w:r w:rsidR="00802C85" w:rsidRPr="00DA0838">
        <w:rPr>
          <w:rFonts w:ascii="Sakkal Majalla" w:hAnsi="Sakkal Majalla" w:cs="Sakkal Majalla"/>
          <w:sz w:val="32"/>
          <w:szCs w:val="32"/>
          <w:rtl/>
        </w:rPr>
        <w:t xml:space="preserve"> ب</w:t>
      </w:r>
      <w:r w:rsidRPr="00DA0838">
        <w:rPr>
          <w:rFonts w:ascii="Sakkal Majalla" w:hAnsi="Sakkal Majalla" w:cs="Sakkal Majalla"/>
          <w:sz w:val="32"/>
          <w:szCs w:val="32"/>
          <w:rtl/>
        </w:rPr>
        <w:t xml:space="preserve"> </w:t>
      </w:r>
      <w:r w:rsidR="00802C85" w:rsidRPr="00DA0838">
        <w:rPr>
          <w:rFonts w:ascii="Sakkal Majalla" w:hAnsi="Sakkal Majalla" w:cs="Sakkal Majalla"/>
          <w:sz w:val="32"/>
          <w:szCs w:val="32"/>
          <w:rtl/>
        </w:rPr>
        <w:t>(</w:t>
      </w:r>
      <w:r w:rsidRPr="00DA0838">
        <w:rPr>
          <w:rFonts w:ascii="Sakkal Majalla" w:hAnsi="Sakkal Majalla" w:cs="Sakkal Majalla"/>
          <w:sz w:val="32"/>
          <w:szCs w:val="32"/>
          <w:rtl/>
        </w:rPr>
        <w:t>كبكابا</w:t>
      </w:r>
      <w:r w:rsidR="00802C85" w:rsidRPr="00DA0838">
        <w:rPr>
          <w:rFonts w:ascii="Sakkal Majalla" w:hAnsi="Sakkal Majalla" w:cs="Sakkal Majalla"/>
          <w:sz w:val="32"/>
          <w:szCs w:val="32"/>
          <w:rtl/>
        </w:rPr>
        <w:t>)</w:t>
      </w:r>
    </w:p>
    <w:p w14:paraId="235BC560"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محمد جمعة حسين</w:t>
      </w:r>
    </w:p>
    <w:p w14:paraId="12AFB4C4"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محمد عبد القادر زكريا</w:t>
      </w:r>
    </w:p>
    <w:p w14:paraId="79B68237"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ياسي</w:t>
      </w:r>
      <w:r w:rsidR="00DC152E" w:rsidRPr="00DA0838">
        <w:rPr>
          <w:rFonts w:ascii="Sakkal Majalla" w:hAnsi="Sakkal Majalla" w:cs="Sakkal Majalla"/>
          <w:sz w:val="32"/>
          <w:szCs w:val="32"/>
          <w:rtl/>
        </w:rPr>
        <w:t>ن</w:t>
      </w:r>
      <w:r w:rsidRPr="00DA0838">
        <w:rPr>
          <w:rFonts w:ascii="Sakkal Majalla" w:hAnsi="Sakkal Majalla" w:cs="Sakkal Majalla"/>
          <w:sz w:val="32"/>
          <w:szCs w:val="32"/>
          <w:rtl/>
        </w:rPr>
        <w:t xml:space="preserve"> حسن آدم</w:t>
      </w:r>
    </w:p>
    <w:p w14:paraId="69AE6EF7"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خليل عبد الرحمن</w:t>
      </w:r>
    </w:p>
    <w:p w14:paraId="63E3E4A7"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عوض رجب أبكر خاطر</w:t>
      </w:r>
    </w:p>
    <w:p w14:paraId="38C7BC3A"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الشيخ الدين أحمد عبد الله</w:t>
      </w:r>
    </w:p>
    <w:p w14:paraId="618CC393"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عمر هارون إسماعيل</w:t>
      </w:r>
    </w:p>
    <w:p w14:paraId="7037DBAE"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جمعة يوسف محمد</w:t>
      </w:r>
    </w:p>
    <w:p w14:paraId="29F39707"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الصادق محمد محمود</w:t>
      </w:r>
    </w:p>
    <w:p w14:paraId="00F5A1EB"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ارباب حسن محمد</w:t>
      </w:r>
    </w:p>
    <w:p w14:paraId="6A515497"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محمد مصطفى أحمد</w:t>
      </w:r>
    </w:p>
    <w:p w14:paraId="4D2702BE"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ابراهيم عبد الله عبد الرحمن</w:t>
      </w:r>
    </w:p>
    <w:p w14:paraId="6CA108D0"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آدم خميس</w:t>
      </w:r>
    </w:p>
    <w:p w14:paraId="78DC12F0"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عثمان</w:t>
      </w:r>
    </w:p>
    <w:p w14:paraId="2DCF794D"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ود ارباب كيكس</w:t>
      </w:r>
    </w:p>
    <w:p w14:paraId="0B6D390C"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محمد حسن سليمان</w:t>
      </w:r>
    </w:p>
    <w:p w14:paraId="78322C11"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عبدالله خميس صابر</w:t>
      </w:r>
    </w:p>
    <w:p w14:paraId="37D1768C"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احمد بشير</w:t>
      </w:r>
    </w:p>
    <w:p w14:paraId="79BDA1C3"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محمد مطر</w:t>
      </w:r>
    </w:p>
    <w:p w14:paraId="7AF3ABEC"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قمر بوره صابون</w:t>
      </w:r>
    </w:p>
    <w:p w14:paraId="71178720"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إسماعيل ود دنجا</w:t>
      </w:r>
    </w:p>
    <w:p w14:paraId="2EA7C359"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lastRenderedPageBreak/>
        <w:t>ياسين عبد الرحمن محمد</w:t>
      </w:r>
    </w:p>
    <w:p w14:paraId="74FDF662"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حسن عمر هارون</w:t>
      </w:r>
    </w:p>
    <w:p w14:paraId="4DE211A0"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ابو صلاح</w:t>
      </w:r>
    </w:p>
    <w:p w14:paraId="74CB02E9"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هاشم</w:t>
      </w:r>
    </w:p>
    <w:p w14:paraId="2B3B920B"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عبد الكريم الملقب ثلاب</w:t>
      </w:r>
    </w:p>
    <w:p w14:paraId="275E6AF7"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حسن</w:t>
      </w:r>
      <w:r w:rsidR="00802C85" w:rsidRPr="00DA0838">
        <w:rPr>
          <w:rFonts w:ascii="Sakkal Majalla" w:hAnsi="Sakkal Majalla" w:cs="Sakkal Majalla"/>
          <w:sz w:val="32"/>
          <w:szCs w:val="32"/>
          <w:rtl/>
        </w:rPr>
        <w:t>ة</w:t>
      </w:r>
      <w:r w:rsidRPr="00DA0838">
        <w:rPr>
          <w:rFonts w:ascii="Sakkal Majalla" w:hAnsi="Sakkal Majalla" w:cs="Sakkal Majalla"/>
          <w:sz w:val="32"/>
          <w:szCs w:val="32"/>
          <w:rtl/>
        </w:rPr>
        <w:t xml:space="preserve"> علي جمعة </w:t>
      </w:r>
    </w:p>
    <w:p w14:paraId="6C3A5DB2" w14:textId="77777777" w:rsidR="00AC1FCE" w:rsidRPr="00DA0838" w:rsidRDefault="00AC1FCE" w:rsidP="006C6498">
      <w:pPr>
        <w:pStyle w:val="ListParagraph"/>
        <w:numPr>
          <w:ilvl w:val="0"/>
          <w:numId w:val="1"/>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محمد ادريس</w:t>
      </w:r>
    </w:p>
    <w:p w14:paraId="162958F2" w14:textId="77777777" w:rsidR="00802C85" w:rsidRPr="00DA0838" w:rsidRDefault="00AC1FCE" w:rsidP="005A2BC3">
      <w:pPr>
        <w:pStyle w:val="ListParagraph"/>
        <w:bidi/>
        <w:spacing w:before="100" w:beforeAutospacing="1" w:after="0" w:line="240" w:lineRule="auto"/>
        <w:ind w:left="0"/>
        <w:contextualSpacing w:val="0"/>
        <w:jc w:val="both"/>
        <w:rPr>
          <w:rFonts w:ascii="Sakkal Majalla" w:hAnsi="Sakkal Majalla" w:cs="Sakkal Majalla"/>
          <w:b/>
          <w:bCs/>
          <w:sz w:val="32"/>
          <w:szCs w:val="32"/>
        </w:rPr>
      </w:pPr>
      <w:r w:rsidRPr="00DA0838">
        <w:rPr>
          <w:rFonts w:ascii="Sakkal Majalla" w:hAnsi="Sakkal Majalla" w:cs="Sakkal Majalla"/>
          <w:b/>
          <w:bCs/>
          <w:sz w:val="32"/>
          <w:szCs w:val="32"/>
          <w:rtl/>
        </w:rPr>
        <w:t>اسماء المفقودين</w:t>
      </w:r>
    </w:p>
    <w:p w14:paraId="4B460951" w14:textId="77777777" w:rsidR="00802C85" w:rsidRPr="00DA0838" w:rsidRDefault="00AC1FCE" w:rsidP="006C6498">
      <w:pPr>
        <w:pStyle w:val="ListParagraph"/>
        <w:numPr>
          <w:ilvl w:val="0"/>
          <w:numId w:val="2"/>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محمد صديق ود النوبة</w:t>
      </w:r>
    </w:p>
    <w:p w14:paraId="58E03441" w14:textId="77777777" w:rsidR="00802C85" w:rsidRPr="00DA0838" w:rsidRDefault="00802C85" w:rsidP="006C6498">
      <w:pPr>
        <w:pStyle w:val="ListParagraph"/>
        <w:numPr>
          <w:ilvl w:val="0"/>
          <w:numId w:val="2"/>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Pr>
        <w:t xml:space="preserve"> </w:t>
      </w:r>
      <w:r w:rsidR="00AC1FCE" w:rsidRPr="00DA0838">
        <w:rPr>
          <w:rFonts w:ascii="Sakkal Majalla" w:hAnsi="Sakkal Majalla" w:cs="Sakkal Majalla"/>
          <w:sz w:val="32"/>
          <w:szCs w:val="32"/>
          <w:rtl/>
        </w:rPr>
        <w:t>دودان حسن سليمان</w:t>
      </w:r>
    </w:p>
    <w:p w14:paraId="2C41748F" w14:textId="77777777" w:rsidR="00802C85" w:rsidRPr="00DA0838" w:rsidRDefault="00AC1FCE" w:rsidP="006C6498">
      <w:pPr>
        <w:pStyle w:val="ListParagraph"/>
        <w:numPr>
          <w:ilvl w:val="0"/>
          <w:numId w:val="2"/>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عبد المجيد سابوطاج</w:t>
      </w:r>
    </w:p>
    <w:p w14:paraId="66216EB5" w14:textId="77777777" w:rsidR="00802C85" w:rsidRPr="00DA0838" w:rsidRDefault="00AC1FCE" w:rsidP="006C6498">
      <w:pPr>
        <w:pStyle w:val="ListParagraph"/>
        <w:numPr>
          <w:ilvl w:val="0"/>
          <w:numId w:val="2"/>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محمد دلدوم مرفين</w:t>
      </w:r>
    </w:p>
    <w:p w14:paraId="2BA11103" w14:textId="77777777" w:rsidR="00BE76A8" w:rsidRPr="00DA0838" w:rsidRDefault="00AC1FCE" w:rsidP="006C6498">
      <w:pPr>
        <w:pStyle w:val="ListParagraph"/>
        <w:numPr>
          <w:ilvl w:val="0"/>
          <w:numId w:val="2"/>
        </w:numPr>
        <w:bidi/>
        <w:spacing w:after="0" w:line="240" w:lineRule="auto"/>
        <w:ind w:left="510" w:hanging="510"/>
        <w:jc w:val="both"/>
        <w:rPr>
          <w:rFonts w:ascii="Sakkal Majalla" w:hAnsi="Sakkal Majalla" w:cs="Sakkal Majalla"/>
          <w:sz w:val="32"/>
          <w:szCs w:val="32"/>
        </w:rPr>
      </w:pPr>
      <w:r w:rsidRPr="00DA0838">
        <w:rPr>
          <w:rFonts w:ascii="Sakkal Majalla" w:hAnsi="Sakkal Majalla" w:cs="Sakkal Majalla"/>
          <w:sz w:val="32"/>
          <w:szCs w:val="32"/>
          <w:rtl/>
        </w:rPr>
        <w:t>ج</w:t>
      </w:r>
      <w:r w:rsidR="00802C85" w:rsidRPr="00DA0838">
        <w:rPr>
          <w:rFonts w:ascii="Sakkal Majalla" w:hAnsi="Sakkal Majalla" w:cs="Sakkal Majalla"/>
          <w:sz w:val="32"/>
          <w:szCs w:val="32"/>
          <w:rtl/>
          <w:lang w:val="en-GB"/>
        </w:rPr>
        <w:t>معية</w:t>
      </w:r>
      <w:r w:rsidRPr="00DA0838">
        <w:rPr>
          <w:rFonts w:ascii="Sakkal Majalla" w:hAnsi="Sakkal Majalla" w:cs="Sakkal Majalla"/>
          <w:sz w:val="32"/>
          <w:szCs w:val="32"/>
          <w:rtl/>
        </w:rPr>
        <w:t xml:space="preserve"> محمد دوتون</w:t>
      </w:r>
    </w:p>
    <w:sectPr w:rsidR="00BE76A8" w:rsidRPr="00DA0838" w:rsidSect="00EE3EA6">
      <w:footerReference w:type="default" r:id="rId8"/>
      <w:pgSz w:w="11907" w:h="16839" w:code="9"/>
      <w:pgMar w:top="1191" w:right="907" w:bottom="907" w:left="907"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AC765" w14:textId="77777777" w:rsidR="006B2F1A" w:rsidRDefault="006B2F1A" w:rsidP="00EE3EA6">
      <w:pPr>
        <w:spacing w:after="0" w:line="240" w:lineRule="auto"/>
      </w:pPr>
      <w:r>
        <w:separator/>
      </w:r>
    </w:p>
  </w:endnote>
  <w:endnote w:type="continuationSeparator" w:id="0">
    <w:p w14:paraId="0BE55F81" w14:textId="77777777" w:rsidR="006B2F1A" w:rsidRDefault="006B2F1A" w:rsidP="00EE3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1D44D" w14:textId="3B22E17D" w:rsidR="00EE3EA6" w:rsidRPr="00565A8E" w:rsidRDefault="00EE3EA6" w:rsidP="00EE3EA6">
    <w:pPr>
      <w:pStyle w:val="Footer"/>
      <w:bidi/>
      <w:jc w:val="center"/>
      <w:rPr>
        <w:rFonts w:ascii="Sakkal Majalla" w:hAnsi="Sakkal Majalla" w:cs="Sakkal Majalla"/>
        <w:sz w:val="28"/>
        <w:szCs w:val="28"/>
        <w:rtl/>
      </w:rPr>
    </w:pPr>
    <w:r w:rsidRPr="00565A8E">
      <w:rPr>
        <w:rFonts w:ascii="Sakkal Majalla" w:hAnsi="Sakkal Majalla" w:cs="Sakkal Majalla"/>
        <w:sz w:val="28"/>
        <w:szCs w:val="28"/>
        <w:rtl/>
      </w:rPr>
      <w:fldChar w:fldCharType="begin"/>
    </w:r>
    <w:r w:rsidRPr="00565A8E">
      <w:rPr>
        <w:rFonts w:ascii="Sakkal Majalla" w:hAnsi="Sakkal Majalla" w:cs="Sakkal Majalla"/>
        <w:sz w:val="28"/>
        <w:szCs w:val="28"/>
        <w:rtl/>
      </w:rPr>
      <w:instrText xml:space="preserve"> </w:instrText>
    </w:r>
    <w:r w:rsidRPr="00565A8E">
      <w:rPr>
        <w:rFonts w:ascii="Sakkal Majalla" w:hAnsi="Sakkal Majalla" w:cs="Sakkal Majalla"/>
        <w:sz w:val="28"/>
        <w:szCs w:val="28"/>
      </w:rPr>
      <w:instrText>PAGE   \* MERGEFORMAT</w:instrText>
    </w:r>
    <w:r w:rsidRPr="00565A8E">
      <w:rPr>
        <w:rFonts w:ascii="Sakkal Majalla" w:hAnsi="Sakkal Majalla" w:cs="Sakkal Majalla"/>
        <w:sz w:val="28"/>
        <w:szCs w:val="28"/>
        <w:rtl/>
      </w:rPr>
      <w:instrText xml:space="preserve"> </w:instrText>
    </w:r>
    <w:r w:rsidRPr="00565A8E">
      <w:rPr>
        <w:rFonts w:ascii="Sakkal Majalla" w:hAnsi="Sakkal Majalla" w:cs="Sakkal Majalla"/>
        <w:sz w:val="28"/>
        <w:szCs w:val="28"/>
        <w:rtl/>
      </w:rPr>
      <w:fldChar w:fldCharType="separate"/>
    </w:r>
    <w:r w:rsidR="009B7DAD">
      <w:rPr>
        <w:rFonts w:ascii="Sakkal Majalla" w:hAnsi="Sakkal Majalla" w:cs="Sakkal Majalla"/>
        <w:noProof/>
        <w:sz w:val="28"/>
        <w:szCs w:val="28"/>
        <w:rtl/>
      </w:rPr>
      <w:t>1</w:t>
    </w:r>
    <w:r w:rsidRPr="00565A8E">
      <w:rPr>
        <w:rFonts w:ascii="Sakkal Majalla" w:hAnsi="Sakkal Majalla" w:cs="Sakkal Majalla"/>
        <w:sz w:val="28"/>
        <w:szCs w:val="28"/>
        <w:rtl/>
      </w:rPr>
      <w:fldChar w:fldCharType="end"/>
    </w:r>
    <w:r w:rsidRPr="00565A8E">
      <w:rPr>
        <w:rFonts w:ascii="Sakkal Majalla" w:hAnsi="Sakkal Majalla" w:cs="Sakkal Majalla"/>
        <w:sz w:val="28"/>
        <w:szCs w:val="28"/>
        <w:rtl/>
      </w:rPr>
      <w:t xml:space="preserve"> من </w:t>
    </w:r>
    <w:r w:rsidRPr="00565A8E">
      <w:rPr>
        <w:rFonts w:ascii="Sakkal Majalla" w:hAnsi="Sakkal Majalla" w:cs="Sakkal Majalla"/>
        <w:sz w:val="28"/>
        <w:szCs w:val="28"/>
        <w:rtl/>
      </w:rPr>
      <w:fldChar w:fldCharType="begin"/>
    </w:r>
    <w:r w:rsidRPr="00565A8E">
      <w:rPr>
        <w:rFonts w:ascii="Sakkal Majalla" w:hAnsi="Sakkal Majalla" w:cs="Sakkal Majalla"/>
        <w:sz w:val="28"/>
        <w:szCs w:val="28"/>
        <w:rtl/>
      </w:rPr>
      <w:instrText xml:space="preserve"> </w:instrText>
    </w:r>
    <w:r w:rsidRPr="00565A8E">
      <w:rPr>
        <w:rFonts w:ascii="Sakkal Majalla" w:hAnsi="Sakkal Majalla" w:cs="Sakkal Majalla"/>
        <w:sz w:val="28"/>
        <w:szCs w:val="28"/>
      </w:rPr>
      <w:instrText>NUMPAGES   \* MERGEFORMAT</w:instrText>
    </w:r>
    <w:r w:rsidRPr="00565A8E">
      <w:rPr>
        <w:rFonts w:ascii="Sakkal Majalla" w:hAnsi="Sakkal Majalla" w:cs="Sakkal Majalla"/>
        <w:sz w:val="28"/>
        <w:szCs w:val="28"/>
        <w:rtl/>
      </w:rPr>
      <w:instrText xml:space="preserve"> </w:instrText>
    </w:r>
    <w:r w:rsidRPr="00565A8E">
      <w:rPr>
        <w:rFonts w:ascii="Sakkal Majalla" w:hAnsi="Sakkal Majalla" w:cs="Sakkal Majalla"/>
        <w:sz w:val="28"/>
        <w:szCs w:val="28"/>
        <w:rtl/>
      </w:rPr>
      <w:fldChar w:fldCharType="separate"/>
    </w:r>
    <w:r w:rsidR="009B7DAD">
      <w:rPr>
        <w:rFonts w:ascii="Sakkal Majalla" w:hAnsi="Sakkal Majalla" w:cs="Sakkal Majalla"/>
        <w:noProof/>
        <w:sz w:val="28"/>
        <w:szCs w:val="28"/>
        <w:rtl/>
      </w:rPr>
      <w:t>5</w:t>
    </w:r>
    <w:r w:rsidRPr="00565A8E">
      <w:rPr>
        <w:rFonts w:ascii="Sakkal Majalla" w:hAnsi="Sakkal Majalla" w:cs="Sakkal Majalla"/>
        <w:sz w:val="28"/>
        <w:szCs w:val="28"/>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B8CAA" w14:textId="77777777" w:rsidR="006B2F1A" w:rsidRDefault="006B2F1A" w:rsidP="00EE3EA6">
      <w:pPr>
        <w:spacing w:after="0" w:line="240" w:lineRule="auto"/>
      </w:pPr>
      <w:r>
        <w:separator/>
      </w:r>
    </w:p>
  </w:footnote>
  <w:footnote w:type="continuationSeparator" w:id="0">
    <w:p w14:paraId="4505D75F" w14:textId="77777777" w:rsidR="006B2F1A" w:rsidRDefault="006B2F1A" w:rsidP="00EE3E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951CB"/>
    <w:multiLevelType w:val="hybridMultilevel"/>
    <w:tmpl w:val="B750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EE61FA"/>
    <w:multiLevelType w:val="hybridMultilevel"/>
    <w:tmpl w:val="12EC633C"/>
    <w:lvl w:ilvl="0" w:tplc="A66AAE8E">
      <w:start w:val="1"/>
      <w:numFmt w:val="decimal"/>
      <w:lvlText w:val="%1-"/>
      <w:lvlJc w:val="left"/>
      <w:pPr>
        <w:ind w:left="1211" w:hanging="360"/>
      </w:pPr>
      <w:rPr>
        <w:rFonts w:cs="Sakkal Majalla" w:hint="default"/>
        <w:szCs w:val="32"/>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7A6C50C6"/>
    <w:multiLevelType w:val="hybridMultilevel"/>
    <w:tmpl w:val="E28CD80E"/>
    <w:lvl w:ilvl="0" w:tplc="4B00D6CC">
      <w:start w:val="1"/>
      <w:numFmt w:val="decimal"/>
      <w:lvlText w:val="%1- "/>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FCE"/>
    <w:rsid w:val="00011E6F"/>
    <w:rsid w:val="000E0C62"/>
    <w:rsid w:val="00294E8A"/>
    <w:rsid w:val="00564A1D"/>
    <w:rsid w:val="00565A8E"/>
    <w:rsid w:val="0057274B"/>
    <w:rsid w:val="005A2BC3"/>
    <w:rsid w:val="006914EA"/>
    <w:rsid w:val="006B2F1A"/>
    <w:rsid w:val="006C6498"/>
    <w:rsid w:val="00801E97"/>
    <w:rsid w:val="00802C85"/>
    <w:rsid w:val="0088544E"/>
    <w:rsid w:val="009B7DAD"/>
    <w:rsid w:val="00A60189"/>
    <w:rsid w:val="00AC1FCE"/>
    <w:rsid w:val="00B30A17"/>
    <w:rsid w:val="00B45322"/>
    <w:rsid w:val="00BE76A8"/>
    <w:rsid w:val="00C45C6F"/>
    <w:rsid w:val="00DA0838"/>
    <w:rsid w:val="00DC152E"/>
    <w:rsid w:val="00E27581"/>
    <w:rsid w:val="00EE3EA6"/>
    <w:rsid w:val="00FE39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C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FCE"/>
    <w:pPr>
      <w:ind w:left="720"/>
      <w:contextualSpacing/>
    </w:pPr>
  </w:style>
  <w:style w:type="paragraph" w:styleId="Header">
    <w:name w:val="header"/>
    <w:basedOn w:val="Normal"/>
    <w:link w:val="HeaderChar"/>
    <w:uiPriority w:val="99"/>
    <w:unhideWhenUsed/>
    <w:rsid w:val="00EE3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EA6"/>
  </w:style>
  <w:style w:type="paragraph" w:styleId="Footer">
    <w:name w:val="footer"/>
    <w:basedOn w:val="Normal"/>
    <w:link w:val="FooterChar"/>
    <w:uiPriority w:val="99"/>
    <w:unhideWhenUsed/>
    <w:rsid w:val="00EE3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E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FCE"/>
    <w:pPr>
      <w:ind w:left="720"/>
      <w:contextualSpacing/>
    </w:pPr>
  </w:style>
  <w:style w:type="paragraph" w:styleId="Header">
    <w:name w:val="header"/>
    <w:basedOn w:val="Normal"/>
    <w:link w:val="HeaderChar"/>
    <w:uiPriority w:val="99"/>
    <w:unhideWhenUsed/>
    <w:rsid w:val="00EE3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EA6"/>
  </w:style>
  <w:style w:type="paragraph" w:styleId="Footer">
    <w:name w:val="footer"/>
    <w:basedOn w:val="Normal"/>
    <w:link w:val="FooterChar"/>
    <w:uiPriority w:val="99"/>
    <w:unhideWhenUsed/>
    <w:rsid w:val="00EE3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Ameer</dc:creator>
  <cp:lastModifiedBy>well</cp:lastModifiedBy>
  <cp:revision>4</cp:revision>
  <dcterms:created xsi:type="dcterms:W3CDTF">2023-11-09T15:23:00Z</dcterms:created>
  <dcterms:modified xsi:type="dcterms:W3CDTF">2023-11-09T15:28:00Z</dcterms:modified>
</cp:coreProperties>
</file>