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665"/>
        <w:gridCol w:w="567"/>
        <w:gridCol w:w="567"/>
        <w:gridCol w:w="737"/>
        <w:gridCol w:w="964"/>
        <w:gridCol w:w="850"/>
        <w:gridCol w:w="851"/>
        <w:gridCol w:w="851"/>
        <w:gridCol w:w="851"/>
        <w:gridCol w:w="851"/>
        <w:gridCol w:w="850"/>
        <w:gridCol w:w="851"/>
        <w:gridCol w:w="902"/>
        <w:gridCol w:w="799"/>
        <w:gridCol w:w="499"/>
        <w:gridCol w:w="352"/>
        <w:gridCol w:w="329"/>
        <w:gridCol w:w="522"/>
        <w:gridCol w:w="159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загальнообов’язкового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(абзац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третій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пункту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ІІ)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надходжень,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осіб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Залишок на початок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Перера-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ховано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Отримано залишок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4252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Касові за звітний період (рік)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 установах банків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1"/>
                <w:szCs w:val="11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1"/>
                <w:szCs w:val="11"/>
              </w:rPr>
              <w:t> у тому числі</w:t>
            </w:r>
          </w:p>
          <w:p>
            <w:pPr>
              <w:jc w:val="center"/>
              <w:spacing w:after="0" w:line="135" w:lineRule="auto"/>
              <w:rPr>
                <w:sz w:val="11"/>
                <w:szCs w:val="11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1"/>
                <w:szCs w:val="11"/>
              </w:rPr>
              <w:t> у натуральній</w:t>
            </w:r>
          </w:p>
          <w:p>
            <w:pPr>
              <w:jc w:val="center"/>
              <w:spacing w:after="0" w:line="135" w:lineRule="auto"/>
              <w:rPr>
                <w:sz w:val="11"/>
                <w:szCs w:val="11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1"/>
                <w:szCs w:val="11"/>
              </w:rPr>
              <w:t> формі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натуральній формі</w:t>
            </w:r>
          </w:p>
        </w:tc>
        <w:tc>
          <w:tcPr>
            <w:tcW w:w="2551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 установах банків</w:t>
            </w:r>
          </w:p>
        </w:tc>
      </w:tr>
      <w:tr>
        <w:trPr>
          <w:trHeight w:hRule="exact" w:val="555.6598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рахунків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 установах банків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спрямовано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погашення заборгованості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загального фонду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рахунків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 установах банків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63498,85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28498,85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28498,85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266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737" w:type="dxa"/>
          </w:tcPr>
          <w:p/>
        </w:tc>
        <w:tc>
          <w:tcPr>
            <w:tcW w:w="964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902" w:type="dxa"/>
          </w:tcPr>
          <w:p/>
        </w:tc>
        <w:tc>
          <w:tcPr>
            <w:tcW w:w="799" w:type="dxa"/>
          </w:tcPr>
          <w:p/>
        </w:tc>
        <w:tc>
          <w:tcPr>
            <w:tcW w:w="499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603.2877"/>
        </w:trPr>
        <w:tc>
          <w:tcPr>
            <w:tcW w:w="266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737" w:type="dxa"/>
          </w:tcPr>
          <w:p/>
        </w:tc>
        <w:tc>
          <w:tcPr>
            <w:tcW w:w="964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902" w:type="dxa"/>
          </w:tcPr>
          <w:p/>
        </w:tc>
        <w:tc>
          <w:tcPr>
            <w:tcW w:w="799" w:type="dxa"/>
          </w:tcPr>
          <w:p/>
        </w:tc>
        <w:tc>
          <w:tcPr>
            <w:tcW w:w="499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522" w:type="dxa"/>
          </w:tcPr>
          <w:p/>
        </w:tc>
        <w:tc>
          <w:tcPr>
            <w:tcW w:w="159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3798.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202500000049220861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665"/>
        <w:gridCol w:w="567"/>
        <w:gridCol w:w="567"/>
        <w:gridCol w:w="850"/>
        <w:gridCol w:w="851"/>
        <w:gridCol w:w="851"/>
        <w:gridCol w:w="850"/>
        <w:gridCol w:w="851"/>
        <w:gridCol w:w="851"/>
        <w:gridCol w:w="851"/>
        <w:gridCol w:w="850"/>
        <w:gridCol w:w="851"/>
        <w:gridCol w:w="851"/>
        <w:gridCol w:w="851"/>
        <w:gridCol w:w="851"/>
        <w:gridCol w:w="312"/>
        <w:gridCol w:w="539"/>
        <w:gridCol w:w="595"/>
        <w:gridCol w:w="255"/>
      </w:tblGrid>
      <w:tr>
        <w:trPr>
          <w:trHeight w:hRule="exact" w:val="277.83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</w:tr>
      <w:tr>
        <w:trPr>
          <w:trHeight w:hRule="exact" w:val="534.492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9.0299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35000,00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692.370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28498,85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63498,85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63498,85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військовослужбовців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63498,85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63498,85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водовідведення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266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94.882"/>
        </w:trPr>
        <w:tc>
          <w:tcPr>
            <w:tcW w:w="266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3798.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202500000049220861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665"/>
        <w:gridCol w:w="567"/>
        <w:gridCol w:w="567"/>
        <w:gridCol w:w="850"/>
        <w:gridCol w:w="851"/>
        <w:gridCol w:w="851"/>
        <w:gridCol w:w="850"/>
        <w:gridCol w:w="851"/>
        <w:gridCol w:w="851"/>
        <w:gridCol w:w="851"/>
        <w:gridCol w:w="850"/>
        <w:gridCol w:w="851"/>
        <w:gridCol w:w="851"/>
        <w:gridCol w:w="851"/>
        <w:gridCol w:w="851"/>
        <w:gridCol w:w="312"/>
        <w:gridCol w:w="539"/>
        <w:gridCol w:w="595"/>
        <w:gridCol w:w="255"/>
      </w:tblGrid>
      <w:tr>
        <w:trPr>
          <w:trHeight w:hRule="exact" w:val="277.83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534.492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534.492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534.492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534.492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266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21.0082"/>
        </w:trPr>
        <w:tc>
          <w:tcPr>
            <w:tcW w:w="3798.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202500000049220861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665"/>
        <w:gridCol w:w="567"/>
        <w:gridCol w:w="567"/>
        <w:gridCol w:w="850"/>
        <w:gridCol w:w="851"/>
        <w:gridCol w:w="851"/>
        <w:gridCol w:w="850"/>
        <w:gridCol w:w="851"/>
        <w:gridCol w:w="851"/>
        <w:gridCol w:w="851"/>
        <w:gridCol w:w="850"/>
        <w:gridCol w:w="851"/>
        <w:gridCol w:w="851"/>
        <w:gridCol w:w="851"/>
        <w:gridCol w:w="851"/>
        <w:gridCol w:w="312"/>
        <w:gridCol w:w="539"/>
        <w:gridCol w:w="595"/>
        <w:gridCol w:w="255"/>
      </w:tblGrid>
      <w:tr>
        <w:trPr>
          <w:trHeight w:hRule="exact" w:val="277.83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</w:tr>
      <w:tr>
        <w:trPr>
          <w:trHeight w:hRule="exact" w:val="376.76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534.4918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 та міжнародним організаціям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2664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01"/>
        </w:trPr>
        <w:tc>
          <w:tcPr>
            <w:tcW w:w="3798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798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798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798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798.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299"/>
        </w:trPr>
        <w:tc>
          <w:tcPr>
            <w:tcW w:w="3798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3798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798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1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850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1.849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266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2622.186"/>
        </w:trPr>
        <w:tc>
          <w:tcPr>
            <w:tcW w:w="266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3798.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202500000049220861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