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79" w:rsidRPr="00770679" w:rsidRDefault="00770679" w:rsidP="00770679">
      <w:pPr>
        <w:spacing w:after="0" w:line="240" w:lineRule="auto"/>
        <w:jc w:val="both"/>
        <w:rPr>
          <w:rFonts w:cstheme="minorBidi"/>
          <w:b/>
        </w:rPr>
      </w:pPr>
      <w:r w:rsidRPr="00770679">
        <w:rPr>
          <w:rFonts w:cstheme="minorBidi"/>
          <w:b/>
        </w:rPr>
        <w:t>ASSOCIATION Bien Vivre Aux Angles</w:t>
      </w:r>
    </w:p>
    <w:p w:rsidR="00770679" w:rsidRPr="00770679" w:rsidRDefault="00770679" w:rsidP="00770679">
      <w:pPr>
        <w:spacing w:after="0" w:line="240" w:lineRule="auto"/>
        <w:jc w:val="both"/>
        <w:rPr>
          <w:rFonts w:cstheme="minorBidi"/>
        </w:rPr>
      </w:pPr>
      <w:r w:rsidRPr="00770679">
        <w:rPr>
          <w:rFonts w:cstheme="minorBidi"/>
        </w:rPr>
        <w:t>BVAA</w:t>
      </w:r>
    </w:p>
    <w:p w:rsidR="00770679" w:rsidRPr="00770679" w:rsidRDefault="00770679" w:rsidP="00770679">
      <w:pPr>
        <w:spacing w:after="0" w:line="240" w:lineRule="auto"/>
        <w:jc w:val="both"/>
        <w:rPr>
          <w:rFonts w:cstheme="minorBidi"/>
        </w:rPr>
      </w:pPr>
      <w:r w:rsidRPr="00770679">
        <w:rPr>
          <w:rFonts w:cstheme="minorBidi"/>
        </w:rPr>
        <w:t>84 rue des Lupins</w:t>
      </w:r>
    </w:p>
    <w:p w:rsidR="00770679" w:rsidRDefault="00770679" w:rsidP="002203BD">
      <w:pPr>
        <w:pStyle w:val="Sansinterligne"/>
      </w:pPr>
      <w:r w:rsidRPr="00770679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C6883ED" wp14:editId="309A0A5E">
            <wp:simplePos x="0" y="0"/>
            <wp:positionH relativeFrom="column">
              <wp:posOffset>-442595</wp:posOffset>
            </wp:positionH>
            <wp:positionV relativeFrom="paragraph">
              <wp:posOffset>229870</wp:posOffset>
            </wp:positionV>
            <wp:extent cx="2638425" cy="176212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806_0722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10F">
        <w:t>66 210 Les Angles</w:t>
      </w:r>
      <w:r w:rsidR="0057310F">
        <w:tab/>
      </w:r>
      <w:r w:rsidR="0057310F">
        <w:tab/>
      </w:r>
      <w:r w:rsidR="0057310F">
        <w:tab/>
      </w:r>
      <w:r w:rsidR="0057310F">
        <w:tab/>
      </w:r>
      <w:r w:rsidR="0057310F">
        <w:tab/>
      </w:r>
      <w:r w:rsidR="0057310F">
        <w:tab/>
      </w:r>
      <w:r w:rsidRPr="0057310F">
        <w:rPr>
          <w:b/>
        </w:rPr>
        <w:t>LA LETTRE N° 11</w:t>
      </w:r>
      <w:r w:rsidR="0057310F" w:rsidRPr="0057310F">
        <w:rPr>
          <w:b/>
        </w:rPr>
        <w:tab/>
      </w:r>
      <w:r w:rsidR="0057310F">
        <w:rPr>
          <w:b/>
        </w:rPr>
        <w:t xml:space="preserve">           </w:t>
      </w:r>
      <w:r w:rsidR="0057310F">
        <w:rPr>
          <w:b/>
        </w:rPr>
        <w:tab/>
      </w:r>
      <w:r w:rsidR="0057310F">
        <w:rPr>
          <w:b/>
        </w:rPr>
        <w:tab/>
      </w:r>
      <w:r w:rsidR="001D68DA">
        <w:rPr>
          <w:b/>
        </w:rPr>
        <w:t>Les Angles, le 20</w:t>
      </w:r>
      <w:r w:rsidR="0057310F" w:rsidRPr="0057310F">
        <w:rPr>
          <w:b/>
        </w:rPr>
        <w:t xml:space="preserve"> </w:t>
      </w:r>
      <w:r w:rsidRPr="0057310F">
        <w:rPr>
          <w:b/>
        </w:rPr>
        <w:t>FEVRIER  2023</w:t>
      </w:r>
      <w:r w:rsidRPr="00770679">
        <w:t xml:space="preserve"> </w:t>
      </w:r>
    </w:p>
    <w:p w:rsidR="005D5F94" w:rsidRPr="00770679" w:rsidRDefault="005D5F94" w:rsidP="002203BD">
      <w:pPr>
        <w:pStyle w:val="Sansinterligne"/>
      </w:pPr>
    </w:p>
    <w:p w:rsidR="00770679" w:rsidRPr="00770679" w:rsidRDefault="00770679" w:rsidP="00770679">
      <w:pPr>
        <w:spacing w:after="0" w:line="240" w:lineRule="auto"/>
        <w:jc w:val="both"/>
        <w:rPr>
          <w:rFonts w:cstheme="minorBidi"/>
          <w:b/>
          <w:sz w:val="24"/>
          <w:szCs w:val="24"/>
        </w:rPr>
      </w:pPr>
      <w:r w:rsidRPr="00770679">
        <w:rPr>
          <w:rFonts w:cstheme="minorBidi"/>
          <w:b/>
          <w:sz w:val="24"/>
          <w:szCs w:val="24"/>
        </w:rPr>
        <w:t xml:space="preserve">Edito. </w:t>
      </w:r>
    </w:p>
    <w:p w:rsidR="00770679" w:rsidRPr="00770679" w:rsidRDefault="00770679" w:rsidP="00770679">
      <w:pPr>
        <w:spacing w:after="0" w:line="240" w:lineRule="auto"/>
        <w:jc w:val="both"/>
        <w:rPr>
          <w:rFonts w:cstheme="minorBidi"/>
          <w:b/>
          <w:sz w:val="24"/>
          <w:szCs w:val="24"/>
        </w:rPr>
      </w:pPr>
    </w:p>
    <w:p w:rsidR="00741A64" w:rsidRDefault="009342B7" w:rsidP="005D4B71">
      <w:pPr>
        <w:pStyle w:val="Sansinterligne"/>
        <w:jc w:val="both"/>
      </w:pPr>
      <w:r w:rsidRPr="00770679">
        <w:t xml:space="preserve">L'ASSEMBLEE GENERALE </w:t>
      </w:r>
      <w:r>
        <w:t>ordinaire de l'association "B</w:t>
      </w:r>
      <w:r w:rsidRPr="00770679">
        <w:t>ie</w:t>
      </w:r>
      <w:r>
        <w:t>n Vivre Aux A</w:t>
      </w:r>
      <w:r w:rsidR="005D5F94">
        <w:t>ngles" se tiendra</w:t>
      </w:r>
      <w:r w:rsidRPr="00770679">
        <w:t xml:space="preserve"> </w:t>
      </w:r>
      <w:r w:rsidR="00741811">
        <w:t xml:space="preserve">le samedi 18 </w:t>
      </w:r>
      <w:r w:rsidR="0093128D">
        <w:t>mars 2023. Le</w:t>
      </w:r>
      <w:r w:rsidR="009E6BC8">
        <w:t>s membres actifs du</w:t>
      </w:r>
      <w:r w:rsidR="00CD7190">
        <w:t xml:space="preserve"> bureau</w:t>
      </w:r>
      <w:r w:rsidR="0093128D">
        <w:t xml:space="preserve"> vous </w:t>
      </w:r>
      <w:r w:rsidR="00CD7190">
        <w:t>informeront</w:t>
      </w:r>
      <w:r w:rsidR="0093128D">
        <w:t xml:space="preserve"> dans le détail</w:t>
      </w:r>
      <w:r w:rsidR="00C87B37">
        <w:t xml:space="preserve"> </w:t>
      </w:r>
      <w:r w:rsidR="00483B4A">
        <w:t xml:space="preserve">des </w:t>
      </w:r>
      <w:r w:rsidR="00C87B37">
        <w:t>résul</w:t>
      </w:r>
      <w:r w:rsidR="00CD7190">
        <w:t>tat</w:t>
      </w:r>
      <w:r w:rsidR="00483B4A">
        <w:t>s</w:t>
      </w:r>
      <w:r w:rsidR="00CD7190">
        <w:t xml:space="preserve"> des actions engagées en faveur de la protection de l'environnement</w:t>
      </w:r>
      <w:r w:rsidR="000A05B6">
        <w:t xml:space="preserve"> et </w:t>
      </w:r>
      <w:r w:rsidR="005D4B71">
        <w:t xml:space="preserve">plus    particulièrement du respect </w:t>
      </w:r>
      <w:r w:rsidR="00867C2C">
        <w:t>de la loi Montagne</w:t>
      </w:r>
      <w:r w:rsidR="000A05B6">
        <w:t>.</w:t>
      </w:r>
    </w:p>
    <w:p w:rsidR="002D085D" w:rsidRDefault="002D085D" w:rsidP="00741A64">
      <w:pPr>
        <w:pStyle w:val="Sansinterligne"/>
      </w:pPr>
    </w:p>
    <w:p w:rsidR="00653037" w:rsidRDefault="00D27A90" w:rsidP="00CB21CC">
      <w:pPr>
        <w:pStyle w:val="Sansinterligne"/>
        <w:rPr>
          <w:b/>
        </w:rPr>
      </w:pPr>
      <w:r w:rsidRPr="004E3827">
        <w:rPr>
          <w:b/>
        </w:rPr>
        <w:t xml:space="preserve">PLU </w:t>
      </w:r>
      <w:r w:rsidR="006427DA">
        <w:rPr>
          <w:b/>
        </w:rPr>
        <w:t>de Les</w:t>
      </w:r>
      <w:r w:rsidR="00741A64" w:rsidRPr="004E3827">
        <w:rPr>
          <w:b/>
        </w:rPr>
        <w:t xml:space="preserve"> Angl</w:t>
      </w:r>
      <w:r w:rsidR="006427DA">
        <w:rPr>
          <w:b/>
        </w:rPr>
        <w:t>es : annulation partielle</w:t>
      </w:r>
      <w:r w:rsidR="00CB21CC" w:rsidRPr="004E3827">
        <w:rPr>
          <w:b/>
        </w:rPr>
        <w:t xml:space="preserve"> </w:t>
      </w:r>
      <w:r w:rsidR="002D085D" w:rsidRPr="004E3827">
        <w:rPr>
          <w:b/>
        </w:rPr>
        <w:t xml:space="preserve">par la Cour </w:t>
      </w:r>
      <w:r w:rsidR="00C47870">
        <w:rPr>
          <w:b/>
        </w:rPr>
        <w:t xml:space="preserve">Administrative </w:t>
      </w:r>
      <w:r w:rsidR="002D085D" w:rsidRPr="004E3827">
        <w:rPr>
          <w:b/>
        </w:rPr>
        <w:t>d'Appel de Toulouse.</w:t>
      </w:r>
    </w:p>
    <w:p w:rsidR="000109D5" w:rsidRPr="004E3827" w:rsidRDefault="000109D5" w:rsidP="00CB21CC">
      <w:pPr>
        <w:pStyle w:val="Sansinterligne"/>
        <w:rPr>
          <w:b/>
        </w:rPr>
      </w:pPr>
    </w:p>
    <w:p w:rsidR="00483B4A" w:rsidRDefault="0086403F" w:rsidP="005235FE">
      <w:pPr>
        <w:pStyle w:val="Sansinterligne"/>
        <w:jc w:val="both"/>
      </w:pPr>
      <w:r>
        <w:t>Nos recours ainsi que l'action en justice d'un propriétaire proche du lieu</w:t>
      </w:r>
      <w:r w:rsidR="009C0374">
        <w:t xml:space="preserve"> nous ont donné raison. Les juges </w:t>
      </w:r>
      <w:r w:rsidR="00C66B2F">
        <w:t>ont tranché :</w:t>
      </w:r>
      <w:r w:rsidR="007E0434">
        <w:t xml:space="preserve"> </w:t>
      </w:r>
      <w:r w:rsidR="00C66B2F">
        <w:t>l</w:t>
      </w:r>
      <w:r w:rsidR="006427DA">
        <w:t xml:space="preserve">e secteur Sarrat Del Frare ne peut pas devenir un lotissement de huit chalets de luxe. </w:t>
      </w:r>
      <w:r w:rsidR="005167EB">
        <w:t>Le PLU est partiellement annulé.</w:t>
      </w:r>
    </w:p>
    <w:p w:rsidR="000109D5" w:rsidRDefault="000109D5" w:rsidP="005235FE">
      <w:pPr>
        <w:pStyle w:val="Sansinterligne"/>
        <w:jc w:val="both"/>
      </w:pPr>
    </w:p>
    <w:p w:rsidR="007E0434" w:rsidRDefault="00C47AA9" w:rsidP="005235FE">
      <w:pPr>
        <w:pStyle w:val="Sansinterligne"/>
        <w:jc w:val="both"/>
      </w:pPr>
      <w:r>
        <w:t>Nos rec</w:t>
      </w:r>
      <w:r w:rsidR="007606F6">
        <w:t xml:space="preserve">ours </w:t>
      </w:r>
      <w:r w:rsidR="008204FD">
        <w:t>- nou</w:t>
      </w:r>
      <w:r w:rsidR="00846B4F">
        <w:t>s voulons que soient préservés les espaces, l</w:t>
      </w:r>
      <w:r w:rsidR="008204FD">
        <w:t xml:space="preserve">es paysages montagnards </w:t>
      </w:r>
      <w:r w:rsidR="00846B4F">
        <w:t xml:space="preserve">- </w:t>
      </w:r>
      <w:r w:rsidR="007606F6">
        <w:t>ont porté sur la teneur du</w:t>
      </w:r>
      <w:r>
        <w:t xml:space="preserve"> permis de construire</w:t>
      </w:r>
      <w:r w:rsidR="00A8678C">
        <w:t xml:space="preserve"> du secteur </w:t>
      </w:r>
      <w:r w:rsidR="00A8678C" w:rsidRPr="00653E63">
        <w:rPr>
          <w:b/>
        </w:rPr>
        <w:t>Sarrat Del F</w:t>
      </w:r>
      <w:r w:rsidR="00CA1EC9" w:rsidRPr="00653E63">
        <w:rPr>
          <w:b/>
        </w:rPr>
        <w:t>r</w:t>
      </w:r>
      <w:r w:rsidR="00A8678C" w:rsidRPr="00653E63">
        <w:rPr>
          <w:b/>
        </w:rPr>
        <w:t>are</w:t>
      </w:r>
      <w:r w:rsidR="00CA1EC9" w:rsidRPr="00653E63">
        <w:rPr>
          <w:b/>
        </w:rPr>
        <w:t>,</w:t>
      </w:r>
      <w:r w:rsidR="00846B4F" w:rsidRPr="00653E63">
        <w:rPr>
          <w:b/>
        </w:rPr>
        <w:t xml:space="preserve"> </w:t>
      </w:r>
      <w:r w:rsidR="00846B4F">
        <w:t xml:space="preserve">lequel après avoir été </w:t>
      </w:r>
      <w:r w:rsidR="007606F6">
        <w:t>mo</w:t>
      </w:r>
      <w:r w:rsidR="00846B4F">
        <w:t>difié est demeuré non recevable</w:t>
      </w:r>
      <w:r w:rsidR="00B679B5">
        <w:t>. La commune devrait se pourvoir devant le Conseil d'Etat</w:t>
      </w:r>
      <w:r w:rsidR="001D68DA">
        <w:t xml:space="preserve"> (source L'Indépendant</w:t>
      </w:r>
      <w:r w:rsidR="004A5EA9">
        <w:t>)</w:t>
      </w:r>
      <w:r w:rsidR="00051772">
        <w:t xml:space="preserve">, </w:t>
      </w:r>
      <w:r w:rsidR="009B128A">
        <w:t xml:space="preserve">dans ce cas </w:t>
      </w:r>
      <w:r w:rsidR="00051772">
        <w:t xml:space="preserve">notre association </w:t>
      </w:r>
      <w:r w:rsidR="009B128A">
        <w:t>pourrait répondre</w:t>
      </w:r>
      <w:r w:rsidR="000109D5">
        <w:t xml:space="preserve"> </w:t>
      </w:r>
      <w:r w:rsidR="005C087F">
        <w:t>par une remise en cause de</w:t>
      </w:r>
      <w:r w:rsidR="000109D5">
        <w:t xml:space="preserve"> l'ensemble du</w:t>
      </w:r>
      <w:r w:rsidR="004E4042">
        <w:t xml:space="preserve"> </w:t>
      </w:r>
      <w:r w:rsidR="000109D5">
        <w:t>PLU.</w:t>
      </w:r>
    </w:p>
    <w:p w:rsidR="00886329" w:rsidRDefault="00886329" w:rsidP="005235FE">
      <w:pPr>
        <w:pStyle w:val="Sansinterligne"/>
        <w:jc w:val="both"/>
      </w:pPr>
    </w:p>
    <w:p w:rsidR="00886329" w:rsidRDefault="00F44817" w:rsidP="005235FE">
      <w:pPr>
        <w:pStyle w:val="Sansinterligne"/>
        <w:jc w:val="both"/>
      </w:pPr>
      <w:r>
        <w:t xml:space="preserve">Autres </w:t>
      </w:r>
      <w:r w:rsidR="00CA1EC9">
        <w:t xml:space="preserve">permis de construire </w:t>
      </w:r>
      <w:r>
        <w:t xml:space="preserve">qui </w:t>
      </w:r>
      <w:r w:rsidR="00084002">
        <w:t xml:space="preserve">font </w:t>
      </w:r>
      <w:r w:rsidR="00423E64">
        <w:t>l'objet de recours déposés par BVAA</w:t>
      </w:r>
      <w:r w:rsidR="00084002">
        <w:t xml:space="preserve">, </w:t>
      </w:r>
      <w:r w:rsidR="00070F59">
        <w:t xml:space="preserve">parce </w:t>
      </w:r>
      <w:r w:rsidR="00423E64">
        <w:t xml:space="preserve">qu'ils </w:t>
      </w:r>
      <w:r w:rsidR="001511B4">
        <w:t>sont illégaux</w:t>
      </w:r>
      <w:r w:rsidR="00792319">
        <w:t xml:space="preserve"> ou</w:t>
      </w:r>
      <w:r w:rsidR="00A96B99">
        <w:t xml:space="preserve"> entachés d'irrégularités</w:t>
      </w:r>
      <w:r w:rsidR="007B6136">
        <w:t>, constructions réalisées en violation des règles d'urbanisme</w:t>
      </w:r>
      <w:r w:rsidR="00FE5226">
        <w:t xml:space="preserve"> :</w:t>
      </w:r>
    </w:p>
    <w:p w:rsidR="007C3D4D" w:rsidRDefault="007C3D4D" w:rsidP="005235FE">
      <w:pPr>
        <w:pStyle w:val="Sansinterligne"/>
        <w:jc w:val="both"/>
      </w:pPr>
    </w:p>
    <w:p w:rsidR="00572C1F" w:rsidRDefault="00A25DBC" w:rsidP="005235FE">
      <w:pPr>
        <w:pStyle w:val="Sansinterligne"/>
        <w:numPr>
          <w:ilvl w:val="0"/>
          <w:numId w:val="2"/>
        </w:numPr>
        <w:jc w:val="both"/>
      </w:pPr>
      <w:r>
        <w:t>Pour</w:t>
      </w:r>
      <w:r w:rsidR="00572C1F">
        <w:t xml:space="preserve"> </w:t>
      </w:r>
      <w:r w:rsidR="00FD621D">
        <w:t xml:space="preserve">un </w:t>
      </w:r>
      <w:r w:rsidR="000F59E3">
        <w:t>terrain sis</w:t>
      </w:r>
      <w:r w:rsidR="00FD621D">
        <w:t xml:space="preserve"> </w:t>
      </w:r>
      <w:r w:rsidR="000F59E3">
        <w:t xml:space="preserve">route du Pla Del Mir – pas de continuité </w:t>
      </w:r>
      <w:r w:rsidR="00835FBA">
        <w:t xml:space="preserve">des constructions </w:t>
      </w:r>
      <w:r w:rsidR="00AC128D">
        <w:t xml:space="preserve">à hauteur du remblai utilisé comme parking, classification </w:t>
      </w:r>
      <w:r w:rsidR="00292FE7">
        <w:t xml:space="preserve">non adéquate, violation de la loi montagne </w:t>
      </w:r>
      <w:r w:rsidR="004076C5">
        <w:t>–</w:t>
      </w:r>
      <w:r w:rsidR="00292FE7">
        <w:t xml:space="preserve"> </w:t>
      </w:r>
      <w:r w:rsidR="004076C5">
        <w:t xml:space="preserve">ou secteur </w:t>
      </w:r>
      <w:r w:rsidR="004076C5" w:rsidRPr="00EF67C0">
        <w:rPr>
          <w:b/>
        </w:rPr>
        <w:t>Peu Del Bac</w:t>
      </w:r>
      <w:r w:rsidR="004076C5">
        <w:t xml:space="preserve"> </w:t>
      </w:r>
      <w:r w:rsidR="00B2784A">
        <w:t xml:space="preserve">proche de la télécabine et de la résidence du Lac : </w:t>
      </w:r>
      <w:r w:rsidR="00ED6C6B">
        <w:t>une construction de trois immeubles, d'un restaurant</w:t>
      </w:r>
      <w:r w:rsidR="00EE4D04">
        <w:t xml:space="preserve"> qui vont faire l'objet d'une étud</w:t>
      </w:r>
      <w:r w:rsidR="00F73F15">
        <w:t>e approfondie par notre avocate.</w:t>
      </w:r>
    </w:p>
    <w:p w:rsidR="0080604D" w:rsidRDefault="0080604D" w:rsidP="005235FE">
      <w:pPr>
        <w:pStyle w:val="Sansinterligne"/>
        <w:jc w:val="both"/>
      </w:pPr>
    </w:p>
    <w:p w:rsidR="00BE6BF3" w:rsidRDefault="00BE6BF3" w:rsidP="005235FE">
      <w:pPr>
        <w:pStyle w:val="Sansinterligne"/>
        <w:numPr>
          <w:ilvl w:val="0"/>
          <w:numId w:val="2"/>
        </w:numPr>
        <w:jc w:val="both"/>
      </w:pPr>
      <w:r>
        <w:lastRenderedPageBreak/>
        <w:t xml:space="preserve">Sur la seule base d'une </w:t>
      </w:r>
      <w:r w:rsidR="00713ED1">
        <w:t>déclaration préalable</w:t>
      </w:r>
      <w:r w:rsidR="00333C62">
        <w:t xml:space="preserve"> en 2021</w:t>
      </w:r>
      <w:r w:rsidR="00713ED1">
        <w:t xml:space="preserve"> "pour ouverture de porte", des travaux </w:t>
      </w:r>
      <w:r w:rsidR="00CE4D1D">
        <w:t>importants -</w:t>
      </w:r>
      <w:r w:rsidR="00333C62">
        <w:t xml:space="preserve"> </w:t>
      </w:r>
      <w:r w:rsidR="00CE4D1D">
        <w:t xml:space="preserve">surélévation, création de terrasse, </w:t>
      </w:r>
      <w:r w:rsidR="00333C62">
        <w:t xml:space="preserve">de toiture, </w:t>
      </w:r>
      <w:r w:rsidR="00CE4D1D">
        <w:t xml:space="preserve">etc. </w:t>
      </w:r>
      <w:r w:rsidR="00333C62">
        <w:t>–</w:t>
      </w:r>
      <w:r w:rsidR="00CE4D1D">
        <w:t xml:space="preserve"> </w:t>
      </w:r>
      <w:r w:rsidR="00333C62">
        <w:t>ont été réalisés</w:t>
      </w:r>
      <w:r w:rsidR="00993062">
        <w:t xml:space="preserve"> :</w:t>
      </w:r>
    </w:p>
    <w:p w:rsidR="00737E3C" w:rsidRDefault="00DD5098" w:rsidP="005235FE">
      <w:pPr>
        <w:pStyle w:val="Sansinterligne"/>
        <w:ind w:left="720"/>
        <w:jc w:val="both"/>
      </w:pPr>
      <w:r>
        <w:tab/>
        <w:t>- LR/AR à Mr le maire (2022)</w:t>
      </w:r>
    </w:p>
    <w:p w:rsidR="00DD5098" w:rsidRDefault="00737E3C" w:rsidP="005235FE">
      <w:pPr>
        <w:pStyle w:val="Sansinterligne"/>
        <w:jc w:val="both"/>
      </w:pPr>
      <w:r>
        <w:tab/>
      </w:r>
      <w:r>
        <w:tab/>
      </w:r>
      <w:r w:rsidR="00993062">
        <w:t xml:space="preserve">- </w:t>
      </w:r>
      <w:r w:rsidR="00F616A0">
        <w:t xml:space="preserve">Mise </w:t>
      </w:r>
      <w:r w:rsidR="0044618D">
        <w:t>en demeure par le</w:t>
      </w:r>
      <w:r w:rsidR="00F616A0">
        <w:t xml:space="preserve"> maire d'int</w:t>
      </w:r>
      <w:r w:rsidR="00DD5098">
        <w:t>errompre les travaux sans</w:t>
      </w:r>
      <w:r w:rsidR="00140BFE">
        <w:t xml:space="preserve"> délais</w:t>
      </w:r>
    </w:p>
    <w:p w:rsidR="00CD79A1" w:rsidRDefault="00DD5098" w:rsidP="005235FE">
      <w:pPr>
        <w:pStyle w:val="Sansinterligne"/>
        <w:jc w:val="both"/>
      </w:pPr>
      <w:r>
        <w:tab/>
      </w:r>
      <w:r>
        <w:tab/>
        <w:t xml:space="preserve">- </w:t>
      </w:r>
      <w:r w:rsidR="005C0EB7">
        <w:t>P</w:t>
      </w:r>
      <w:r w:rsidR="002612C9">
        <w:t xml:space="preserve">oursuite des travaux et adresse </w:t>
      </w:r>
      <w:r w:rsidR="00CD79A1">
        <w:t>par BVAA d'un recours gracieux</w:t>
      </w:r>
    </w:p>
    <w:p w:rsidR="00CD79A1" w:rsidRDefault="00CD79A1" w:rsidP="005235FE">
      <w:pPr>
        <w:pStyle w:val="Sansinterligne"/>
        <w:jc w:val="both"/>
      </w:pPr>
      <w:r>
        <w:tab/>
      </w:r>
      <w:r>
        <w:tab/>
      </w:r>
      <w:r w:rsidR="002A5C0E">
        <w:t xml:space="preserve">  </w:t>
      </w:r>
      <w:r>
        <w:t>à Mr le maire</w:t>
      </w:r>
      <w:r w:rsidR="002612C9">
        <w:t xml:space="preserve"> </w:t>
      </w:r>
      <w:r w:rsidR="001253CE">
        <w:t>aux fi</w:t>
      </w:r>
      <w:r>
        <w:t xml:space="preserve">ns de dresser un PV d'infraction </w:t>
      </w:r>
    </w:p>
    <w:p w:rsidR="006567BA" w:rsidRDefault="00CD79A1" w:rsidP="005235FE">
      <w:pPr>
        <w:pStyle w:val="Sansinterligne"/>
        <w:ind w:left="720"/>
        <w:jc w:val="both"/>
      </w:pPr>
      <w:r>
        <w:tab/>
        <w:t xml:space="preserve">- </w:t>
      </w:r>
      <w:r w:rsidR="006567BA">
        <w:t>Refus du maire</w:t>
      </w:r>
    </w:p>
    <w:p w:rsidR="006F7695" w:rsidRDefault="002A5C0E" w:rsidP="005235FE">
      <w:pPr>
        <w:pStyle w:val="Sansinterligne"/>
        <w:ind w:left="720"/>
        <w:jc w:val="both"/>
      </w:pPr>
      <w:r>
        <w:tab/>
        <w:t xml:space="preserve">- </w:t>
      </w:r>
      <w:r w:rsidR="005C0EB7">
        <w:t>R</w:t>
      </w:r>
      <w:r w:rsidR="00471CA2">
        <w:t xml:space="preserve">ecours contentieux </w:t>
      </w:r>
      <w:r w:rsidR="00BE011B">
        <w:t xml:space="preserve">déposé </w:t>
      </w:r>
      <w:r w:rsidR="00576752">
        <w:t xml:space="preserve">(2023) </w:t>
      </w:r>
      <w:r w:rsidR="00BE011B">
        <w:t xml:space="preserve">par BVAA </w:t>
      </w:r>
      <w:r w:rsidR="008E56EF">
        <w:t xml:space="preserve">pour que soit </w:t>
      </w:r>
      <w:r w:rsidR="005C0EB7">
        <w:tab/>
        <w:t xml:space="preserve"> </w:t>
      </w:r>
      <w:r w:rsidR="000C4041">
        <w:tab/>
        <w:t xml:space="preserve"> dressé</w:t>
      </w:r>
      <w:r w:rsidR="00576752">
        <w:t xml:space="preserve"> le PV de constat des </w:t>
      </w:r>
      <w:r w:rsidR="00E453DB">
        <w:t>infraction</w:t>
      </w:r>
      <w:r w:rsidR="00576752">
        <w:t>s</w:t>
      </w:r>
      <w:r w:rsidR="00E92BDA">
        <w:t>.</w:t>
      </w:r>
      <w:r w:rsidR="00140BFE">
        <w:t xml:space="preserve"> </w:t>
      </w:r>
      <w:r w:rsidR="00140BFE" w:rsidRPr="00140BFE">
        <w:t xml:space="preserve">Sur informations verbales </w:t>
      </w:r>
      <w:r w:rsidR="00987043">
        <w:tab/>
        <w:t xml:space="preserve"> communiquées</w:t>
      </w:r>
      <w:r w:rsidR="00140BFE" w:rsidRPr="00140BFE">
        <w:t xml:space="preserve"> à notre avocate, le procès-verbal aurait été dressé </w:t>
      </w:r>
      <w:r w:rsidR="00987043">
        <w:tab/>
        <w:t xml:space="preserve"> tout</w:t>
      </w:r>
      <w:r w:rsidR="00140BFE" w:rsidRPr="00140BFE">
        <w:t xml:space="preserve"> récemment. </w:t>
      </w:r>
      <w:r w:rsidR="00140BFE">
        <w:t>Nous attendons la suite.</w:t>
      </w:r>
    </w:p>
    <w:p w:rsidR="006F5E27" w:rsidRDefault="006F5E27" w:rsidP="005235FE">
      <w:pPr>
        <w:pStyle w:val="Sansinterligne"/>
        <w:jc w:val="both"/>
      </w:pPr>
    </w:p>
    <w:p w:rsidR="00413640" w:rsidRDefault="006F7695" w:rsidP="005235FE">
      <w:pPr>
        <w:pStyle w:val="Sansinterligne"/>
        <w:jc w:val="both"/>
      </w:pPr>
      <w:r>
        <w:t>Autre</w:t>
      </w:r>
      <w:r w:rsidR="00413640">
        <w:t>s</w:t>
      </w:r>
      <w:r>
        <w:t xml:space="preserve"> cas </w:t>
      </w:r>
      <w:r w:rsidR="00975F08">
        <w:t>concret</w:t>
      </w:r>
      <w:r w:rsidR="00413640">
        <w:t>s</w:t>
      </w:r>
      <w:r w:rsidR="00957389">
        <w:t xml:space="preserve"> qui nous ont interpellés pour des raisons de sécurité, de respect</w:t>
      </w:r>
      <w:r w:rsidR="00104615">
        <w:t xml:space="preserve"> de la réglementation</w:t>
      </w:r>
      <w:r w:rsidR="00957389">
        <w:t xml:space="preserve"> </w:t>
      </w:r>
      <w:r w:rsidR="00104615">
        <w:t xml:space="preserve">en vigueur </w:t>
      </w:r>
      <w:r w:rsidR="00413640">
        <w:t>:</w:t>
      </w:r>
    </w:p>
    <w:p w:rsidR="00F77362" w:rsidRDefault="00F77362" w:rsidP="005235FE">
      <w:pPr>
        <w:pStyle w:val="Sansinterligne"/>
        <w:jc w:val="both"/>
      </w:pPr>
    </w:p>
    <w:p w:rsidR="00C57B9E" w:rsidRDefault="00E82520" w:rsidP="005235FE">
      <w:pPr>
        <w:pStyle w:val="Sansinterligne"/>
        <w:numPr>
          <w:ilvl w:val="0"/>
          <w:numId w:val="1"/>
        </w:numPr>
        <w:jc w:val="both"/>
      </w:pPr>
      <w:r>
        <w:t>L</w:t>
      </w:r>
      <w:r w:rsidR="00975F08">
        <w:t>a</w:t>
      </w:r>
      <w:r w:rsidR="00E21BEF">
        <w:t xml:space="preserve"> construction d'une terrasse</w:t>
      </w:r>
      <w:r w:rsidR="00A208F1">
        <w:t xml:space="preserve"> </w:t>
      </w:r>
      <w:r w:rsidR="00975F08">
        <w:t xml:space="preserve">de restaurant </w:t>
      </w:r>
      <w:r w:rsidR="00A208F1">
        <w:t xml:space="preserve">sans </w:t>
      </w:r>
      <w:r w:rsidR="00E22284">
        <w:t xml:space="preserve">aucune </w:t>
      </w:r>
      <w:r w:rsidR="00A208F1">
        <w:t>autorisation</w:t>
      </w:r>
      <w:r w:rsidR="00345BBD">
        <w:t>. La demande de permis pour régularisation</w:t>
      </w:r>
      <w:r w:rsidR="00542D5C">
        <w:t xml:space="preserve"> ayant été refusée</w:t>
      </w:r>
      <w:r w:rsidR="00E22284">
        <w:t>, l</w:t>
      </w:r>
      <w:r w:rsidR="00975F08">
        <w:t xml:space="preserve">'association BVAA sera </w:t>
      </w:r>
      <w:r w:rsidR="00EB1D42">
        <w:t xml:space="preserve">également </w:t>
      </w:r>
      <w:r w:rsidR="00975F08">
        <w:t>attentive à la suite donnée à ce dossier.</w:t>
      </w:r>
    </w:p>
    <w:p w:rsidR="00592377" w:rsidRDefault="00256D07" w:rsidP="005235FE">
      <w:pPr>
        <w:pStyle w:val="Sansinterligne"/>
        <w:numPr>
          <w:ilvl w:val="0"/>
          <w:numId w:val="1"/>
        </w:numPr>
        <w:jc w:val="both"/>
      </w:pPr>
      <w:r>
        <w:t xml:space="preserve">Route du Pla Del Mir (bis) lotissement VAQUE </w:t>
      </w:r>
      <w:r w:rsidR="00EB1D42">
        <w:t>: un</w:t>
      </w:r>
      <w:r w:rsidR="00250FD8">
        <w:t xml:space="preserve"> b</w:t>
      </w:r>
      <w:r w:rsidR="0035354D">
        <w:t>âtiment est érigé</w:t>
      </w:r>
      <w:r w:rsidR="00250FD8">
        <w:t xml:space="preserve"> en bord de route</w:t>
      </w:r>
      <w:r w:rsidR="00F77362">
        <w:t>.</w:t>
      </w:r>
      <w:r w:rsidR="003F5DA4">
        <w:t xml:space="preserve"> Notre avocate est chargée de vérifier la validité du permis de construire.</w:t>
      </w:r>
    </w:p>
    <w:p w:rsidR="000036A5" w:rsidRDefault="000036A5" w:rsidP="005235FE">
      <w:pPr>
        <w:pStyle w:val="Sansinterligne"/>
        <w:numPr>
          <w:ilvl w:val="0"/>
          <w:numId w:val="1"/>
        </w:numPr>
        <w:jc w:val="both"/>
      </w:pPr>
      <w:r>
        <w:t xml:space="preserve">Enfin, </w:t>
      </w:r>
      <w:r w:rsidR="003F365A">
        <w:t xml:space="preserve">nous </w:t>
      </w:r>
      <w:r w:rsidR="00D81003">
        <w:t>ajournons</w:t>
      </w:r>
      <w:r w:rsidR="004244BF">
        <w:t xml:space="preserve"> une procédure </w:t>
      </w:r>
      <w:r w:rsidR="00D81003">
        <w:t xml:space="preserve">contre une construction </w:t>
      </w:r>
      <w:r w:rsidR="00A77A41">
        <w:t>en zone naturelle dans l'attente de la future destination du bien.</w:t>
      </w:r>
    </w:p>
    <w:p w:rsidR="00175D81" w:rsidRDefault="00175D81" w:rsidP="005235FE">
      <w:pPr>
        <w:pStyle w:val="Sansinterligne"/>
        <w:jc w:val="both"/>
      </w:pPr>
    </w:p>
    <w:p w:rsidR="0031543C" w:rsidRDefault="004E71EC" w:rsidP="005235FE">
      <w:pPr>
        <w:pStyle w:val="Sansinterligne"/>
        <w:jc w:val="both"/>
      </w:pPr>
      <w:r>
        <w:t xml:space="preserve">Chers adhérents et sympathisants, </w:t>
      </w:r>
      <w:r w:rsidR="007866BD">
        <w:t xml:space="preserve">comme vous pouvez le constater, </w:t>
      </w:r>
      <w:r w:rsidR="00A87974">
        <w:t>grâce à votre soutien</w:t>
      </w:r>
      <w:r w:rsidR="002E0DB4">
        <w:t>,</w:t>
      </w:r>
      <w:r w:rsidR="00A87974">
        <w:t xml:space="preserve"> </w:t>
      </w:r>
      <w:r w:rsidR="007866BD">
        <w:t xml:space="preserve">l'association Bien Vivre Aux Angles </w:t>
      </w:r>
      <w:r w:rsidR="00052F1E">
        <w:t xml:space="preserve">parvient à </w:t>
      </w:r>
      <w:r w:rsidR="00AA6F41">
        <w:t xml:space="preserve">sensibiliser ses interlocuteurs sur des dossiers (PLU, Sarrat Del Frare) qui </w:t>
      </w:r>
      <w:r w:rsidR="00C670D2">
        <w:t>nous semblent les plus représentatifs des actions à engager pour préserver votre cadre de vie</w:t>
      </w:r>
      <w:r w:rsidR="001011BB">
        <w:t>.</w:t>
      </w:r>
      <w:r w:rsidR="003D53EC">
        <w:t xml:space="preserve"> </w:t>
      </w:r>
      <w:r w:rsidR="002E0DB4">
        <w:t xml:space="preserve"> </w:t>
      </w:r>
    </w:p>
    <w:p w:rsidR="00DF2C92" w:rsidRDefault="00DF2C92" w:rsidP="005235FE">
      <w:pPr>
        <w:pStyle w:val="Sansinterligne"/>
        <w:jc w:val="both"/>
      </w:pPr>
    </w:p>
    <w:p w:rsidR="00DF2C92" w:rsidRPr="00483B4A" w:rsidRDefault="002E0DB4" w:rsidP="005235FE">
      <w:pPr>
        <w:pStyle w:val="Sansinterligne"/>
        <w:jc w:val="both"/>
      </w:pPr>
      <w:r>
        <w:t>Merci à vous</w:t>
      </w:r>
      <w:r w:rsidR="00DF2C92">
        <w:t>.</w:t>
      </w:r>
    </w:p>
    <w:p w:rsidR="002D085D" w:rsidRPr="00CB21CC" w:rsidRDefault="002D085D" w:rsidP="00CB21CC">
      <w:pPr>
        <w:pStyle w:val="Sansinterligne"/>
      </w:pPr>
      <w:bookmarkStart w:id="0" w:name="_GoBack"/>
      <w:bookmarkEnd w:id="0"/>
    </w:p>
    <w:p w:rsidR="00770679" w:rsidRPr="00770679" w:rsidRDefault="00770679" w:rsidP="00770679">
      <w:pPr>
        <w:spacing w:after="0" w:line="240" w:lineRule="auto"/>
        <w:jc w:val="both"/>
        <w:rPr>
          <w:rFonts w:cstheme="minorBidi"/>
          <w:b/>
          <w:sz w:val="24"/>
          <w:szCs w:val="24"/>
        </w:rPr>
      </w:pPr>
    </w:p>
    <w:p w:rsidR="00770679" w:rsidRDefault="00770679" w:rsidP="00770679">
      <w:pPr>
        <w:spacing w:after="0" w:line="240" w:lineRule="auto"/>
        <w:jc w:val="both"/>
      </w:pPr>
    </w:p>
    <w:p w:rsidR="00741A64" w:rsidRDefault="00741A64" w:rsidP="00770679">
      <w:pPr>
        <w:spacing w:after="0" w:line="240" w:lineRule="auto"/>
        <w:jc w:val="both"/>
      </w:pPr>
    </w:p>
    <w:p w:rsidR="00741A64" w:rsidRDefault="00741A64" w:rsidP="00770679">
      <w:pPr>
        <w:spacing w:after="0" w:line="240" w:lineRule="auto"/>
        <w:jc w:val="both"/>
      </w:pPr>
    </w:p>
    <w:p w:rsidR="00741A64" w:rsidRDefault="00741A64" w:rsidP="00770679">
      <w:pPr>
        <w:spacing w:after="0" w:line="240" w:lineRule="auto"/>
        <w:jc w:val="both"/>
      </w:pPr>
    </w:p>
    <w:p w:rsidR="00741A64" w:rsidRDefault="00741A64" w:rsidP="00770679">
      <w:pPr>
        <w:spacing w:after="0" w:line="240" w:lineRule="auto"/>
        <w:jc w:val="both"/>
      </w:pPr>
    </w:p>
    <w:p w:rsidR="00741A64" w:rsidRDefault="00741A64" w:rsidP="00770679">
      <w:pPr>
        <w:spacing w:after="0" w:line="240" w:lineRule="auto"/>
        <w:jc w:val="both"/>
      </w:pPr>
    </w:p>
    <w:p w:rsidR="00741A64" w:rsidRDefault="00741A64" w:rsidP="00770679">
      <w:pPr>
        <w:spacing w:after="0" w:line="240" w:lineRule="auto"/>
        <w:jc w:val="both"/>
      </w:pPr>
    </w:p>
    <w:p w:rsidR="00770679" w:rsidRPr="00770679" w:rsidRDefault="00770679" w:rsidP="00770679">
      <w:pPr>
        <w:spacing w:after="0" w:line="240" w:lineRule="auto"/>
        <w:jc w:val="both"/>
        <w:rPr>
          <w:sz w:val="24"/>
          <w:szCs w:val="24"/>
        </w:rPr>
      </w:pPr>
    </w:p>
    <w:p w:rsidR="00770679" w:rsidRPr="00770679" w:rsidRDefault="00770679" w:rsidP="00770679">
      <w:pPr>
        <w:keepNext/>
        <w:spacing w:line="240" w:lineRule="auto"/>
        <w:jc w:val="center"/>
        <w:outlineLvl w:val="1"/>
        <w:rPr>
          <w:b/>
          <w:bCs/>
        </w:rPr>
      </w:pPr>
      <w:r w:rsidRPr="00770679">
        <w:rPr>
          <w:b/>
          <w:bCs/>
        </w:rPr>
        <w:lastRenderedPageBreak/>
        <w:t xml:space="preserve">BULLETIN D’ADHESION </w:t>
      </w:r>
      <w:r w:rsidRPr="00770679">
        <w:rPr>
          <w:b/>
          <w:bCs/>
          <w:sz w:val="36"/>
          <w:szCs w:val="36"/>
        </w:rPr>
        <w:t>2023</w:t>
      </w:r>
    </w:p>
    <w:p w:rsidR="00770679" w:rsidRPr="00770679" w:rsidRDefault="00770679" w:rsidP="00770679">
      <w:pPr>
        <w:keepNext/>
        <w:spacing w:line="240" w:lineRule="auto"/>
        <w:jc w:val="center"/>
        <w:outlineLvl w:val="1"/>
        <w:rPr>
          <w:b/>
          <w:bCs/>
        </w:rPr>
      </w:pPr>
      <w:r w:rsidRPr="00770679">
        <w:rPr>
          <w:b/>
          <w:bCs/>
        </w:rPr>
        <w:t>Association Bien Vivre Aux Angles</w:t>
      </w:r>
    </w:p>
    <w:p w:rsidR="00770679" w:rsidRPr="00770679" w:rsidRDefault="00770679" w:rsidP="00770679">
      <w:pPr>
        <w:keepNext/>
        <w:spacing w:line="240" w:lineRule="auto"/>
        <w:jc w:val="center"/>
        <w:outlineLvl w:val="1"/>
        <w:rPr>
          <w:b/>
          <w:bCs/>
        </w:rPr>
      </w:pPr>
    </w:p>
    <w:p w:rsidR="00770679" w:rsidRPr="00770679" w:rsidRDefault="00770679" w:rsidP="00770679">
      <w:pPr>
        <w:spacing w:line="240" w:lineRule="auto"/>
      </w:pPr>
      <w:r w:rsidRPr="00770679">
        <w:t xml:space="preserve">NOM Prénom : </w:t>
      </w:r>
    </w:p>
    <w:p w:rsidR="00770679" w:rsidRPr="00770679" w:rsidRDefault="00770679" w:rsidP="00770679">
      <w:pPr>
        <w:spacing w:line="240" w:lineRule="auto"/>
      </w:pPr>
      <w:r w:rsidRPr="00770679">
        <w:t xml:space="preserve">Adresse : </w:t>
      </w:r>
    </w:p>
    <w:p w:rsidR="00770679" w:rsidRPr="00770679" w:rsidRDefault="00770679" w:rsidP="00770679">
      <w:pPr>
        <w:spacing w:line="240" w:lineRule="auto"/>
      </w:pPr>
      <w:r w:rsidRPr="00770679">
        <w:t xml:space="preserve">Courriel : </w:t>
      </w:r>
    </w:p>
    <w:p w:rsidR="00770679" w:rsidRPr="00770679" w:rsidRDefault="00770679" w:rsidP="00770679">
      <w:pPr>
        <w:spacing w:line="240" w:lineRule="auto"/>
      </w:pPr>
      <w:r w:rsidRPr="00770679">
        <w:t xml:space="preserve">Téléphone portable : </w:t>
      </w:r>
    </w:p>
    <w:p w:rsidR="00770679" w:rsidRPr="00770679" w:rsidRDefault="00770679" w:rsidP="00770679">
      <w:pPr>
        <w:spacing w:line="240" w:lineRule="auto"/>
      </w:pPr>
      <w:r w:rsidRPr="00770679">
        <w:t xml:space="preserve">Souhaite adhérer à l’association </w:t>
      </w:r>
      <w:r w:rsidRPr="00770679">
        <w:rPr>
          <w:b/>
          <w:bCs/>
        </w:rPr>
        <w:t xml:space="preserve">"Bien Vivre Aux ANGLES" </w:t>
      </w:r>
      <w:r w:rsidRPr="00770679">
        <w:t xml:space="preserve">pour une cotisation annuelle de 10 € par personne </w:t>
      </w:r>
      <w:r w:rsidRPr="00770679">
        <w:rPr>
          <w:b/>
        </w:rPr>
        <w:t>pour l'année 2023.</w:t>
      </w:r>
      <w:r w:rsidRPr="00770679">
        <w:t xml:space="preserve"> </w:t>
      </w:r>
    </w:p>
    <w:p w:rsidR="00770679" w:rsidRPr="00770679" w:rsidRDefault="00770679" w:rsidP="00770679">
      <w:pPr>
        <w:spacing w:line="240" w:lineRule="auto"/>
      </w:pPr>
      <w:r w:rsidRPr="00770679">
        <w:t>A ………………………                         Le ………………………….</w:t>
      </w:r>
    </w:p>
    <w:p w:rsidR="00770679" w:rsidRPr="00770679" w:rsidRDefault="00770679" w:rsidP="00770679">
      <w:pPr>
        <w:spacing w:line="240" w:lineRule="auto"/>
      </w:pPr>
      <w:r w:rsidRPr="00770679">
        <w:t xml:space="preserve">Signature </w:t>
      </w:r>
    </w:p>
    <w:p w:rsidR="00770679" w:rsidRPr="00770679" w:rsidRDefault="00770679" w:rsidP="00770679">
      <w:pPr>
        <w:spacing w:line="240" w:lineRule="auto"/>
      </w:pPr>
    </w:p>
    <w:p w:rsidR="00770679" w:rsidRPr="00770679" w:rsidRDefault="00770679" w:rsidP="00770679">
      <w:pPr>
        <w:spacing w:line="240" w:lineRule="auto"/>
      </w:pPr>
    </w:p>
    <w:p w:rsidR="00770679" w:rsidRPr="00770679" w:rsidRDefault="00770679" w:rsidP="00770679">
      <w:pPr>
        <w:spacing w:line="240" w:lineRule="auto"/>
      </w:pPr>
      <w:r w:rsidRPr="00770679">
        <w:t xml:space="preserve">Je souhaite faire un don à l'association Bien Vivre Aux Angles. Je libelle mon chèque à l'ordre de l'Association et je l'envoie à l'adresse ci-dessous. </w:t>
      </w:r>
    </w:p>
    <w:p w:rsidR="00770679" w:rsidRPr="00770679" w:rsidRDefault="00770679" w:rsidP="00770679">
      <w:pPr>
        <w:spacing w:line="240" w:lineRule="auto"/>
      </w:pPr>
      <w:r w:rsidRPr="00770679">
        <w:t xml:space="preserve">(Je peux grouper cotisation et don sur le même chèque) </w:t>
      </w:r>
    </w:p>
    <w:p w:rsidR="00770679" w:rsidRPr="00770679" w:rsidRDefault="00770679" w:rsidP="00770679">
      <w:pPr>
        <w:spacing w:line="240" w:lineRule="auto"/>
      </w:pPr>
      <w:r w:rsidRPr="00770679">
        <w:t>Je fais un DON de : ………………………………….</w:t>
      </w:r>
    </w:p>
    <w:p w:rsidR="00770679" w:rsidRPr="00770679" w:rsidRDefault="00770679" w:rsidP="00770679">
      <w:pPr>
        <w:spacing w:line="240" w:lineRule="auto"/>
      </w:pPr>
      <w:r w:rsidRPr="00770679">
        <w:t>A …………………………….            Le ………………………….</w:t>
      </w:r>
    </w:p>
    <w:p w:rsidR="00770679" w:rsidRPr="00770679" w:rsidRDefault="00770679" w:rsidP="00770679">
      <w:pPr>
        <w:spacing w:line="240" w:lineRule="auto"/>
      </w:pPr>
      <w:r w:rsidRPr="00770679">
        <w:t xml:space="preserve">Signature : </w:t>
      </w:r>
    </w:p>
    <w:p w:rsidR="00770679" w:rsidRPr="00770679" w:rsidRDefault="00770679" w:rsidP="00770679">
      <w:pPr>
        <w:spacing w:line="240" w:lineRule="auto"/>
      </w:pPr>
    </w:p>
    <w:p w:rsidR="00770679" w:rsidRPr="00770679" w:rsidRDefault="00770679" w:rsidP="00770679">
      <w:pPr>
        <w:spacing w:line="240" w:lineRule="auto"/>
      </w:pPr>
    </w:p>
    <w:p w:rsidR="00770679" w:rsidRPr="00770679" w:rsidRDefault="00770679" w:rsidP="00770679">
      <w:pPr>
        <w:spacing w:line="240" w:lineRule="auto"/>
      </w:pPr>
      <w:r w:rsidRPr="00770679">
        <w:t>Ci-joint un chèque de ………………. €</w:t>
      </w:r>
    </w:p>
    <w:p w:rsidR="00770679" w:rsidRPr="00770679" w:rsidRDefault="00770679" w:rsidP="00770679">
      <w:pPr>
        <w:spacing w:line="240" w:lineRule="auto"/>
      </w:pPr>
      <w:r w:rsidRPr="00770679">
        <w:rPr>
          <w:b/>
          <w:bCs/>
        </w:rPr>
        <w:t xml:space="preserve">Association Bien Vivre Aux Angles </w:t>
      </w:r>
    </w:p>
    <w:p w:rsidR="00770679" w:rsidRPr="00770679" w:rsidRDefault="00770679" w:rsidP="00770679">
      <w:pPr>
        <w:spacing w:line="240" w:lineRule="auto"/>
        <w:rPr>
          <w:b/>
        </w:rPr>
      </w:pPr>
      <w:r w:rsidRPr="00770679">
        <w:rPr>
          <w:b/>
        </w:rPr>
        <w:t xml:space="preserve">84 rue des Lupins </w:t>
      </w:r>
    </w:p>
    <w:p w:rsidR="00770679" w:rsidRPr="00770679" w:rsidRDefault="00770679" w:rsidP="00770679">
      <w:pPr>
        <w:spacing w:after="0" w:line="240" w:lineRule="auto"/>
        <w:jc w:val="both"/>
      </w:pPr>
      <w:r w:rsidRPr="00770679">
        <w:rPr>
          <w:b/>
          <w:bCs/>
        </w:rPr>
        <w:t>66 210 Les ANGLES</w:t>
      </w:r>
    </w:p>
    <w:p w:rsidR="00770679" w:rsidRPr="00770679" w:rsidRDefault="00770679" w:rsidP="00770679">
      <w:pPr>
        <w:spacing w:line="240" w:lineRule="auto"/>
        <w:jc w:val="both"/>
        <w:rPr>
          <w:rFonts w:cstheme="minorBidi"/>
          <w:szCs w:val="22"/>
        </w:rPr>
      </w:pPr>
    </w:p>
    <w:p w:rsidR="007F74A6" w:rsidRDefault="00475E8B"/>
    <w:sectPr w:rsidR="007F74A6" w:rsidSect="0093705D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70" w:rsidRDefault="00905F89">
      <w:pPr>
        <w:spacing w:after="0" w:line="240" w:lineRule="auto"/>
      </w:pPr>
      <w:r>
        <w:separator/>
      </w:r>
    </w:p>
  </w:endnote>
  <w:endnote w:type="continuationSeparator" w:id="0">
    <w:p w:rsidR="00210570" w:rsidRDefault="0090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6E" w:rsidRPr="008F796E" w:rsidRDefault="0031543C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22"/>
      </w:rPr>
    </w:pPr>
    <w:r w:rsidRPr="000C4041">
      <w:rPr>
        <w:b/>
        <w:color w:val="8496B0" w:themeColor="text2" w:themeTint="99"/>
        <w:spacing w:val="60"/>
        <w:sz w:val="20"/>
        <w:szCs w:val="20"/>
      </w:rPr>
      <w:t>LA LETTRE N° 10</w:t>
    </w:r>
    <w:r w:rsidRPr="000C4041">
      <w:rPr>
        <w:color w:val="8496B0" w:themeColor="text2" w:themeTint="99"/>
        <w:spacing w:val="60"/>
        <w:sz w:val="20"/>
        <w:szCs w:val="20"/>
      </w:rPr>
      <w:t xml:space="preserve">   </w:t>
    </w:r>
    <w:r w:rsidR="000C4041" w:rsidRPr="000C4041">
      <w:rPr>
        <w:color w:val="8496B0" w:themeColor="text2" w:themeTint="99"/>
        <w:spacing w:val="60"/>
        <w:sz w:val="20"/>
        <w:szCs w:val="20"/>
      </w:rPr>
      <w:t>20/02/2023</w:t>
    </w:r>
    <w:r w:rsidRPr="000C4041">
      <w:rPr>
        <w:color w:val="8496B0" w:themeColor="text2" w:themeTint="99"/>
        <w:spacing w:val="60"/>
        <w:sz w:val="20"/>
        <w:szCs w:val="20"/>
      </w:rPr>
      <w:t xml:space="preserve">                                        </w:t>
    </w: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75E8B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475E8B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DA6EBE" w:rsidRPr="00731656" w:rsidRDefault="0031543C" w:rsidP="008F796E">
    <w:pPr>
      <w:pStyle w:val="Pieddepage"/>
    </w:pPr>
    <w:r w:rsidRPr="001768F3">
      <w:rPr>
        <w:rFonts w:cs="Times New Roman"/>
        <w:i/>
        <w:sz w:val="24"/>
        <w:szCs w:val="24"/>
      </w:rPr>
      <w:t>Lettre d'information de l'Association "Bien Vivre Aux Angles", Association pour la valorisation du cadre de vie, de l’urbanisme et de la protection de l’environnement aux Angles dans les Pyrénées-Orientales.</w:t>
    </w:r>
    <w:r>
      <w:rPr>
        <w:rFonts w:cs="Times New Roman"/>
        <w:i/>
        <w:sz w:val="24"/>
        <w:szCs w:val="24"/>
      </w:rPr>
      <w:t xml:space="preserve"> Ne pas jeter sur la voie publique.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70" w:rsidRDefault="00905F89">
      <w:pPr>
        <w:spacing w:after="0" w:line="240" w:lineRule="auto"/>
      </w:pPr>
      <w:r>
        <w:separator/>
      </w:r>
    </w:p>
  </w:footnote>
  <w:footnote w:type="continuationSeparator" w:id="0">
    <w:p w:rsidR="00210570" w:rsidRDefault="0090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61BE5"/>
    <w:multiLevelType w:val="hybridMultilevel"/>
    <w:tmpl w:val="79F05492"/>
    <w:lvl w:ilvl="0" w:tplc="A232E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F7807"/>
    <w:multiLevelType w:val="hybridMultilevel"/>
    <w:tmpl w:val="3E68B0C4"/>
    <w:lvl w:ilvl="0" w:tplc="74767044">
      <w:start w:val="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79"/>
    <w:rsid w:val="000036A5"/>
    <w:rsid w:val="000109D5"/>
    <w:rsid w:val="00041B32"/>
    <w:rsid w:val="00051772"/>
    <w:rsid w:val="00052F1E"/>
    <w:rsid w:val="00070F59"/>
    <w:rsid w:val="00084002"/>
    <w:rsid w:val="000A05B6"/>
    <w:rsid w:val="000A1B2C"/>
    <w:rsid w:val="000C4041"/>
    <w:rsid w:val="000F59E3"/>
    <w:rsid w:val="001011BB"/>
    <w:rsid w:val="00104615"/>
    <w:rsid w:val="001253CE"/>
    <w:rsid w:val="00140BFE"/>
    <w:rsid w:val="0014168A"/>
    <w:rsid w:val="00142A57"/>
    <w:rsid w:val="00150A67"/>
    <w:rsid w:val="001511B4"/>
    <w:rsid w:val="00175D81"/>
    <w:rsid w:val="001A07A7"/>
    <w:rsid w:val="001D68DA"/>
    <w:rsid w:val="00210570"/>
    <w:rsid w:val="002203BD"/>
    <w:rsid w:val="00241E85"/>
    <w:rsid w:val="00250FD8"/>
    <w:rsid w:val="00256D07"/>
    <w:rsid w:val="002612C9"/>
    <w:rsid w:val="00273CC9"/>
    <w:rsid w:val="00292FE7"/>
    <w:rsid w:val="0029496C"/>
    <w:rsid w:val="00297D70"/>
    <w:rsid w:val="002A452A"/>
    <w:rsid w:val="002A5C0E"/>
    <w:rsid w:val="002D085D"/>
    <w:rsid w:val="002E0DB4"/>
    <w:rsid w:val="0031543C"/>
    <w:rsid w:val="00333C62"/>
    <w:rsid w:val="00345BBD"/>
    <w:rsid w:val="0035354D"/>
    <w:rsid w:val="003722A8"/>
    <w:rsid w:val="00372C2B"/>
    <w:rsid w:val="003B1B0B"/>
    <w:rsid w:val="003B2F97"/>
    <w:rsid w:val="003B41F8"/>
    <w:rsid w:val="003D53EC"/>
    <w:rsid w:val="003F365A"/>
    <w:rsid w:val="003F5DA4"/>
    <w:rsid w:val="004076C5"/>
    <w:rsid w:val="00413640"/>
    <w:rsid w:val="00423E64"/>
    <w:rsid w:val="004244BF"/>
    <w:rsid w:val="004307CE"/>
    <w:rsid w:val="0044618D"/>
    <w:rsid w:val="00471CA2"/>
    <w:rsid w:val="00475E8B"/>
    <w:rsid w:val="00483B4A"/>
    <w:rsid w:val="004A5EA9"/>
    <w:rsid w:val="004C1A9F"/>
    <w:rsid w:val="004E3827"/>
    <w:rsid w:val="004E4042"/>
    <w:rsid w:val="004E71EC"/>
    <w:rsid w:val="004F7EB2"/>
    <w:rsid w:val="005167EB"/>
    <w:rsid w:val="005235FE"/>
    <w:rsid w:val="00542D5C"/>
    <w:rsid w:val="00572C1F"/>
    <w:rsid w:val="0057310F"/>
    <w:rsid w:val="00576752"/>
    <w:rsid w:val="00592377"/>
    <w:rsid w:val="00596AAC"/>
    <w:rsid w:val="005C087F"/>
    <w:rsid w:val="005C0EB7"/>
    <w:rsid w:val="005C362F"/>
    <w:rsid w:val="005D4B71"/>
    <w:rsid w:val="005D5F94"/>
    <w:rsid w:val="0060529B"/>
    <w:rsid w:val="00627344"/>
    <w:rsid w:val="006427DA"/>
    <w:rsid w:val="00653037"/>
    <w:rsid w:val="00653E63"/>
    <w:rsid w:val="006567BA"/>
    <w:rsid w:val="00682716"/>
    <w:rsid w:val="006B076F"/>
    <w:rsid w:val="006F5E27"/>
    <w:rsid w:val="006F73AA"/>
    <w:rsid w:val="006F7695"/>
    <w:rsid w:val="0070447F"/>
    <w:rsid w:val="00706B01"/>
    <w:rsid w:val="00713ED1"/>
    <w:rsid w:val="00737E3C"/>
    <w:rsid w:val="00741811"/>
    <w:rsid w:val="00741A64"/>
    <w:rsid w:val="007606F6"/>
    <w:rsid w:val="00770679"/>
    <w:rsid w:val="007866BD"/>
    <w:rsid w:val="00792319"/>
    <w:rsid w:val="007B6136"/>
    <w:rsid w:val="007C3D4D"/>
    <w:rsid w:val="007E0434"/>
    <w:rsid w:val="0080604D"/>
    <w:rsid w:val="00815245"/>
    <w:rsid w:val="008204FD"/>
    <w:rsid w:val="00823CD0"/>
    <w:rsid w:val="00835FBA"/>
    <w:rsid w:val="00846B4F"/>
    <w:rsid w:val="008509C0"/>
    <w:rsid w:val="00854C9F"/>
    <w:rsid w:val="0086403F"/>
    <w:rsid w:val="00867C2C"/>
    <w:rsid w:val="00886329"/>
    <w:rsid w:val="008B59EB"/>
    <w:rsid w:val="008E56EF"/>
    <w:rsid w:val="00905F89"/>
    <w:rsid w:val="0093128D"/>
    <w:rsid w:val="009342B7"/>
    <w:rsid w:val="009500F2"/>
    <w:rsid w:val="00957389"/>
    <w:rsid w:val="00975F08"/>
    <w:rsid w:val="00987043"/>
    <w:rsid w:val="00993062"/>
    <w:rsid w:val="009B128A"/>
    <w:rsid w:val="009C0374"/>
    <w:rsid w:val="009E6BC8"/>
    <w:rsid w:val="009E774B"/>
    <w:rsid w:val="00A208F1"/>
    <w:rsid w:val="00A25DBC"/>
    <w:rsid w:val="00A435B2"/>
    <w:rsid w:val="00A77A41"/>
    <w:rsid w:val="00A8678C"/>
    <w:rsid w:val="00A87974"/>
    <w:rsid w:val="00A96B99"/>
    <w:rsid w:val="00AA54C0"/>
    <w:rsid w:val="00AA6F41"/>
    <w:rsid w:val="00AC128D"/>
    <w:rsid w:val="00AC6553"/>
    <w:rsid w:val="00AF764B"/>
    <w:rsid w:val="00B17DDD"/>
    <w:rsid w:val="00B24A5B"/>
    <w:rsid w:val="00B2784A"/>
    <w:rsid w:val="00B3268E"/>
    <w:rsid w:val="00B679B5"/>
    <w:rsid w:val="00B96946"/>
    <w:rsid w:val="00BC3E8D"/>
    <w:rsid w:val="00BE011B"/>
    <w:rsid w:val="00BE6BF3"/>
    <w:rsid w:val="00C47870"/>
    <w:rsid w:val="00C47AA9"/>
    <w:rsid w:val="00C57B9E"/>
    <w:rsid w:val="00C604A1"/>
    <w:rsid w:val="00C66B2F"/>
    <w:rsid w:val="00C670D2"/>
    <w:rsid w:val="00C87B37"/>
    <w:rsid w:val="00CA1EC9"/>
    <w:rsid w:val="00CB21CC"/>
    <w:rsid w:val="00CD7190"/>
    <w:rsid w:val="00CD79A1"/>
    <w:rsid w:val="00CE4D1D"/>
    <w:rsid w:val="00D175B4"/>
    <w:rsid w:val="00D27A90"/>
    <w:rsid w:val="00D53106"/>
    <w:rsid w:val="00D60D3C"/>
    <w:rsid w:val="00D81003"/>
    <w:rsid w:val="00DD5098"/>
    <w:rsid w:val="00DF2C92"/>
    <w:rsid w:val="00E147F5"/>
    <w:rsid w:val="00E21BEF"/>
    <w:rsid w:val="00E22284"/>
    <w:rsid w:val="00E242F8"/>
    <w:rsid w:val="00E453DB"/>
    <w:rsid w:val="00E82520"/>
    <w:rsid w:val="00E92BDA"/>
    <w:rsid w:val="00EB1D42"/>
    <w:rsid w:val="00EB4ED7"/>
    <w:rsid w:val="00EC53A4"/>
    <w:rsid w:val="00ED6C6B"/>
    <w:rsid w:val="00EE4D04"/>
    <w:rsid w:val="00EF67C0"/>
    <w:rsid w:val="00F44817"/>
    <w:rsid w:val="00F616A0"/>
    <w:rsid w:val="00F73F15"/>
    <w:rsid w:val="00F77362"/>
    <w:rsid w:val="00FD5A8A"/>
    <w:rsid w:val="00FD621D"/>
    <w:rsid w:val="00FE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EFE2"/>
  <w15:chartTrackingRefBased/>
  <w15:docId w15:val="{459D85B6-09A8-4AE2-906F-096C67F0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0447F"/>
    <w:rPr>
      <w:rFonts w:ascii="Times New Roman" w:hAnsi="Times New Roman" w:cs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70679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Bidi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70679"/>
    <w:rPr>
      <w:rFonts w:ascii="Times New Roman" w:hAnsi="Times New Roman"/>
      <w:sz w:val="28"/>
    </w:rPr>
  </w:style>
  <w:style w:type="paragraph" w:styleId="Sansinterligne">
    <w:name w:val="No Spacing"/>
    <w:uiPriority w:val="1"/>
    <w:qFormat/>
    <w:rsid w:val="002203B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930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4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4041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Petit</dc:creator>
  <cp:keywords/>
  <dc:description/>
  <cp:lastModifiedBy>Michel Petit</cp:lastModifiedBy>
  <cp:revision>7</cp:revision>
  <dcterms:created xsi:type="dcterms:W3CDTF">2023-02-19T09:28:00Z</dcterms:created>
  <dcterms:modified xsi:type="dcterms:W3CDTF">2023-02-22T06:41:00Z</dcterms:modified>
</cp:coreProperties>
</file>