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BCCA" w14:textId="77777777" w:rsidR="00DA585C" w:rsidRDefault="00DA585C"/>
    <w:p w14:paraId="798C4CDF" w14:textId="77777777" w:rsidR="00DA585C" w:rsidRPr="00203330" w:rsidRDefault="00000000">
      <w:pPr>
        <w:tabs>
          <w:tab w:val="center" w:pos="4513"/>
          <w:tab w:val="right" w:pos="9026"/>
        </w:tabs>
        <w:spacing w:line="240" w:lineRule="auto"/>
        <w:jc w:val="center"/>
        <w:rPr>
          <w:rFonts w:ascii="Bricolage Grotesque" w:hAnsi="Bricolage Grotesque"/>
          <w:b/>
          <w:bCs/>
          <w:sz w:val="28"/>
          <w:szCs w:val="28"/>
        </w:rPr>
      </w:pPr>
      <w:r w:rsidRPr="00203330">
        <w:rPr>
          <w:rFonts w:ascii="Bricolage Grotesque" w:hAnsi="Bricolage Grotesque"/>
          <w:b/>
          <w:bCs/>
          <w:sz w:val="28"/>
          <w:szCs w:val="28"/>
        </w:rPr>
        <w:t>Responsible Alcohol Retailing Policy</w:t>
      </w:r>
    </w:p>
    <w:p w14:paraId="166E0FC2" w14:textId="77777777" w:rsidR="00DA585C" w:rsidRDefault="00DA585C">
      <w:pPr>
        <w:spacing w:after="200"/>
        <w:rPr>
          <w:rFonts w:ascii="Bricolage Grotesque" w:eastAsia="Bricolage Grotesque" w:hAnsi="Bricolage Grotesque" w:cs="Bricolage Grotesque"/>
          <w:b/>
          <w:bCs/>
        </w:rPr>
      </w:pPr>
    </w:p>
    <w:p w14:paraId="175F4BFD" w14:textId="77777777" w:rsidR="00DA585C"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3DF2D977" w14:textId="77777777" w:rsidR="00DA585C"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Policies should be reviewed at least annually.</w:t>
      </w:r>
    </w:p>
    <w:p w14:paraId="288D78AF" w14:textId="77777777" w:rsidR="00DA585C" w:rsidRDefault="00DA585C">
      <w:pPr>
        <w:ind w:left="720"/>
        <w:rPr>
          <w:rFonts w:ascii="Bricolage Grotesque" w:eastAsia="Bricolage Grotesque" w:hAnsi="Bricolage Grotesque" w:cs="Bricolage Grotesque"/>
        </w:rPr>
      </w:pPr>
    </w:p>
    <w:p w14:paraId="565B8BDE"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This policy sets out the standards required to ensure the responsible sale and management of alcohol within the premises. All staff must comply with the Licensing Act 2003 and support the licensing objectives:</w:t>
      </w:r>
    </w:p>
    <w:p w14:paraId="1111A9A1" w14:textId="77777777" w:rsidR="00DA585C" w:rsidRDefault="00DA585C">
      <w:pPr>
        <w:spacing w:line="240" w:lineRule="auto"/>
        <w:rPr>
          <w:rFonts w:ascii="Bricolage Grotesque" w:eastAsia="Bricolage Grotesque" w:hAnsi="Bricolage Grotesque" w:cs="Bricolage Grotesque"/>
          <w:color w:val="E97424"/>
        </w:rPr>
      </w:pPr>
    </w:p>
    <w:p w14:paraId="6DA54121" w14:textId="77777777" w:rsidR="00DA585C"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AGE VERIFICATION</w:t>
      </w:r>
    </w:p>
    <w:p w14:paraId="77C07F4D"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 Challenge </w:t>
      </w:r>
      <w:r>
        <w:rPr>
          <w:rFonts w:ascii="Bricolage Grotesque" w:eastAsia="Bricolage Grotesque" w:hAnsi="Bricolage Grotesque" w:cs="Bricolage Grotesque"/>
          <w:color w:val="95B777"/>
        </w:rPr>
        <w:t>21/25</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policy is in operation.</w:t>
      </w:r>
    </w:p>
    <w:p w14:paraId="2EE0B7F7" w14:textId="77777777" w:rsidR="00DA585C"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Acceptable ID:</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color w:val="95B777"/>
        </w:rPr>
        <w:t>[Edit to reflect venue operations]</w:t>
      </w:r>
    </w:p>
    <w:p w14:paraId="7DFE5678" w14:textId="77777777" w:rsidR="00DA585C" w:rsidRDefault="00000000" w:rsidP="002F525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Passport </w:t>
      </w:r>
    </w:p>
    <w:p w14:paraId="21482E56" w14:textId="77777777" w:rsidR="00DA585C" w:rsidRDefault="00000000" w:rsidP="002F525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Driving licence </w:t>
      </w:r>
    </w:p>
    <w:p w14:paraId="69264CB7" w14:textId="77777777" w:rsidR="00DA585C" w:rsidRDefault="00000000" w:rsidP="002F525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PASS-accredited proof of age card </w:t>
      </w:r>
    </w:p>
    <w:p w14:paraId="7D5A0083" w14:textId="77777777" w:rsidR="00DA585C" w:rsidRDefault="00000000" w:rsidP="002F525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Military Identification Card</w:t>
      </w:r>
    </w:p>
    <w:p w14:paraId="00D2A159" w14:textId="77777777" w:rsidR="00DA585C" w:rsidRDefault="00000000" w:rsidP="002F5253">
      <w:pPr>
        <w:numPr>
          <w:ilvl w:val="0"/>
          <w:numId w:val="1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National Identity Card (Where valid and in date)</w:t>
      </w:r>
    </w:p>
    <w:p w14:paraId="2B847B45" w14:textId="77777777" w:rsidR="00DA585C" w:rsidRDefault="00DA585C">
      <w:pPr>
        <w:spacing w:line="240" w:lineRule="auto"/>
        <w:ind w:left="720"/>
        <w:rPr>
          <w:rFonts w:ascii="Bricolage Grotesque" w:eastAsia="Bricolage Grotesque" w:hAnsi="Bricolage Grotesque" w:cs="Bricolage Grotesque"/>
        </w:rPr>
      </w:pPr>
    </w:p>
    <w:p w14:paraId="1479D8CB"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Staff must:</w:t>
      </w:r>
    </w:p>
    <w:p w14:paraId="217E90BE" w14:textId="77777777" w:rsidR="00DA585C" w:rsidRDefault="00000000" w:rsidP="002F525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Check date of birth confirms 18+ </w:t>
      </w:r>
    </w:p>
    <w:p w14:paraId="0F839292" w14:textId="77777777" w:rsidR="00DA585C" w:rsidRDefault="00000000" w:rsidP="002F525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Check photo is a true likeness </w:t>
      </w:r>
    </w:p>
    <w:p w14:paraId="459A9616" w14:textId="77777777" w:rsidR="00DA585C" w:rsidRDefault="00000000" w:rsidP="002F525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Check ID is valid, in date and genuine </w:t>
      </w:r>
    </w:p>
    <w:p w14:paraId="567C9E2C" w14:textId="77777777" w:rsidR="00DA585C" w:rsidRDefault="00000000" w:rsidP="002F5253">
      <w:pPr>
        <w:numPr>
          <w:ilvl w:val="0"/>
          <w:numId w:val="1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Refuse service if ID is missing, fake, or suspect </w:t>
      </w:r>
    </w:p>
    <w:p w14:paraId="05CCEDC8" w14:textId="77777777" w:rsidR="00DA585C" w:rsidRDefault="00DA585C">
      <w:pPr>
        <w:spacing w:line="240" w:lineRule="auto"/>
        <w:ind w:left="720"/>
        <w:rPr>
          <w:rFonts w:ascii="Bricolage Grotesque" w:eastAsia="Bricolage Grotesque" w:hAnsi="Bricolage Grotesque" w:cs="Bricolage Grotesque"/>
        </w:rPr>
      </w:pPr>
    </w:p>
    <w:p w14:paraId="21CAC56F"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Refusals must be:</w:t>
      </w:r>
    </w:p>
    <w:p w14:paraId="7B04FA81" w14:textId="77777777" w:rsidR="00DA585C" w:rsidRDefault="00000000" w:rsidP="002F525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Handled politely </w:t>
      </w:r>
    </w:p>
    <w:p w14:paraId="090B1623" w14:textId="77777777" w:rsidR="00DA585C" w:rsidRDefault="00000000" w:rsidP="002F525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Not challenged once decision is made </w:t>
      </w:r>
    </w:p>
    <w:p w14:paraId="095CE627" w14:textId="77777777" w:rsidR="00DA585C" w:rsidRDefault="00000000" w:rsidP="002F525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Recorded in the </w:t>
      </w:r>
      <w:r>
        <w:rPr>
          <w:rFonts w:ascii="Bricolage Grotesque" w:eastAsia="Bricolage Grotesque" w:hAnsi="Bricolage Grotesque" w:cs="Bricolage Grotesque"/>
          <w:color w:val="95B777"/>
        </w:rPr>
        <w:t xml:space="preserve">Refusals Log </w:t>
      </w:r>
    </w:p>
    <w:p w14:paraId="4BF62ACD" w14:textId="77777777" w:rsidR="00DA585C" w:rsidRDefault="00000000" w:rsidP="002F5253">
      <w:pPr>
        <w:numPr>
          <w:ilvl w:val="0"/>
          <w:numId w:val="1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Escalated to </w:t>
      </w:r>
      <w:r>
        <w:rPr>
          <w:rFonts w:ascii="Bricolage Grotesque" w:eastAsia="Bricolage Grotesque" w:hAnsi="Bricolage Grotesque" w:cs="Bricolage Grotesque"/>
          <w:color w:val="95B777"/>
        </w:rPr>
        <w:t>supervisor/manager</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 xml:space="preserve">where required </w:t>
      </w:r>
    </w:p>
    <w:p w14:paraId="3DD4E300" w14:textId="77777777" w:rsidR="00DA585C" w:rsidRDefault="00DA585C">
      <w:pPr>
        <w:spacing w:line="240" w:lineRule="auto"/>
        <w:rPr>
          <w:rFonts w:ascii="Bricolage Grotesque" w:eastAsia="Bricolage Grotesque" w:hAnsi="Bricolage Grotesque" w:cs="Bricolage Grotesque"/>
        </w:rPr>
      </w:pPr>
    </w:p>
    <w:p w14:paraId="2B153963" w14:textId="77777777" w:rsidR="00DA585C"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INTOXICATION (DRUNKENNESS)</w:t>
      </w:r>
    </w:p>
    <w:p w14:paraId="68476241"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It is illegal to serve alcohol to anyone who is drunk or appears drunk.</w:t>
      </w:r>
    </w:p>
    <w:p w14:paraId="159148E8"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Signs include:</w:t>
      </w:r>
    </w:p>
    <w:p w14:paraId="01A6B856" w14:textId="77777777" w:rsidR="00DA585C" w:rsidRDefault="00000000" w:rsidP="002F525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Slurred speech </w:t>
      </w:r>
    </w:p>
    <w:p w14:paraId="73FA7CBA" w14:textId="77777777" w:rsidR="00DA585C" w:rsidRDefault="00000000" w:rsidP="002F525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Unsteady movement </w:t>
      </w:r>
    </w:p>
    <w:p w14:paraId="6B8FE255" w14:textId="77777777" w:rsidR="00DA585C" w:rsidRDefault="00000000" w:rsidP="002F525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Aggression, loud or erratic behaviour </w:t>
      </w:r>
    </w:p>
    <w:p w14:paraId="09EAB884" w14:textId="77777777" w:rsidR="00DA585C" w:rsidRDefault="00000000" w:rsidP="002F5253">
      <w:pPr>
        <w:numPr>
          <w:ilvl w:val="0"/>
          <w:numId w:val="16"/>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Loss of awareness or poor judgement </w:t>
      </w:r>
    </w:p>
    <w:p w14:paraId="0CB54725"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If intoxication is suspected:</w:t>
      </w:r>
    </w:p>
    <w:p w14:paraId="217709D8" w14:textId="77777777" w:rsidR="00DA585C" w:rsidRDefault="00000000" w:rsidP="002F525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Refuse service immediately and politely </w:t>
      </w:r>
    </w:p>
    <w:p w14:paraId="6EC16E2B" w14:textId="77777777" w:rsidR="00DA585C" w:rsidRDefault="00000000" w:rsidP="002F525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 xml:space="preserve">Do not negotiate </w:t>
      </w:r>
    </w:p>
    <w:p w14:paraId="0DAC6B80" w14:textId="77777777" w:rsidR="00DA585C" w:rsidRDefault="00000000" w:rsidP="002F525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Offer water or soft drinks where appropriate </w:t>
      </w:r>
    </w:p>
    <w:p w14:paraId="2AA4B4FD" w14:textId="77777777" w:rsidR="00DA585C" w:rsidRDefault="00000000" w:rsidP="002F525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Escalate to </w:t>
      </w:r>
      <w:r>
        <w:rPr>
          <w:rFonts w:ascii="Bricolage Grotesque" w:eastAsia="Bricolage Grotesque" w:hAnsi="Bricolage Grotesque" w:cs="Bricolage Grotesque"/>
          <w:color w:val="95B777"/>
        </w:rPr>
        <w:t>supervisor/manager or door/security staff</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 xml:space="preserve">(if present) </w:t>
      </w:r>
    </w:p>
    <w:p w14:paraId="0BC01D30" w14:textId="77777777" w:rsidR="00DA585C" w:rsidRDefault="00000000" w:rsidP="002F5253">
      <w:pPr>
        <w:numPr>
          <w:ilvl w:val="0"/>
          <w:numId w:val="17"/>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Record in </w:t>
      </w:r>
      <w:r>
        <w:rPr>
          <w:rFonts w:ascii="Bricolage Grotesque" w:eastAsia="Bricolage Grotesque" w:hAnsi="Bricolage Grotesque" w:cs="Bricolage Grotesque"/>
          <w:color w:val="95B777"/>
        </w:rPr>
        <w:t xml:space="preserve">Incident or Refusals Log </w:t>
      </w:r>
    </w:p>
    <w:p w14:paraId="642C74A8" w14:textId="77777777" w:rsidR="00DA585C" w:rsidRDefault="00DA585C">
      <w:pPr>
        <w:spacing w:line="240" w:lineRule="auto"/>
        <w:rPr>
          <w:rFonts w:ascii="Bricolage Grotesque" w:eastAsia="Bricolage Grotesque" w:hAnsi="Bricolage Grotesque" w:cs="Bricolage Grotesque"/>
          <w:b/>
          <w:bCs/>
          <w:color w:val="F79646"/>
        </w:rPr>
      </w:pPr>
    </w:p>
    <w:p w14:paraId="1884300B" w14:textId="77777777" w:rsidR="00DA585C"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RESPONSIBLE SERVICE &amp; CONSUMPTION</w:t>
      </w:r>
    </w:p>
    <w:p w14:paraId="2233D5C3"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must actively support responsible drinking at all times.</w:t>
      </w:r>
    </w:p>
    <w:p w14:paraId="399C636C"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includes:</w:t>
      </w:r>
    </w:p>
    <w:p w14:paraId="3F9EE7F2" w14:textId="77777777" w:rsidR="00DA585C" w:rsidRDefault="00000000" w:rsidP="002F525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Monitoring consumption throughout a customer’s visit, not just at point of sale </w:t>
      </w:r>
    </w:p>
    <w:p w14:paraId="4E351437" w14:textId="77777777" w:rsidR="00DA585C" w:rsidRDefault="00000000" w:rsidP="002F525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Identifying early signs of intoxication and intervening early </w:t>
      </w:r>
    </w:p>
    <w:p w14:paraId="655571FF" w14:textId="77777777" w:rsidR="00DA585C" w:rsidRDefault="00000000" w:rsidP="002F525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Refusing service where required </w:t>
      </w:r>
    </w:p>
    <w:p w14:paraId="1A0332AF" w14:textId="77777777" w:rsidR="00DA585C" w:rsidRDefault="00000000" w:rsidP="002F525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Encouraging food and non-alcoholic options </w:t>
      </w:r>
    </w:p>
    <w:p w14:paraId="07BC1E66" w14:textId="77777777" w:rsidR="00DA585C" w:rsidRDefault="00000000" w:rsidP="002F525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Monitoring for vulnerability, including possible under 18 access to alcohol </w:t>
      </w:r>
    </w:p>
    <w:p w14:paraId="56E6D2B8" w14:textId="77777777" w:rsidR="00DA585C" w:rsidRDefault="00000000" w:rsidP="002F5253">
      <w:pPr>
        <w:numPr>
          <w:ilvl w:val="0"/>
          <w:numId w:val="18"/>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Where there is any concern that alcohol may be accessed or consumed by someone under 18, staff must escalate immediately as a safeguarding concern.</w:t>
      </w:r>
    </w:p>
    <w:p w14:paraId="702EC85D" w14:textId="77777777" w:rsidR="00DA585C" w:rsidRDefault="00DA585C">
      <w:pPr>
        <w:spacing w:line="240" w:lineRule="auto"/>
        <w:rPr>
          <w:rFonts w:ascii="Bricolage Grotesque" w:eastAsia="Bricolage Grotesque" w:hAnsi="Bricolage Grotesque" w:cs="Bricolage Grotesque"/>
          <w:b/>
          <w:bCs/>
          <w:color w:val="E97424"/>
        </w:rPr>
      </w:pPr>
    </w:p>
    <w:p w14:paraId="4DC98ABA" w14:textId="77777777" w:rsidR="00DA585C"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DIGITAL ORDERING / APP-BASED SERVICE</w:t>
      </w:r>
    </w:p>
    <w:p w14:paraId="47DBCD9F"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Where alcohol is ordered via apps, QR codes, or table service systems:</w:t>
      </w:r>
    </w:p>
    <w:p w14:paraId="566C349C" w14:textId="77777777" w:rsidR="00DA585C" w:rsidRDefault="00000000" w:rsidP="002F525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Age verification rules still apply</w:t>
      </w:r>
    </w:p>
    <w:p w14:paraId="102B3B70" w14:textId="77777777" w:rsidR="00DA585C" w:rsidRDefault="00000000" w:rsidP="002F525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Staff must continue to monitor intoxication and welfare in person </w:t>
      </w:r>
    </w:p>
    <w:p w14:paraId="6593E757" w14:textId="77777777" w:rsidR="00DA585C" w:rsidRDefault="00000000" w:rsidP="002F525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App orders can and will be refused where concerns exist </w:t>
      </w:r>
    </w:p>
    <w:p w14:paraId="761EE286" w14:textId="77777777" w:rsidR="00DA585C" w:rsidRDefault="00000000" w:rsidP="002F525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Digital ordering does not override responsible service obligations </w:t>
      </w:r>
    </w:p>
    <w:p w14:paraId="19E51A6E" w14:textId="77777777" w:rsidR="00DA585C" w:rsidRDefault="00000000" w:rsidP="002F5253">
      <w:pPr>
        <w:numPr>
          <w:ilvl w:val="0"/>
          <w:numId w:val="19"/>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Staff must maintain active floor presence in service areas </w:t>
      </w:r>
    </w:p>
    <w:p w14:paraId="0533A93C" w14:textId="77777777" w:rsidR="00DA585C" w:rsidRDefault="00DA585C">
      <w:pPr>
        <w:spacing w:line="240" w:lineRule="auto"/>
        <w:rPr>
          <w:rFonts w:ascii="Bricolage Grotesque" w:eastAsia="Bricolage Grotesque" w:hAnsi="Bricolage Grotesque" w:cs="Bricolage Grotesque"/>
          <w:b/>
          <w:bCs/>
          <w:color w:val="E97424"/>
        </w:rPr>
      </w:pPr>
    </w:p>
    <w:p w14:paraId="29F009E9" w14:textId="77777777" w:rsidR="00DA585C"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PREVENTION OF PROXY SALES</w:t>
      </w:r>
    </w:p>
    <w:p w14:paraId="78B90270"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must remain alert to alcohol being purchased for underage individuals.</w:t>
      </w:r>
    </w:p>
    <w:p w14:paraId="6C9F77DF"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Warning signs include:</w:t>
      </w:r>
    </w:p>
    <w:p w14:paraId="3CC6A983" w14:textId="77777777" w:rsidR="00DA585C" w:rsidRDefault="00000000" w:rsidP="002F525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One person ordering multiple drinks for a group </w:t>
      </w:r>
    </w:p>
    <w:p w14:paraId="2C61D80A" w14:textId="77777777" w:rsidR="00DA585C" w:rsidRDefault="00000000" w:rsidP="002F525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Young people waiting in outside areas (garden, pavement seating)</w:t>
      </w:r>
    </w:p>
    <w:p w14:paraId="40A9BC1E" w14:textId="77777777" w:rsidR="00DA585C" w:rsidRDefault="00000000" w:rsidP="002F5253">
      <w:pPr>
        <w:numPr>
          <w:ilvl w:val="0"/>
          <w:numId w:val="20"/>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Avoidance of ID checks </w:t>
      </w:r>
    </w:p>
    <w:p w14:paraId="4AA2A57D"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If suspected:</w:t>
      </w:r>
    </w:p>
    <w:p w14:paraId="5CB3770A" w14:textId="77777777" w:rsidR="00DA585C" w:rsidRDefault="00000000" w:rsidP="002F525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Ask who drinks are for </w:t>
      </w:r>
    </w:p>
    <w:p w14:paraId="6BEA912C" w14:textId="77777777" w:rsidR="00DA585C" w:rsidRDefault="00000000" w:rsidP="002F525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Request ID from all intended drink recipients where appropriate </w:t>
      </w:r>
    </w:p>
    <w:p w14:paraId="20D03D52" w14:textId="77777777" w:rsidR="00DA585C" w:rsidRDefault="00000000" w:rsidP="002F5253">
      <w:pPr>
        <w:numPr>
          <w:ilvl w:val="0"/>
          <w:numId w:val="21"/>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Refuse service if proxy purchasing is suspected </w:t>
      </w:r>
    </w:p>
    <w:p w14:paraId="6FCD41D6" w14:textId="77777777" w:rsidR="00DA585C" w:rsidRDefault="00000000" w:rsidP="002F5253">
      <w:pPr>
        <w:numPr>
          <w:ilvl w:val="0"/>
          <w:numId w:val="21"/>
        </w:numPr>
        <w:spacing w:line="240" w:lineRule="auto"/>
        <w:rPr>
          <w:rFonts w:ascii="Bricolage Grotesque" w:eastAsia="Bricolage Grotesque" w:hAnsi="Bricolage Grotesque" w:cs="Bricolage Grotesque"/>
          <w:b/>
          <w:bCs/>
          <w:color w:val="9BBB59"/>
          <w:sz w:val="20"/>
          <w:szCs w:val="20"/>
        </w:rPr>
      </w:pPr>
      <w:r>
        <w:rPr>
          <w:rFonts w:ascii="Bricolage Grotesque" w:eastAsia="Bricolage Grotesque" w:hAnsi="Bricolage Grotesque" w:cs="Bricolage Grotesque"/>
        </w:rPr>
        <w:t xml:space="preserve">Escalate to </w:t>
      </w:r>
      <w:r>
        <w:rPr>
          <w:rFonts w:ascii="Bricolage Grotesque" w:eastAsia="Bricolage Grotesque" w:hAnsi="Bricolage Grotesque" w:cs="Bricolage Grotesque"/>
          <w:color w:val="95B777"/>
        </w:rPr>
        <w:t xml:space="preserve">management/door staff (if present) </w:t>
      </w:r>
    </w:p>
    <w:p w14:paraId="3063A0C9" w14:textId="77777777" w:rsidR="00DA585C" w:rsidRDefault="00000000" w:rsidP="002F5253">
      <w:pPr>
        <w:numPr>
          <w:ilvl w:val="0"/>
          <w:numId w:val="21"/>
        </w:numPr>
        <w:spacing w:line="240" w:lineRule="auto"/>
        <w:rPr>
          <w:rFonts w:ascii="Bricolage Grotesque" w:eastAsia="Bricolage Grotesque" w:hAnsi="Bricolage Grotesque" w:cs="Bricolage Grotesque"/>
          <w:b/>
          <w:bCs/>
          <w:color w:val="9BBB59"/>
          <w:sz w:val="20"/>
          <w:szCs w:val="20"/>
        </w:rPr>
      </w:pPr>
      <w:r>
        <w:rPr>
          <w:rFonts w:ascii="Bricolage Grotesque" w:eastAsia="Bricolage Grotesque" w:hAnsi="Bricolage Grotesque" w:cs="Bricolage Grotesque"/>
        </w:rPr>
        <w:t>Record incident</w:t>
      </w:r>
      <w:r>
        <w:rPr>
          <w:rFonts w:ascii="Bricolage Grotesque" w:eastAsia="Bricolage Grotesque" w:hAnsi="Bricolage Grotesque" w:cs="Bricolage Grotesque"/>
          <w:color w:val="95B777"/>
        </w:rPr>
        <w:t xml:space="preserve"> in refusal book/incident book</w:t>
      </w:r>
    </w:p>
    <w:p w14:paraId="791C042D" w14:textId="77777777" w:rsidR="00DA585C" w:rsidRDefault="00DA585C">
      <w:pPr>
        <w:spacing w:line="240" w:lineRule="auto"/>
        <w:rPr>
          <w:rFonts w:ascii="Bricolage Grotesque" w:eastAsia="Bricolage Grotesque" w:hAnsi="Bricolage Grotesque" w:cs="Bricolage Grotesque"/>
          <w:b/>
          <w:bCs/>
          <w:color w:val="F79646"/>
        </w:rPr>
      </w:pPr>
    </w:p>
    <w:p w14:paraId="42D9254A" w14:textId="77777777" w:rsidR="00DA585C"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DISORDERLY CONDUCT</w:t>
      </w:r>
    </w:p>
    <w:p w14:paraId="1F7853F0"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Disorder must be managed early and consistently.</w:t>
      </w:r>
    </w:p>
    <w:p w14:paraId="6638DFAC"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Staff must:</w:t>
      </w:r>
    </w:p>
    <w:p w14:paraId="2EE9C03F" w14:textId="77777777" w:rsidR="00DA585C" w:rsidRPr="00F252F4" w:rsidRDefault="00000000" w:rsidP="00F252F4">
      <w:pPr>
        <w:pStyle w:val="ListParagraph"/>
        <w:numPr>
          <w:ilvl w:val="0"/>
          <w:numId w:val="26"/>
        </w:numPr>
        <w:spacing w:line="240" w:lineRule="auto"/>
        <w:rPr>
          <w:rFonts w:ascii="Bricolage Grotesque" w:eastAsia="Bricolage Grotesque" w:hAnsi="Bricolage Grotesque" w:cs="Bricolage Grotesque"/>
          <w:sz w:val="20"/>
          <w:szCs w:val="20"/>
        </w:rPr>
      </w:pPr>
      <w:r w:rsidRPr="00F252F4">
        <w:rPr>
          <w:rFonts w:ascii="Bricolage Grotesque" w:eastAsia="Bricolage Grotesque" w:hAnsi="Bricolage Grotesque" w:cs="Bricolage Grotesque"/>
        </w:rPr>
        <w:t xml:space="preserve">Remain calm and non-confrontational </w:t>
      </w:r>
    </w:p>
    <w:p w14:paraId="588106E7" w14:textId="77777777" w:rsidR="00DA585C" w:rsidRPr="00F252F4" w:rsidRDefault="00000000" w:rsidP="00F252F4">
      <w:pPr>
        <w:pStyle w:val="ListParagraph"/>
        <w:numPr>
          <w:ilvl w:val="0"/>
          <w:numId w:val="26"/>
        </w:numPr>
        <w:spacing w:line="240" w:lineRule="auto"/>
        <w:rPr>
          <w:rFonts w:ascii="Bricolage Grotesque" w:eastAsia="Bricolage Grotesque" w:hAnsi="Bricolage Grotesque" w:cs="Bricolage Grotesque"/>
          <w:sz w:val="20"/>
          <w:szCs w:val="20"/>
        </w:rPr>
      </w:pPr>
      <w:r w:rsidRPr="00F252F4">
        <w:rPr>
          <w:rFonts w:ascii="Bricolage Grotesque" w:eastAsia="Bricolage Grotesque" w:hAnsi="Bricolage Grotesque" w:cs="Bricolage Grotesque"/>
        </w:rPr>
        <w:t>De-escalate where safe to do so</w:t>
      </w:r>
    </w:p>
    <w:p w14:paraId="68F2B9D6" w14:textId="77777777" w:rsidR="00DA585C" w:rsidRPr="00F252F4" w:rsidRDefault="00000000" w:rsidP="00F252F4">
      <w:pPr>
        <w:pStyle w:val="ListParagraph"/>
        <w:numPr>
          <w:ilvl w:val="0"/>
          <w:numId w:val="27"/>
        </w:numPr>
        <w:spacing w:line="240" w:lineRule="auto"/>
        <w:rPr>
          <w:rFonts w:ascii="Bricolage Grotesque" w:eastAsia="Bricolage Grotesque" w:hAnsi="Bricolage Grotesque" w:cs="Bricolage Grotesque"/>
          <w:sz w:val="20"/>
          <w:szCs w:val="20"/>
        </w:rPr>
      </w:pPr>
      <w:r w:rsidRPr="00F252F4">
        <w:rPr>
          <w:rFonts w:ascii="Bricolage Grotesque" w:eastAsia="Bricolage Grotesque" w:hAnsi="Bricolage Grotesque" w:cs="Bricolage Grotesque"/>
        </w:rPr>
        <w:lastRenderedPageBreak/>
        <w:t xml:space="preserve">Avoid physical intervention unless necessary for safety </w:t>
      </w:r>
    </w:p>
    <w:p w14:paraId="42D0327D" w14:textId="77777777" w:rsidR="00DA585C" w:rsidRPr="00F252F4" w:rsidRDefault="00000000" w:rsidP="00F252F4">
      <w:pPr>
        <w:pStyle w:val="ListParagraph"/>
        <w:numPr>
          <w:ilvl w:val="0"/>
          <w:numId w:val="27"/>
        </w:numPr>
        <w:spacing w:line="240" w:lineRule="auto"/>
        <w:rPr>
          <w:rFonts w:ascii="Bricolage Grotesque" w:eastAsia="Bricolage Grotesque" w:hAnsi="Bricolage Grotesque" w:cs="Bricolage Grotesque"/>
          <w:sz w:val="20"/>
          <w:szCs w:val="20"/>
        </w:rPr>
      </w:pPr>
      <w:r w:rsidRPr="00F252F4">
        <w:rPr>
          <w:rFonts w:ascii="Bricolage Grotesque" w:eastAsia="Bricolage Grotesque" w:hAnsi="Bricolage Grotesque" w:cs="Bricolage Grotesque"/>
        </w:rPr>
        <w:t xml:space="preserve">Escalate to </w:t>
      </w:r>
      <w:r w:rsidRPr="00F252F4">
        <w:rPr>
          <w:rFonts w:ascii="Bricolage Grotesque" w:eastAsia="Bricolage Grotesque" w:hAnsi="Bricolage Grotesque" w:cs="Bricolage Grotesque"/>
          <w:color w:val="95B777"/>
        </w:rPr>
        <w:t>manager/door/security staff</w:t>
      </w:r>
      <w:r w:rsidRPr="00F252F4">
        <w:rPr>
          <w:rFonts w:ascii="Bricolage Grotesque" w:eastAsia="Bricolage Grotesque" w:hAnsi="Bricolage Grotesque" w:cs="Bricolage Grotesque"/>
          <w:color w:val="9BBB59"/>
        </w:rPr>
        <w:t xml:space="preserve"> </w:t>
      </w:r>
      <w:r w:rsidRPr="00F252F4">
        <w:rPr>
          <w:rFonts w:ascii="Bricolage Grotesque" w:eastAsia="Bricolage Grotesque" w:hAnsi="Bricolage Grotesque" w:cs="Bricolage Grotesque"/>
        </w:rPr>
        <w:t xml:space="preserve">immediately </w:t>
      </w:r>
    </w:p>
    <w:p w14:paraId="482DC6E4" w14:textId="77777777" w:rsidR="00DA585C" w:rsidRDefault="00000000" w:rsidP="002F5253">
      <w:pPr>
        <w:numPr>
          <w:ilvl w:val="0"/>
          <w:numId w:val="2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Call emergency services where required </w:t>
      </w:r>
    </w:p>
    <w:p w14:paraId="1F33FEBC" w14:textId="77777777" w:rsidR="00DA585C" w:rsidRDefault="00000000" w:rsidP="002F5253">
      <w:pPr>
        <w:numPr>
          <w:ilvl w:val="0"/>
          <w:numId w:val="23"/>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Record all incidents</w:t>
      </w:r>
    </w:p>
    <w:p w14:paraId="28C026F9" w14:textId="77777777" w:rsidR="00DA585C" w:rsidRDefault="00000000">
      <w:pPr>
        <w:spacing w:line="240" w:lineRule="auto"/>
        <w:ind w:left="720"/>
        <w:rPr>
          <w:rFonts w:ascii="Bricolage Grotesque" w:eastAsia="Bricolage Grotesque" w:hAnsi="Bricolage Grotesque" w:cs="Bricolage Grotesque"/>
        </w:rPr>
      </w:pPr>
      <w:r>
        <w:rPr>
          <w:rFonts w:ascii="Bricolage Grotesque" w:eastAsia="Bricolage Grotesque" w:hAnsi="Bricolage Grotesque" w:cs="Bricolage Grotesque"/>
        </w:rPr>
        <w:t xml:space="preserve"> </w:t>
      </w:r>
    </w:p>
    <w:p w14:paraId="6EA3EC88" w14:textId="77777777" w:rsidR="00DA585C"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LOGGING REFUSALS AND INCIDENTS</w:t>
      </w:r>
    </w:p>
    <w:p w14:paraId="21B60196"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Accurate records must be maintained at all times for due diligence purposes and to demonstrate compliance with licensing objectives.</w:t>
      </w:r>
    </w:p>
    <w:p w14:paraId="5E67ABC9"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color w:val="95B777"/>
        </w:rPr>
        <w:t>Refusals Log:</w:t>
      </w:r>
      <w:r>
        <w:rPr>
          <w:rFonts w:ascii="Bricolage Grotesque" w:eastAsia="Bricolage Grotesque" w:hAnsi="Bricolage Grotesque" w:cs="Bricolage Grotesque"/>
          <w:b/>
          <w:bCs/>
        </w:rPr>
        <w:br/>
        <w:t>All refusals of service must be recorded for due diligence purposes, including:</w:t>
      </w:r>
    </w:p>
    <w:p w14:paraId="4A36251F" w14:textId="77777777" w:rsidR="00DA585C" w:rsidRDefault="00000000" w:rsidP="002F5253">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Date and time </w:t>
      </w:r>
    </w:p>
    <w:p w14:paraId="1A3AEDB5" w14:textId="77777777" w:rsidR="00DA585C" w:rsidRDefault="00000000" w:rsidP="002F5253">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Reason for refusal </w:t>
      </w:r>
    </w:p>
    <w:p w14:paraId="61BDEB41" w14:textId="77777777" w:rsidR="00DA585C" w:rsidRDefault="00000000" w:rsidP="002F5253">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Staff member responsible </w:t>
      </w:r>
    </w:p>
    <w:p w14:paraId="4DF706C9" w14:textId="77777777" w:rsidR="00DA585C" w:rsidRDefault="00000000" w:rsidP="002F5253">
      <w:pPr>
        <w:numPr>
          <w:ilvl w:val="0"/>
          <w:numId w:val="24"/>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Description of individual (where appropriate) </w:t>
      </w:r>
    </w:p>
    <w:p w14:paraId="18CC359F"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Incident Log:</w:t>
      </w:r>
    </w:p>
    <w:p w14:paraId="6D31DE1D" w14:textId="77777777" w:rsidR="00DA585C" w:rsidRDefault="00000000" w:rsidP="002F5253">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All incidents involving intoxication, disorder, safeguarding concerns, or proxy sales </w:t>
      </w:r>
    </w:p>
    <w:p w14:paraId="2D22F812" w14:textId="77777777" w:rsidR="00DA585C" w:rsidRDefault="00000000" w:rsidP="002F5253">
      <w:pPr>
        <w:numPr>
          <w:ilvl w:val="0"/>
          <w:numId w:val="25"/>
        </w:numPr>
        <w:spacing w:line="240" w:lineRule="auto"/>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Actions taken and escalation details </w:t>
      </w:r>
    </w:p>
    <w:p w14:paraId="319395FE" w14:textId="77777777" w:rsidR="00DA585C" w:rsidRDefault="00DA585C">
      <w:pPr>
        <w:spacing w:line="240" w:lineRule="auto"/>
        <w:rPr>
          <w:rFonts w:ascii="Bricolage Grotesque" w:eastAsia="Bricolage Grotesque" w:hAnsi="Bricolage Grotesque" w:cs="Bricolage Grotesque"/>
        </w:rPr>
      </w:pPr>
    </w:p>
    <w:p w14:paraId="05EE07BF"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Information Sharing and Intelligence Reporting: </w:t>
      </w:r>
    </w:p>
    <w:p w14:paraId="17ABCF08" w14:textId="77777777" w:rsidR="00DA585C"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Where appropriate and in line with data protection requirements, relevant information on refusals, incidents, vulnerability, disorder, or risk behaviour may be shared with other licensed premises and partner agencies via systems such as DISC, </w:t>
      </w:r>
      <w:proofErr w:type="spellStart"/>
      <w:r>
        <w:rPr>
          <w:rFonts w:ascii="Bricolage Grotesque" w:eastAsia="Bricolage Grotesque" w:hAnsi="Bricolage Grotesque" w:cs="Bricolage Grotesque"/>
        </w:rPr>
        <w:t>SentrySIS</w:t>
      </w:r>
      <w:proofErr w:type="spellEnd"/>
      <w:r>
        <w:rPr>
          <w:rFonts w:ascii="Bricolage Grotesque" w:eastAsia="Bricolage Grotesque" w:hAnsi="Bricolage Grotesque" w:cs="Bricolage Grotesque"/>
        </w:rPr>
        <w:t xml:space="preserve">, or </w:t>
      </w:r>
      <w:proofErr w:type="spellStart"/>
      <w:r>
        <w:rPr>
          <w:rFonts w:ascii="Bricolage Grotesque" w:eastAsia="Bricolage Grotesque" w:hAnsi="Bricolage Grotesque" w:cs="Bricolage Grotesque"/>
        </w:rPr>
        <w:t>Pubwatch</w:t>
      </w:r>
      <w:proofErr w:type="spellEnd"/>
      <w:r>
        <w:rPr>
          <w:rFonts w:ascii="Bricolage Grotesque" w:eastAsia="Bricolage Grotesque" w:hAnsi="Bricolage Grotesque" w:cs="Bricolage Grotesque"/>
        </w:rPr>
        <w:t xml:space="preserve">, for the purposes of preventing crime and disorder and supporting public safety. </w:t>
      </w:r>
    </w:p>
    <w:p w14:paraId="35321291" w14:textId="77777777" w:rsidR="00DA585C" w:rsidRDefault="00DA585C">
      <w:pPr>
        <w:spacing w:line="240" w:lineRule="auto"/>
        <w:rPr>
          <w:rFonts w:ascii="Bricolage Grotesque" w:eastAsia="Bricolage Grotesque" w:hAnsi="Bricolage Grotesque" w:cs="Bricolage Grotesque"/>
          <w:b/>
          <w:bCs/>
        </w:rPr>
      </w:pPr>
    </w:p>
    <w:p w14:paraId="5CFF020A" w14:textId="77777777" w:rsidR="00DA585C"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By signing below, staff confirm that they have read and understood the Responsible Alcohol Retailing Policy and agree to act in accordance with its contents.</w:t>
      </w:r>
    </w:p>
    <w:p w14:paraId="5BA1C810" w14:textId="77777777" w:rsidR="00DA585C" w:rsidRDefault="00DA585C">
      <w:pPr>
        <w:tabs>
          <w:tab w:val="center" w:pos="4513"/>
          <w:tab w:val="right" w:pos="9026"/>
        </w:tabs>
        <w:spacing w:line="327" w:lineRule="auto"/>
        <w:rPr>
          <w:rFonts w:ascii="Bricolage Grotesque" w:eastAsia="Bricolage Grotesque" w:hAnsi="Bricolage Grotesque" w:cs="Bricolage Grotesque"/>
        </w:rPr>
      </w:pPr>
    </w:p>
    <w:p w14:paraId="6884E720" w14:textId="77777777" w:rsidR="00DA585C"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Name:</w:t>
      </w:r>
    </w:p>
    <w:p w14:paraId="4DA3A43F" w14:textId="77777777" w:rsidR="00DA585C" w:rsidRDefault="00DA585C">
      <w:pPr>
        <w:tabs>
          <w:tab w:val="center" w:pos="4513"/>
          <w:tab w:val="right" w:pos="9026"/>
        </w:tabs>
        <w:spacing w:line="327" w:lineRule="auto"/>
        <w:rPr>
          <w:rFonts w:ascii="Bricolage Grotesque" w:eastAsia="Bricolage Grotesque" w:hAnsi="Bricolage Grotesque" w:cs="Bricolage Grotesque"/>
          <w:b/>
          <w:bCs/>
        </w:rPr>
      </w:pPr>
    </w:p>
    <w:p w14:paraId="19E0D4C3" w14:textId="77777777" w:rsidR="00DA585C"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614F0871" w14:textId="77777777" w:rsidR="00DA585C" w:rsidRDefault="00DA585C">
      <w:pPr>
        <w:tabs>
          <w:tab w:val="center" w:pos="4513"/>
          <w:tab w:val="right" w:pos="9026"/>
        </w:tabs>
        <w:spacing w:line="327" w:lineRule="auto"/>
        <w:rPr>
          <w:rFonts w:ascii="Bricolage Grotesque" w:eastAsia="Bricolage Grotesque" w:hAnsi="Bricolage Grotesque" w:cs="Bricolage Grotesque"/>
          <w:b/>
          <w:bCs/>
        </w:rPr>
      </w:pPr>
    </w:p>
    <w:p w14:paraId="3003BB75" w14:textId="77777777" w:rsidR="00DA585C"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1A3B3A45" w14:textId="77777777" w:rsidR="00DA585C" w:rsidRDefault="00DA585C">
      <w:pPr>
        <w:tabs>
          <w:tab w:val="center" w:pos="4513"/>
          <w:tab w:val="right" w:pos="9026"/>
        </w:tabs>
        <w:spacing w:line="327" w:lineRule="auto"/>
        <w:rPr>
          <w:rFonts w:ascii="Bricolage Grotesque" w:eastAsia="Bricolage Grotesque" w:hAnsi="Bricolage Grotesque" w:cs="Bricolage Grotesque"/>
          <w:b/>
          <w:bCs/>
        </w:rPr>
      </w:pPr>
    </w:p>
    <w:p w14:paraId="6D371678" w14:textId="77777777" w:rsidR="00DA585C"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7565FCA4" w14:textId="77777777" w:rsidR="00DA585C" w:rsidRDefault="00DA585C">
      <w:pPr>
        <w:tabs>
          <w:tab w:val="center" w:pos="4513"/>
          <w:tab w:val="right" w:pos="9026"/>
        </w:tabs>
        <w:spacing w:line="240" w:lineRule="auto"/>
        <w:rPr>
          <w:rFonts w:ascii="Bricolage Grotesque" w:eastAsia="Bricolage Grotesque" w:hAnsi="Bricolage Grotesque" w:cs="Bricolage Grotesque"/>
        </w:rPr>
      </w:pPr>
    </w:p>
    <w:sectPr w:rsidR="00DA585C">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492A" w14:textId="77777777" w:rsidR="00B10B4D" w:rsidRDefault="00B10B4D">
      <w:pPr>
        <w:spacing w:line="240" w:lineRule="auto"/>
      </w:pPr>
      <w:r>
        <w:separator/>
      </w:r>
    </w:p>
  </w:endnote>
  <w:endnote w:type="continuationSeparator" w:id="0">
    <w:p w14:paraId="04800F74" w14:textId="77777777" w:rsidR="00B10B4D" w:rsidRDefault="00B10B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05477716-C050-42AC-BC8D-A6E9DE3F5800}"/>
    <w:embedBold r:id="rId2" w:fontKey="{383EF7DB-3FFB-486B-8976-9D5B361DA992}"/>
    <w:embedItalic r:id="rId3" w:fontKey="{470BE5D4-D243-411C-91E8-A72FB811A84F}"/>
  </w:font>
  <w:font w:name="Calibri">
    <w:panose1 w:val="020F0502020204030204"/>
    <w:charset w:val="00"/>
    <w:family w:val="swiss"/>
    <w:pitch w:val="variable"/>
    <w:sig w:usb0="E4002EFF" w:usb1="C200247B" w:usb2="00000009" w:usb3="00000000" w:csb0="000001FF" w:csb1="00000000"/>
    <w:embedRegular r:id="rId4" w:fontKey="{24BEDEBF-3FEF-4051-A358-FE3525B9090E}"/>
  </w:font>
  <w:font w:name="Cambria">
    <w:panose1 w:val="02040503050406030204"/>
    <w:charset w:val="00"/>
    <w:family w:val="roman"/>
    <w:pitch w:val="variable"/>
    <w:sig w:usb0="E00006FF" w:usb1="420024FF" w:usb2="02000000" w:usb3="00000000" w:csb0="0000019F" w:csb1="00000000"/>
    <w:embedRegular r:id="rId5" w:fontKey="{749374C2-A9E2-479E-A62F-71652C5F3C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078689"/>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0FF85710" w14:textId="77777777" w:rsidR="00F252F4" w:rsidRPr="00F252F4" w:rsidRDefault="00F252F4" w:rsidP="00F252F4">
                        <w:pPr>
                          <w:pStyle w:val="Footer"/>
                          <w:jc w:val="right"/>
                        </w:pPr>
                      </w:p>
                      <w:p w14:paraId="4530A8C0" w14:textId="77777777" w:rsidR="00F252F4" w:rsidRPr="00F252F4" w:rsidRDefault="00F252F4" w:rsidP="00F252F4">
                        <w:pPr>
                          <w:pStyle w:val="Footer"/>
                          <w:jc w:val="right"/>
                        </w:pPr>
                        <w:r w:rsidRPr="00F252F4">
                          <w:rPr>
                            <w:i/>
                            <w:iCs/>
                          </w:rPr>
                          <w:t>Best Bar None</w:t>
                        </w:r>
                        <w:r w:rsidRPr="00F252F4">
                          <w:tab/>
                        </w:r>
                        <w:r w:rsidRPr="00F252F4">
                          <w:tab/>
                          <w:t xml:space="preserve">Page </w:t>
                        </w:r>
                        <w:r w:rsidRPr="00F252F4">
                          <w:rPr>
                            <w:b/>
                            <w:bCs/>
                          </w:rPr>
                          <w:fldChar w:fldCharType="begin"/>
                        </w:r>
                        <w:r w:rsidRPr="00F252F4">
                          <w:rPr>
                            <w:b/>
                            <w:bCs/>
                          </w:rPr>
                          <w:instrText>PAGE</w:instrText>
                        </w:r>
                        <w:r w:rsidRPr="00F252F4">
                          <w:rPr>
                            <w:b/>
                            <w:bCs/>
                          </w:rPr>
                          <w:fldChar w:fldCharType="separate"/>
                        </w:r>
                        <w:r w:rsidRPr="00F252F4">
                          <w:rPr>
                            <w:b/>
                            <w:bCs/>
                          </w:rPr>
                          <w:t>2</w:t>
                        </w:r>
                        <w:r w:rsidRPr="00F252F4">
                          <w:fldChar w:fldCharType="end"/>
                        </w:r>
                        <w:r w:rsidRPr="00F252F4">
                          <w:t xml:space="preserve"> of </w:t>
                        </w:r>
                        <w:r w:rsidRPr="00F252F4">
                          <w:rPr>
                            <w:b/>
                            <w:bCs/>
                          </w:rPr>
                          <w:fldChar w:fldCharType="begin"/>
                        </w:r>
                        <w:r w:rsidRPr="00F252F4">
                          <w:rPr>
                            <w:b/>
                            <w:bCs/>
                          </w:rPr>
                          <w:instrText>NUMPAGES</w:instrText>
                        </w:r>
                        <w:r w:rsidRPr="00F252F4">
                          <w:rPr>
                            <w:b/>
                            <w:bCs/>
                          </w:rPr>
                          <w:fldChar w:fldCharType="separate"/>
                        </w:r>
                        <w:r w:rsidRPr="00F252F4">
                          <w:rPr>
                            <w:b/>
                            <w:bCs/>
                          </w:rPr>
                          <w:t>7</w:t>
                        </w:r>
                        <w:r w:rsidRPr="00F252F4">
                          <w:fldChar w:fldCharType="end"/>
                        </w:r>
                      </w:p>
                    </w:sdtContent>
                  </w:sdt>
                </w:sdtContent>
              </w:sdt>
              <w:p w14:paraId="76C6A078" w14:textId="77777777" w:rsidR="00F252F4" w:rsidRPr="00F252F4" w:rsidRDefault="00F252F4" w:rsidP="00F252F4">
                <w:pPr>
                  <w:pStyle w:val="Footer"/>
                  <w:rPr>
                    <w:i/>
                    <w:iCs/>
                  </w:rPr>
                </w:pPr>
                <w:r w:rsidRPr="00F252F4">
                  <w:rPr>
                    <w:i/>
                    <w:iCs/>
                  </w:rPr>
                  <w:t xml:space="preserve">National </w:t>
                </w:r>
                <w:proofErr w:type="spellStart"/>
                <w:r w:rsidRPr="00F252F4">
                  <w:rPr>
                    <w:i/>
                    <w:iCs/>
                  </w:rPr>
                  <w:t>Pubwatch</w:t>
                </w:r>
                <w:proofErr w:type="spellEnd"/>
                <w:r w:rsidRPr="00F252F4">
                  <w:rPr>
                    <w:i/>
                    <w:iCs/>
                  </w:rPr>
                  <w:t xml:space="preserve"> </w:t>
                </w:r>
              </w:p>
              <w:p w14:paraId="05AA9B83" w14:textId="0947895E" w:rsidR="00DA585C" w:rsidRPr="00F252F4" w:rsidRDefault="00F252F4" w:rsidP="00F252F4">
                <w:pPr>
                  <w:pStyle w:val="Footer"/>
                </w:pPr>
                <w:r w:rsidRPr="00F252F4">
                  <w:rPr>
                    <w:i/>
                    <w:iCs/>
                  </w:rPr>
                  <w:t>2026 Release</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58F68" w14:textId="77777777" w:rsidR="00B10B4D" w:rsidRDefault="00B10B4D">
      <w:pPr>
        <w:spacing w:line="240" w:lineRule="auto"/>
      </w:pPr>
      <w:r>
        <w:separator/>
      </w:r>
    </w:p>
  </w:footnote>
  <w:footnote w:type="continuationSeparator" w:id="0">
    <w:p w14:paraId="1CA2B8A8" w14:textId="77777777" w:rsidR="00B10B4D" w:rsidRDefault="00B10B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2BE4" w14:textId="77777777" w:rsidR="00DA585C" w:rsidRDefault="00000000">
    <w:r>
      <w:rPr>
        <w:noProof/>
      </w:rPr>
      <w:drawing>
        <wp:anchor distT="114300" distB="114300" distL="114300" distR="114300" simplePos="0" relativeHeight="251658240" behindDoc="0" locked="0" layoutInCell="1" hidden="0" allowOverlap="1" wp14:anchorId="397DB6FE" wp14:editId="26E1F828">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5F9CDC1" wp14:editId="1B5739EF">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23367344" w14:textId="77777777" w:rsidR="00DA585C" w:rsidRDefault="00DA585C"/>
  <w:p w14:paraId="7AF0BC56" w14:textId="77777777" w:rsidR="00DA585C" w:rsidRDefault="00DA585C"/>
  <w:p w14:paraId="00762EC6" w14:textId="77777777" w:rsidR="00DA585C" w:rsidRDefault="00DA585C"/>
  <w:p w14:paraId="50ED1B66" w14:textId="77777777" w:rsidR="00DA585C" w:rsidRDefault="00DA585C"/>
  <w:p w14:paraId="3340FE1C" w14:textId="77777777" w:rsidR="00DA585C" w:rsidRDefault="00DA585C"/>
  <w:p w14:paraId="5F61463F" w14:textId="77777777" w:rsidR="00DA585C"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31D0C311" w14:textId="77777777" w:rsidR="00DA585C" w:rsidRDefault="00DA585C">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30D83765" w14:textId="77777777" w:rsidR="00DA585C"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71D1FDD2" w14:textId="77777777" w:rsidR="00DA585C" w:rsidRDefault="00DA585C">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0036338" w14:textId="77777777" w:rsidR="00DA585C" w:rsidRDefault="00DA585C">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EF74CBD"/>
    <w:multiLevelType w:val="multilevel"/>
    <w:tmpl w:val="98D24C7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A830FA"/>
    <w:multiLevelType w:val="multilevel"/>
    <w:tmpl w:val="69762B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FB1CB5"/>
    <w:multiLevelType w:val="multilevel"/>
    <w:tmpl w:val="694E746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0D69A0"/>
    <w:multiLevelType w:val="multilevel"/>
    <w:tmpl w:val="801E9DD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6817A1"/>
    <w:multiLevelType w:val="multilevel"/>
    <w:tmpl w:val="90F2338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B47D51"/>
    <w:multiLevelType w:val="hybridMultilevel"/>
    <w:tmpl w:val="CE02CD60"/>
    <w:lvl w:ilvl="0" w:tplc="7B22519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070AA1"/>
    <w:multiLevelType w:val="multilevel"/>
    <w:tmpl w:val="E478566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625BD2"/>
    <w:multiLevelType w:val="hybridMultilevel"/>
    <w:tmpl w:val="BC768C9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F759B"/>
    <w:multiLevelType w:val="multilevel"/>
    <w:tmpl w:val="22883C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BD6FCD"/>
    <w:multiLevelType w:val="hybridMultilevel"/>
    <w:tmpl w:val="DCB8207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55D1D"/>
    <w:multiLevelType w:val="multilevel"/>
    <w:tmpl w:val="215877E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336924"/>
    <w:multiLevelType w:val="multilevel"/>
    <w:tmpl w:val="93CA4A3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950D2D"/>
    <w:multiLevelType w:val="multilevel"/>
    <w:tmpl w:val="548CD02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C95B2E"/>
    <w:multiLevelType w:val="multilevel"/>
    <w:tmpl w:val="9B7A0EC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271970"/>
    <w:multiLevelType w:val="multilevel"/>
    <w:tmpl w:val="143496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6A260F"/>
    <w:multiLevelType w:val="multilevel"/>
    <w:tmpl w:val="B27E418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0C0563"/>
    <w:multiLevelType w:val="multilevel"/>
    <w:tmpl w:val="9466886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EB83329"/>
    <w:multiLevelType w:val="multilevel"/>
    <w:tmpl w:val="EAD2FB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B01A98"/>
    <w:multiLevelType w:val="multilevel"/>
    <w:tmpl w:val="FB5A5CF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4CF6407"/>
    <w:multiLevelType w:val="multilevel"/>
    <w:tmpl w:val="3EB4E98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7E4E2A"/>
    <w:multiLevelType w:val="multilevel"/>
    <w:tmpl w:val="FA16A1A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6C1AD6"/>
    <w:multiLevelType w:val="multilevel"/>
    <w:tmpl w:val="687232E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8696367"/>
    <w:multiLevelType w:val="multilevel"/>
    <w:tmpl w:val="9688787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1756495"/>
    <w:multiLevelType w:val="multilevel"/>
    <w:tmpl w:val="5D0E7E1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29628B2"/>
    <w:multiLevelType w:val="multilevel"/>
    <w:tmpl w:val="23C8097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9854DA"/>
    <w:multiLevelType w:val="multilevel"/>
    <w:tmpl w:val="3A3A248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9C157A"/>
    <w:multiLevelType w:val="multilevel"/>
    <w:tmpl w:val="A4B8BC6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2713990">
    <w:abstractNumId w:val="11"/>
  </w:num>
  <w:num w:numId="2" w16cid:durableId="995105277">
    <w:abstractNumId w:val="8"/>
  </w:num>
  <w:num w:numId="3" w16cid:durableId="1889024206">
    <w:abstractNumId w:val="17"/>
  </w:num>
  <w:num w:numId="4" w16cid:durableId="2080057410">
    <w:abstractNumId w:val="14"/>
  </w:num>
  <w:num w:numId="5" w16cid:durableId="1792624870">
    <w:abstractNumId w:val="15"/>
  </w:num>
  <w:num w:numId="6" w16cid:durableId="1151170773">
    <w:abstractNumId w:val="19"/>
  </w:num>
  <w:num w:numId="7" w16cid:durableId="1310594206">
    <w:abstractNumId w:val="21"/>
  </w:num>
  <w:num w:numId="8" w16cid:durableId="1658613606">
    <w:abstractNumId w:val="12"/>
  </w:num>
  <w:num w:numId="9" w16cid:durableId="1333413086">
    <w:abstractNumId w:val="6"/>
  </w:num>
  <w:num w:numId="10" w16cid:durableId="1254626099">
    <w:abstractNumId w:val="13"/>
  </w:num>
  <w:num w:numId="11" w16cid:durableId="1484545656">
    <w:abstractNumId w:val="1"/>
  </w:num>
  <w:num w:numId="12" w16cid:durableId="1985544290">
    <w:abstractNumId w:val="18"/>
  </w:num>
  <w:num w:numId="13" w16cid:durableId="1754348838">
    <w:abstractNumId w:val="25"/>
  </w:num>
  <w:num w:numId="14" w16cid:durableId="1499883223">
    <w:abstractNumId w:val="10"/>
  </w:num>
  <w:num w:numId="15" w16cid:durableId="1427506270">
    <w:abstractNumId w:val="16"/>
  </w:num>
  <w:num w:numId="16" w16cid:durableId="1774016137">
    <w:abstractNumId w:val="20"/>
  </w:num>
  <w:num w:numId="17" w16cid:durableId="2141804187">
    <w:abstractNumId w:val="2"/>
  </w:num>
  <w:num w:numId="18" w16cid:durableId="1933706610">
    <w:abstractNumId w:val="24"/>
  </w:num>
  <w:num w:numId="19" w16cid:durableId="1894582676">
    <w:abstractNumId w:val="23"/>
  </w:num>
  <w:num w:numId="20" w16cid:durableId="535122270">
    <w:abstractNumId w:val="22"/>
  </w:num>
  <w:num w:numId="21" w16cid:durableId="640498696">
    <w:abstractNumId w:val="4"/>
  </w:num>
  <w:num w:numId="22" w16cid:durableId="1339500066">
    <w:abstractNumId w:val="5"/>
  </w:num>
  <w:num w:numId="23" w16cid:durableId="615331965">
    <w:abstractNumId w:val="0"/>
  </w:num>
  <w:num w:numId="24" w16cid:durableId="287131274">
    <w:abstractNumId w:val="26"/>
  </w:num>
  <w:num w:numId="25" w16cid:durableId="2121489081">
    <w:abstractNumId w:val="3"/>
  </w:num>
  <w:num w:numId="26" w16cid:durableId="16733883">
    <w:abstractNumId w:val="7"/>
  </w:num>
  <w:num w:numId="27" w16cid:durableId="723600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85C"/>
    <w:rsid w:val="00203330"/>
    <w:rsid w:val="002C7B67"/>
    <w:rsid w:val="002F5253"/>
    <w:rsid w:val="004D500E"/>
    <w:rsid w:val="004D6F2C"/>
    <w:rsid w:val="00623D16"/>
    <w:rsid w:val="00B10B4D"/>
    <w:rsid w:val="00DA585C"/>
    <w:rsid w:val="00E973C7"/>
    <w:rsid w:val="00F25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D67C8"/>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2F5253"/>
    <w:pPr>
      <w:ind w:left="720"/>
      <w:contextualSpacing/>
    </w:pPr>
  </w:style>
  <w:style w:type="paragraph" w:styleId="Header">
    <w:name w:val="header"/>
    <w:basedOn w:val="Normal"/>
    <w:link w:val="HeaderChar"/>
    <w:uiPriority w:val="99"/>
    <w:unhideWhenUsed/>
    <w:rsid w:val="00F252F4"/>
    <w:pPr>
      <w:tabs>
        <w:tab w:val="center" w:pos="4513"/>
        <w:tab w:val="right" w:pos="9026"/>
      </w:tabs>
      <w:spacing w:line="240" w:lineRule="auto"/>
    </w:pPr>
  </w:style>
  <w:style w:type="character" w:customStyle="1" w:styleId="HeaderChar">
    <w:name w:val="Header Char"/>
    <w:basedOn w:val="DefaultParagraphFont"/>
    <w:link w:val="Header"/>
    <w:uiPriority w:val="99"/>
    <w:rsid w:val="00F252F4"/>
  </w:style>
  <w:style w:type="paragraph" w:styleId="Footer">
    <w:name w:val="footer"/>
    <w:basedOn w:val="Normal"/>
    <w:link w:val="FooterChar"/>
    <w:uiPriority w:val="99"/>
    <w:unhideWhenUsed/>
    <w:rsid w:val="00F252F4"/>
    <w:pPr>
      <w:tabs>
        <w:tab w:val="center" w:pos="4513"/>
        <w:tab w:val="right" w:pos="9026"/>
      </w:tabs>
      <w:spacing w:line="240" w:lineRule="auto"/>
    </w:pPr>
  </w:style>
  <w:style w:type="character" w:customStyle="1" w:styleId="FooterChar">
    <w:name w:val="Footer Char"/>
    <w:basedOn w:val="DefaultParagraphFont"/>
    <w:link w:val="Footer"/>
    <w:uiPriority w:val="99"/>
    <w:rsid w:val="00F25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2026-06-29T22:09:00Z</dcterms:created>
  <dcterms:modified xsi:type="dcterms:W3CDTF">2026-06-30T19:39:00Z</dcterms:modified>
</cp:coreProperties>
</file>