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20329" w14:textId="396C6EB0" w:rsidR="002F1845" w:rsidRDefault="00000000">
      <w:pPr>
        <w:tabs>
          <w:tab w:val="center" w:pos="4513"/>
          <w:tab w:val="right" w:pos="9026"/>
        </w:tabs>
        <w:spacing w:line="240" w:lineRule="auto"/>
        <w:rPr>
          <w:rFonts w:ascii="Bricolage Grotesque" w:eastAsia="Bricolage Grotesque" w:hAnsi="Bricolage Grotesque" w:cs="Bricolage Grotesque"/>
          <w:b/>
          <w:bCs/>
          <w:sz w:val="28"/>
          <w:szCs w:val="28"/>
        </w:rPr>
      </w:pPr>
      <w:r>
        <w:tab/>
      </w:r>
      <w:r w:rsidR="000124D0">
        <w:rPr>
          <w:rFonts w:ascii="Bricolage Grotesque" w:eastAsia="Bricolage Grotesque" w:hAnsi="Bricolage Grotesque" w:cs="Bricolage Grotesque"/>
          <w:b/>
          <w:bCs/>
          <w:sz w:val="28"/>
          <w:szCs w:val="28"/>
        </w:rPr>
        <w:t>Capacity Management Policy</w:t>
      </w:r>
    </w:p>
    <w:p w14:paraId="44102AF0" w14:textId="77777777" w:rsidR="002F1845" w:rsidRDefault="002F1845">
      <w:pPr>
        <w:tabs>
          <w:tab w:val="center" w:pos="4513"/>
          <w:tab w:val="right" w:pos="9026"/>
        </w:tabs>
        <w:spacing w:line="240" w:lineRule="auto"/>
        <w:jc w:val="center"/>
        <w:rPr>
          <w:b/>
          <w:bCs/>
          <w:sz w:val="28"/>
          <w:szCs w:val="28"/>
        </w:rPr>
      </w:pPr>
    </w:p>
    <w:p w14:paraId="3B4C1A85" w14:textId="77777777" w:rsidR="002F1845"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71A23848"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7756056F" w14:textId="77777777" w:rsidR="002F1845" w:rsidRDefault="002F1845">
      <w:pPr>
        <w:rPr>
          <w:rFonts w:ascii="Bricolage Grotesque" w:eastAsia="Bricolage Grotesque" w:hAnsi="Bricolage Grotesque" w:cs="Bricolage Grotesque"/>
        </w:rPr>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F1845" w14:paraId="484EA942" w14:textId="77777777">
        <w:tc>
          <w:tcPr>
            <w:tcW w:w="9016" w:type="dxa"/>
            <w:gridSpan w:val="2"/>
          </w:tcPr>
          <w:p w14:paraId="3A1B6717"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The agreed capacity information for this premises is:</w:t>
            </w:r>
          </w:p>
        </w:tc>
      </w:tr>
      <w:tr w:rsidR="002F1845" w14:paraId="2F9999DD" w14:textId="77777777">
        <w:tc>
          <w:tcPr>
            <w:tcW w:w="4508" w:type="dxa"/>
          </w:tcPr>
          <w:p w14:paraId="0CC022E5"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Total licensed capacity:</w:t>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color w:val="9BBB59"/>
                <w:sz w:val="22"/>
                <w:szCs w:val="22"/>
              </w:rPr>
              <w:t xml:space="preserve"> </w:t>
            </w:r>
          </w:p>
        </w:tc>
        <w:tc>
          <w:tcPr>
            <w:tcW w:w="4508" w:type="dxa"/>
          </w:tcPr>
          <w:p w14:paraId="42075D78" w14:textId="77777777" w:rsidR="002F1845" w:rsidRDefault="002F1845">
            <w:pPr>
              <w:rPr>
                <w:rFonts w:ascii="Bricolage Grotesque" w:eastAsia="Bricolage Grotesque" w:hAnsi="Bricolage Grotesque" w:cs="Bricolage Grotesque"/>
                <w:b/>
                <w:bCs/>
                <w:sz w:val="22"/>
                <w:szCs w:val="22"/>
              </w:rPr>
            </w:pPr>
          </w:p>
        </w:tc>
      </w:tr>
      <w:tr w:rsidR="002F1845" w14:paraId="4841EF66" w14:textId="77777777">
        <w:tc>
          <w:tcPr>
            <w:tcW w:w="4508" w:type="dxa"/>
          </w:tcPr>
          <w:p w14:paraId="32B081E3"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 xml:space="preserve">Comfort capacity: </w:t>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sz w:val="22"/>
                <w:szCs w:val="22"/>
              </w:rPr>
              <w:tab/>
            </w:r>
          </w:p>
        </w:tc>
        <w:tc>
          <w:tcPr>
            <w:tcW w:w="4508" w:type="dxa"/>
          </w:tcPr>
          <w:p w14:paraId="3873A9B2" w14:textId="77777777" w:rsidR="002F1845" w:rsidRDefault="002F1845">
            <w:pPr>
              <w:rPr>
                <w:rFonts w:ascii="Bricolage Grotesque" w:eastAsia="Bricolage Grotesque" w:hAnsi="Bricolage Grotesque" w:cs="Bricolage Grotesque"/>
                <w:b/>
                <w:bCs/>
                <w:sz w:val="22"/>
                <w:szCs w:val="22"/>
              </w:rPr>
            </w:pPr>
          </w:p>
        </w:tc>
      </w:tr>
      <w:tr w:rsidR="002F1845" w14:paraId="1246E7AB" w14:textId="77777777">
        <w:tc>
          <w:tcPr>
            <w:tcW w:w="4508" w:type="dxa"/>
          </w:tcPr>
          <w:p w14:paraId="2489FED0"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 xml:space="preserve">Internal capacity breakdown (if applicable): </w:t>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color w:val="9BBB59"/>
                <w:sz w:val="22"/>
                <w:szCs w:val="22"/>
              </w:rPr>
              <w:t xml:space="preserve"> </w:t>
            </w:r>
          </w:p>
        </w:tc>
        <w:tc>
          <w:tcPr>
            <w:tcW w:w="4508" w:type="dxa"/>
          </w:tcPr>
          <w:p w14:paraId="5D013479" w14:textId="77777777" w:rsidR="002F1845" w:rsidRDefault="002F1845">
            <w:pPr>
              <w:rPr>
                <w:rFonts w:ascii="Bricolage Grotesque" w:eastAsia="Bricolage Grotesque" w:hAnsi="Bricolage Grotesque" w:cs="Bricolage Grotesque"/>
                <w:b/>
                <w:bCs/>
                <w:sz w:val="22"/>
                <w:szCs w:val="22"/>
              </w:rPr>
            </w:pPr>
          </w:p>
        </w:tc>
      </w:tr>
      <w:tr w:rsidR="002F1845" w14:paraId="6FD7DFDF" w14:textId="77777777">
        <w:tc>
          <w:tcPr>
            <w:tcW w:w="4508" w:type="dxa"/>
          </w:tcPr>
          <w:p w14:paraId="45323934"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 xml:space="preserve">External / outdoor capacity (if applicable): </w:t>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color w:val="9BBB59"/>
                <w:sz w:val="22"/>
                <w:szCs w:val="22"/>
              </w:rPr>
              <w:t xml:space="preserve"> </w:t>
            </w:r>
          </w:p>
        </w:tc>
        <w:tc>
          <w:tcPr>
            <w:tcW w:w="4508" w:type="dxa"/>
          </w:tcPr>
          <w:p w14:paraId="32C94E91" w14:textId="77777777" w:rsidR="002F1845" w:rsidRDefault="002F1845">
            <w:pPr>
              <w:rPr>
                <w:rFonts w:ascii="Bricolage Grotesque" w:eastAsia="Bricolage Grotesque" w:hAnsi="Bricolage Grotesque" w:cs="Bricolage Grotesque"/>
                <w:b/>
                <w:bCs/>
                <w:sz w:val="22"/>
                <w:szCs w:val="22"/>
              </w:rPr>
            </w:pPr>
          </w:p>
        </w:tc>
      </w:tr>
      <w:tr w:rsidR="002F1845" w14:paraId="5B137362" w14:textId="77777777">
        <w:tc>
          <w:tcPr>
            <w:tcW w:w="4508" w:type="dxa"/>
          </w:tcPr>
          <w:p w14:paraId="47B46DFD" w14:textId="77777777" w:rsidR="002F1845" w:rsidRDefault="00000000">
            <w:pPr>
              <w:rPr>
                <w:rFonts w:ascii="Bricolage Grotesque" w:eastAsia="Bricolage Grotesque" w:hAnsi="Bricolage Grotesque" w:cs="Bricolage Grotesque"/>
                <w:b/>
                <w:bCs/>
                <w:sz w:val="22"/>
                <w:szCs w:val="22"/>
              </w:rPr>
            </w:pPr>
            <w:r>
              <w:rPr>
                <w:rFonts w:ascii="Bricolage Grotesque" w:eastAsia="Bricolage Grotesque" w:hAnsi="Bricolage Grotesque" w:cs="Bricolage Grotesque"/>
                <w:b/>
                <w:bCs/>
                <w:sz w:val="22"/>
                <w:szCs w:val="22"/>
              </w:rPr>
              <w:t xml:space="preserve">Notes on conditions, restrictions, or variations: </w:t>
            </w:r>
            <w:r>
              <w:rPr>
                <w:rFonts w:ascii="Bricolage Grotesque" w:eastAsia="Bricolage Grotesque" w:hAnsi="Bricolage Grotesque" w:cs="Bricolage Grotesque"/>
                <w:b/>
                <w:bCs/>
                <w:sz w:val="22"/>
                <w:szCs w:val="22"/>
              </w:rPr>
              <w:tab/>
            </w:r>
            <w:r>
              <w:rPr>
                <w:rFonts w:ascii="Bricolage Grotesque" w:eastAsia="Bricolage Grotesque" w:hAnsi="Bricolage Grotesque" w:cs="Bricolage Grotesque"/>
                <w:b/>
                <w:bCs/>
                <w:color w:val="9BBB59"/>
                <w:sz w:val="22"/>
                <w:szCs w:val="22"/>
              </w:rPr>
              <w:t xml:space="preserve"> </w:t>
            </w:r>
          </w:p>
        </w:tc>
        <w:tc>
          <w:tcPr>
            <w:tcW w:w="4508" w:type="dxa"/>
          </w:tcPr>
          <w:p w14:paraId="6FEC660A" w14:textId="77777777" w:rsidR="002F1845" w:rsidRDefault="002F1845">
            <w:pPr>
              <w:rPr>
                <w:rFonts w:ascii="Bricolage Grotesque" w:eastAsia="Bricolage Grotesque" w:hAnsi="Bricolage Grotesque" w:cs="Bricolage Grotesque"/>
                <w:b/>
                <w:bCs/>
                <w:sz w:val="22"/>
                <w:szCs w:val="22"/>
              </w:rPr>
            </w:pPr>
          </w:p>
        </w:tc>
      </w:tr>
      <w:tr w:rsidR="002F1845" w14:paraId="397DA43C" w14:textId="77777777">
        <w:tc>
          <w:tcPr>
            <w:tcW w:w="9016" w:type="dxa"/>
            <w:gridSpan w:val="2"/>
          </w:tcPr>
          <w:p w14:paraId="143E6A38" w14:textId="77777777" w:rsidR="002F1845" w:rsidRDefault="00000000">
            <w:pPr>
              <w:rPr>
                <w:rFonts w:ascii="Bricolage Grotesque" w:eastAsia="Bricolage Grotesque" w:hAnsi="Bricolage Grotesque" w:cs="Bricolage Grotesque"/>
                <w:color w:val="95B777"/>
                <w:sz w:val="22"/>
                <w:szCs w:val="22"/>
              </w:rPr>
            </w:pPr>
            <w:r>
              <w:rPr>
                <w:rFonts w:ascii="Bricolage Grotesque" w:eastAsia="Bricolage Grotesque" w:hAnsi="Bricolage Grotesque" w:cs="Bricolage Grotesque"/>
                <w:color w:val="95B777"/>
                <w:sz w:val="22"/>
                <w:szCs w:val="22"/>
              </w:rPr>
              <w:t>Where there is uncertainty around capacity calculations, fire safety requirements, or licensing conditions, advice should be sought from appropriate professionals. This may include the local fire and rescue service, the local authority licensing team, or a competent fire safety advisor.</w:t>
            </w:r>
          </w:p>
        </w:tc>
      </w:tr>
    </w:tbl>
    <w:p w14:paraId="24126CFD" w14:textId="77777777" w:rsidR="002F1845" w:rsidRDefault="002F1845">
      <w:pPr>
        <w:spacing w:after="200"/>
        <w:rPr>
          <w:rFonts w:ascii="Bricolage Grotesque" w:eastAsia="Bricolage Grotesque" w:hAnsi="Bricolage Grotesque" w:cs="Bricolage Grotesque"/>
          <w:b/>
          <w:bCs/>
          <w:color w:val="E97424"/>
        </w:rPr>
      </w:pPr>
    </w:p>
    <w:p w14:paraId="71EBDB8E"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0052D8E4"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05575183" w14:textId="77777777" w:rsidR="002F1845" w:rsidRPr="00C415F2" w:rsidRDefault="00000000" w:rsidP="00C415F2">
      <w:pPr>
        <w:pStyle w:val="ListParagraph"/>
        <w:numPr>
          <w:ilvl w:val="0"/>
          <w:numId w:val="13"/>
        </w:numPr>
        <w:spacing w:line="240" w:lineRule="auto"/>
        <w:rPr>
          <w:rFonts w:ascii="Bricolage Grotesque" w:eastAsia="Bricolage Grotesque" w:hAnsi="Bricolage Grotesque" w:cs="Bricolage Grotesque"/>
        </w:rPr>
      </w:pPr>
      <w:r w:rsidRPr="00C415F2">
        <w:rPr>
          <w:rFonts w:ascii="Bricolage Grotesque" w:eastAsia="Bricolage Grotesque" w:hAnsi="Bricolage Grotesque" w:cs="Bricolage Grotesque"/>
        </w:rPr>
        <w:t>The prevention of crime and disorder</w:t>
      </w:r>
    </w:p>
    <w:p w14:paraId="01DEC84A" w14:textId="77777777" w:rsidR="002F1845" w:rsidRPr="00C415F2" w:rsidRDefault="00000000" w:rsidP="00C415F2">
      <w:pPr>
        <w:pStyle w:val="ListParagraph"/>
        <w:numPr>
          <w:ilvl w:val="0"/>
          <w:numId w:val="13"/>
        </w:numPr>
        <w:spacing w:line="240" w:lineRule="auto"/>
        <w:rPr>
          <w:rFonts w:ascii="Bricolage Grotesque" w:eastAsia="Bricolage Grotesque" w:hAnsi="Bricolage Grotesque" w:cs="Bricolage Grotesque"/>
        </w:rPr>
      </w:pPr>
      <w:r w:rsidRPr="00C415F2">
        <w:rPr>
          <w:rFonts w:ascii="Bricolage Grotesque" w:eastAsia="Bricolage Grotesque" w:hAnsi="Bricolage Grotesque" w:cs="Bricolage Grotesque"/>
        </w:rPr>
        <w:t>Public safety</w:t>
      </w:r>
    </w:p>
    <w:p w14:paraId="5AB67B7C" w14:textId="77777777" w:rsidR="002F1845" w:rsidRPr="00C415F2" w:rsidRDefault="00000000" w:rsidP="00C415F2">
      <w:pPr>
        <w:pStyle w:val="ListParagraph"/>
        <w:numPr>
          <w:ilvl w:val="0"/>
          <w:numId w:val="13"/>
        </w:numPr>
        <w:spacing w:line="240" w:lineRule="auto"/>
        <w:rPr>
          <w:rFonts w:ascii="Bricolage Grotesque" w:eastAsia="Bricolage Grotesque" w:hAnsi="Bricolage Grotesque" w:cs="Bricolage Grotesque"/>
        </w:rPr>
      </w:pPr>
      <w:r w:rsidRPr="00C415F2">
        <w:rPr>
          <w:rFonts w:ascii="Bricolage Grotesque" w:eastAsia="Bricolage Grotesque" w:hAnsi="Bricolage Grotesque" w:cs="Bricolage Grotesque"/>
        </w:rPr>
        <w:t>The prevention of public nuisance</w:t>
      </w:r>
    </w:p>
    <w:p w14:paraId="25AC2B58" w14:textId="77777777" w:rsidR="002F1845" w:rsidRPr="00C415F2" w:rsidRDefault="00000000" w:rsidP="00C415F2">
      <w:pPr>
        <w:pStyle w:val="ListParagraph"/>
        <w:numPr>
          <w:ilvl w:val="0"/>
          <w:numId w:val="13"/>
        </w:numPr>
        <w:spacing w:line="240" w:lineRule="auto"/>
        <w:rPr>
          <w:rFonts w:ascii="Bricolage Grotesque" w:eastAsia="Bricolage Grotesque" w:hAnsi="Bricolage Grotesque" w:cs="Bricolage Grotesque"/>
        </w:rPr>
      </w:pPr>
      <w:r w:rsidRPr="00C415F2">
        <w:rPr>
          <w:rFonts w:ascii="Bricolage Grotesque" w:eastAsia="Bricolage Grotesque" w:hAnsi="Bricolage Grotesque" w:cs="Bricolage Grotesque"/>
        </w:rPr>
        <w:t>The protection of children from harm</w:t>
      </w:r>
    </w:p>
    <w:p w14:paraId="59079CE5" w14:textId="77777777" w:rsidR="002F1845" w:rsidRDefault="002F1845">
      <w:pPr>
        <w:spacing w:line="240" w:lineRule="auto"/>
        <w:ind w:left="720"/>
        <w:rPr>
          <w:rFonts w:ascii="Bricolage Grotesque" w:eastAsia="Bricolage Grotesque" w:hAnsi="Bricolage Grotesque" w:cs="Bricolage Grotesque"/>
        </w:rPr>
      </w:pPr>
    </w:p>
    <w:p w14:paraId="141AD370"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This policy sets out how we manage occupancy, crowd movement and overall safety within the premises to ensure a welcoming, friendly and safe environment for all customers and staff.</w:t>
      </w:r>
    </w:p>
    <w:p w14:paraId="642E25C9" w14:textId="77777777" w:rsidR="002F1845" w:rsidRDefault="002F1845">
      <w:pPr>
        <w:rPr>
          <w:rFonts w:ascii="Bricolage Grotesque" w:eastAsia="Bricolage Grotesque" w:hAnsi="Bricolage Grotesque" w:cs="Bricolage Grotesque"/>
        </w:rPr>
      </w:pPr>
    </w:p>
    <w:p w14:paraId="596C6F67"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Overcrowding can create serious risks including disorder, increased crime, public nuisance and situations where people may become crushed or feel unsafe. We are committed to managing occupancy effectively to support a safe environment and to uphold the licensing objective of Public Safety.</w:t>
      </w:r>
    </w:p>
    <w:p w14:paraId="2FFAA506" w14:textId="77777777" w:rsidR="002F1845" w:rsidRDefault="002F1845">
      <w:pPr>
        <w:rPr>
          <w:rFonts w:ascii="Bricolage Grotesque" w:eastAsia="Bricolage Grotesque" w:hAnsi="Bricolage Grotesque" w:cs="Bricolage Grotesque"/>
        </w:rPr>
      </w:pPr>
    </w:p>
    <w:p w14:paraId="3D99B285"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This policy reflects our legal duties under Health and Safety law, fire safety legislation (including the Regulatory Reform (Fire Safety) Order 2005), licensing objectives and </w:t>
      </w:r>
      <w:r>
        <w:rPr>
          <w:rFonts w:ascii="Bricolage Grotesque" w:eastAsia="Bricolage Grotesque" w:hAnsi="Bricolage Grotesque" w:cs="Bricolage Grotesque"/>
        </w:rPr>
        <w:lastRenderedPageBreak/>
        <w:t>relevant Protect Duty (Martyn’s Law) principles relating to public safety and terrorism risk awareness.</w:t>
      </w:r>
    </w:p>
    <w:p w14:paraId="4C625BE7" w14:textId="77777777" w:rsidR="002F1845" w:rsidRDefault="002F1845">
      <w:pPr>
        <w:rPr>
          <w:rFonts w:ascii="Bricolage Grotesque" w:eastAsia="Bricolage Grotesque" w:hAnsi="Bricolage Grotesque" w:cs="Bricolage Grotesque"/>
        </w:rPr>
      </w:pPr>
    </w:p>
    <w:p w14:paraId="746C809C"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Overcrowding is not simply an operational issue; it is a safety risk. It can lead to:</w:t>
      </w:r>
    </w:p>
    <w:p w14:paraId="018EDCC2"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Disorder and escalation of incidents</w:t>
      </w:r>
    </w:p>
    <w:p w14:paraId="60B7AA28"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Increased crime risk</w:t>
      </w:r>
    </w:p>
    <w:p w14:paraId="0107BCC5"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Public nuisance</w:t>
      </w:r>
    </w:p>
    <w:p w14:paraId="20E1704A"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Crushing or serious injury risk</w:t>
      </w:r>
    </w:p>
    <w:p w14:paraId="039D8C7F"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Fire safety hazards and delayed evacuation in an emergency</w:t>
      </w:r>
    </w:p>
    <w:p w14:paraId="4E23994C" w14:textId="77777777" w:rsidR="002F1845" w:rsidRPr="00C415F2" w:rsidRDefault="00000000" w:rsidP="00C415F2">
      <w:pPr>
        <w:pStyle w:val="ListParagraph"/>
        <w:numPr>
          <w:ilvl w:val="0"/>
          <w:numId w:val="1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Staff and customer fear or distress</w:t>
      </w:r>
    </w:p>
    <w:p w14:paraId="46BCE0CC" w14:textId="77777777" w:rsidR="002F1845" w:rsidRDefault="002F1845">
      <w:pPr>
        <w:rPr>
          <w:rFonts w:ascii="Bricolage Grotesque" w:eastAsia="Bricolage Grotesque" w:hAnsi="Bricolage Grotesque" w:cs="Bricolage Grotesque"/>
        </w:rPr>
      </w:pPr>
    </w:p>
    <w:p w14:paraId="5708CEB8"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We must consider how people move through the venue at all stages:</w:t>
      </w:r>
      <w:r>
        <w:rPr>
          <w:rFonts w:ascii="Bricolage Grotesque" w:eastAsia="Bricolage Grotesque" w:hAnsi="Bricolage Grotesque" w:cs="Bricolage Grotesque"/>
          <w:color w:val="95B777"/>
        </w:rPr>
        <w:t xml:space="preserve"> [Edit for relevant inside/outside spaces]</w:t>
      </w:r>
    </w:p>
    <w:p w14:paraId="07EF562B" w14:textId="77777777" w:rsidR="002F1845" w:rsidRPr="00C415F2" w:rsidRDefault="00000000" w:rsidP="00C415F2">
      <w:pPr>
        <w:pStyle w:val="ListParagraph"/>
        <w:numPr>
          <w:ilvl w:val="0"/>
          <w:numId w:val="11"/>
        </w:numPr>
        <w:rPr>
          <w:rFonts w:ascii="Bricolage Grotesque" w:eastAsia="Bricolage Grotesque" w:hAnsi="Bricolage Grotesque" w:cs="Bricolage Grotesque"/>
        </w:rPr>
      </w:pPr>
      <w:r w:rsidRPr="00C415F2">
        <w:rPr>
          <w:rFonts w:ascii="Bricolage Grotesque" w:eastAsia="Bricolage Grotesque" w:hAnsi="Bricolage Grotesque" w:cs="Bricolage Grotesque"/>
        </w:rPr>
        <w:t>Arrival and entry</w:t>
      </w:r>
    </w:p>
    <w:p w14:paraId="03C963A0" w14:textId="77777777" w:rsidR="002F1845" w:rsidRPr="00C415F2" w:rsidRDefault="00000000" w:rsidP="00C415F2">
      <w:pPr>
        <w:pStyle w:val="ListParagraph"/>
        <w:numPr>
          <w:ilvl w:val="0"/>
          <w:numId w:val="11"/>
        </w:numPr>
        <w:rPr>
          <w:rFonts w:ascii="Bricolage Grotesque" w:eastAsia="Bricolage Grotesque" w:hAnsi="Bricolage Grotesque" w:cs="Bricolage Grotesque"/>
        </w:rPr>
      </w:pPr>
      <w:r w:rsidRPr="00C415F2">
        <w:rPr>
          <w:rFonts w:ascii="Bricolage Grotesque" w:eastAsia="Bricolage Grotesque" w:hAnsi="Bricolage Grotesque" w:cs="Bricolage Grotesque"/>
        </w:rPr>
        <w:t>Movement inside the premises</w:t>
      </w:r>
    </w:p>
    <w:p w14:paraId="5FFFA6D9" w14:textId="77777777" w:rsidR="002F1845" w:rsidRPr="00C415F2" w:rsidRDefault="00000000" w:rsidP="00C415F2">
      <w:pPr>
        <w:pStyle w:val="ListParagraph"/>
        <w:numPr>
          <w:ilvl w:val="0"/>
          <w:numId w:val="11"/>
        </w:numPr>
        <w:rPr>
          <w:rFonts w:ascii="Bricolage Grotesque" w:eastAsia="Bricolage Grotesque" w:hAnsi="Bricolage Grotesque" w:cs="Bricolage Grotesque"/>
        </w:rPr>
      </w:pPr>
      <w:r w:rsidRPr="00C415F2">
        <w:rPr>
          <w:rFonts w:ascii="Bricolage Grotesque" w:eastAsia="Bricolage Grotesque" w:hAnsi="Bricolage Grotesque" w:cs="Bricolage Grotesque"/>
        </w:rPr>
        <w:t>Use of facilities (bar, toilets, seating, dance areas)</w:t>
      </w:r>
    </w:p>
    <w:p w14:paraId="6DB0B5BC" w14:textId="77777777" w:rsidR="002F1845" w:rsidRPr="00C415F2" w:rsidRDefault="00000000" w:rsidP="00C415F2">
      <w:pPr>
        <w:pStyle w:val="ListParagraph"/>
        <w:numPr>
          <w:ilvl w:val="0"/>
          <w:numId w:val="11"/>
        </w:numPr>
        <w:rPr>
          <w:rFonts w:ascii="Bricolage Grotesque" w:eastAsia="Bricolage Grotesque" w:hAnsi="Bricolage Grotesque" w:cs="Bricolage Grotesque"/>
        </w:rPr>
      </w:pPr>
      <w:r w:rsidRPr="00C415F2">
        <w:rPr>
          <w:rFonts w:ascii="Bricolage Grotesque" w:eastAsia="Bricolage Grotesque" w:hAnsi="Bricolage Grotesque" w:cs="Bricolage Grotesque"/>
        </w:rPr>
        <w:t>External areas (queues, smoking areas, gardens, pavements)</w:t>
      </w:r>
    </w:p>
    <w:p w14:paraId="2F38E482" w14:textId="77777777" w:rsidR="002F1845" w:rsidRPr="00C415F2" w:rsidRDefault="00000000" w:rsidP="00C415F2">
      <w:pPr>
        <w:pStyle w:val="ListParagraph"/>
        <w:numPr>
          <w:ilvl w:val="0"/>
          <w:numId w:val="11"/>
        </w:numPr>
        <w:rPr>
          <w:rFonts w:ascii="Bricolage Grotesque" w:eastAsia="Bricolage Grotesque" w:hAnsi="Bricolage Grotesque" w:cs="Bricolage Grotesque"/>
        </w:rPr>
      </w:pPr>
      <w:r w:rsidRPr="00C415F2">
        <w:rPr>
          <w:rFonts w:ascii="Bricolage Grotesque" w:eastAsia="Bricolage Grotesque" w:hAnsi="Bricolage Grotesque" w:cs="Bricolage Grotesque"/>
        </w:rPr>
        <w:t>Exit and dispersal</w:t>
      </w:r>
    </w:p>
    <w:p w14:paraId="34A328C4" w14:textId="77777777" w:rsidR="002F1845" w:rsidRDefault="002F1845">
      <w:pPr>
        <w:ind w:left="720"/>
        <w:rPr>
          <w:rFonts w:ascii="Bricolage Grotesque" w:eastAsia="Bricolage Grotesque" w:hAnsi="Bricolage Grotesque" w:cs="Bricolage Grotesque"/>
        </w:rPr>
      </w:pPr>
    </w:p>
    <w:p w14:paraId="725FC35D"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We also recognise that certain individuals may become more vulnerable in crowded environments, including:</w:t>
      </w:r>
    </w:p>
    <w:p w14:paraId="5ED6B0A8" w14:textId="77777777" w:rsidR="002F1845" w:rsidRPr="00C415F2" w:rsidRDefault="00000000" w:rsidP="00C415F2">
      <w:pPr>
        <w:pStyle w:val="ListParagraph"/>
        <w:numPr>
          <w:ilvl w:val="0"/>
          <w:numId w:val="10"/>
        </w:numPr>
        <w:rPr>
          <w:rFonts w:ascii="Bricolage Grotesque" w:eastAsia="Bricolage Grotesque" w:hAnsi="Bricolage Grotesque" w:cs="Bricolage Grotesque"/>
        </w:rPr>
      </w:pPr>
      <w:r w:rsidRPr="00C415F2">
        <w:rPr>
          <w:rFonts w:ascii="Bricolage Grotesque" w:eastAsia="Bricolage Grotesque" w:hAnsi="Bricolage Grotesque" w:cs="Bricolage Grotesque"/>
        </w:rPr>
        <w:t>Intoxicated or distressed individuals</w:t>
      </w:r>
    </w:p>
    <w:p w14:paraId="6D441032" w14:textId="77777777" w:rsidR="002F1845" w:rsidRPr="00C415F2" w:rsidRDefault="00000000" w:rsidP="00C415F2">
      <w:pPr>
        <w:pStyle w:val="ListParagraph"/>
        <w:numPr>
          <w:ilvl w:val="0"/>
          <w:numId w:val="10"/>
        </w:numPr>
        <w:rPr>
          <w:rFonts w:ascii="Bricolage Grotesque" w:eastAsia="Bricolage Grotesque" w:hAnsi="Bricolage Grotesque" w:cs="Bricolage Grotesque"/>
        </w:rPr>
      </w:pPr>
      <w:r w:rsidRPr="00C415F2">
        <w:rPr>
          <w:rFonts w:ascii="Bricolage Grotesque" w:eastAsia="Bricolage Grotesque" w:hAnsi="Bricolage Grotesque" w:cs="Bricolage Grotesque"/>
        </w:rPr>
        <w:t>Young people</w:t>
      </w:r>
    </w:p>
    <w:p w14:paraId="672E2EF8" w14:textId="77777777" w:rsidR="002F1845" w:rsidRPr="00C415F2" w:rsidRDefault="00000000" w:rsidP="00C415F2">
      <w:pPr>
        <w:pStyle w:val="ListParagraph"/>
        <w:numPr>
          <w:ilvl w:val="0"/>
          <w:numId w:val="10"/>
        </w:numPr>
        <w:rPr>
          <w:rFonts w:ascii="Bricolage Grotesque" w:eastAsia="Bricolage Grotesque" w:hAnsi="Bricolage Grotesque" w:cs="Bricolage Grotesque"/>
        </w:rPr>
      </w:pPr>
      <w:r w:rsidRPr="00C415F2">
        <w:rPr>
          <w:rFonts w:ascii="Bricolage Grotesque" w:eastAsia="Bricolage Grotesque" w:hAnsi="Bricolage Grotesque" w:cs="Bricolage Grotesque"/>
        </w:rPr>
        <w:t>Older customers</w:t>
      </w:r>
    </w:p>
    <w:p w14:paraId="71CCD401" w14:textId="77777777" w:rsidR="002F1845" w:rsidRPr="00C415F2" w:rsidRDefault="00000000" w:rsidP="00C415F2">
      <w:pPr>
        <w:pStyle w:val="ListParagraph"/>
        <w:numPr>
          <w:ilvl w:val="0"/>
          <w:numId w:val="10"/>
        </w:numPr>
        <w:rPr>
          <w:rFonts w:ascii="Bricolage Grotesque" w:eastAsia="Bricolage Grotesque" w:hAnsi="Bricolage Grotesque" w:cs="Bricolage Grotesque"/>
        </w:rPr>
      </w:pPr>
      <w:r w:rsidRPr="00C415F2">
        <w:rPr>
          <w:rFonts w:ascii="Bricolage Grotesque" w:eastAsia="Bricolage Grotesque" w:hAnsi="Bricolage Grotesque" w:cs="Bricolage Grotesque"/>
        </w:rPr>
        <w:t>People with disabilities or additional needs</w:t>
      </w:r>
    </w:p>
    <w:p w14:paraId="59EE2A7D"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We will apply reasonable adjustments and inclusive practice in managing safety and capacity.</w:t>
      </w:r>
    </w:p>
    <w:p w14:paraId="20E0EEA1" w14:textId="77777777" w:rsidR="002F1845" w:rsidRDefault="002F1845">
      <w:pPr>
        <w:rPr>
          <w:rFonts w:ascii="Bricolage Grotesque" w:eastAsia="Bricolage Grotesque" w:hAnsi="Bricolage Grotesque" w:cs="Bricolage Grotesque"/>
        </w:rPr>
      </w:pPr>
    </w:p>
    <w:p w14:paraId="702F5B92"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We operate on the basis that safe capacity management is proactive, not reactive.</w:t>
      </w:r>
    </w:p>
    <w:p w14:paraId="63D8DC02"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We will:</w:t>
      </w:r>
    </w:p>
    <w:p w14:paraId="117D2F31" w14:textId="77777777" w:rsidR="002F1845" w:rsidRPr="00C415F2" w:rsidRDefault="00000000" w:rsidP="00C415F2">
      <w:pPr>
        <w:pStyle w:val="ListParagraph"/>
        <w:numPr>
          <w:ilvl w:val="0"/>
          <w:numId w:val="9"/>
        </w:numPr>
        <w:rPr>
          <w:rFonts w:ascii="Bricolage Grotesque" w:eastAsia="Bricolage Grotesque" w:hAnsi="Bricolage Grotesque" w:cs="Bricolage Grotesque"/>
        </w:rPr>
      </w:pPr>
      <w:r w:rsidRPr="00C415F2">
        <w:rPr>
          <w:rFonts w:ascii="Bricolage Grotesque" w:eastAsia="Bricolage Grotesque" w:hAnsi="Bricolage Grotesque" w:cs="Bricolage Grotesque"/>
        </w:rPr>
        <w:t>Maintain clear sightlines and movement routes</w:t>
      </w:r>
    </w:p>
    <w:p w14:paraId="0A8824F3" w14:textId="77777777" w:rsidR="002F1845" w:rsidRPr="00C415F2" w:rsidRDefault="00000000" w:rsidP="00C415F2">
      <w:pPr>
        <w:pStyle w:val="ListParagraph"/>
        <w:numPr>
          <w:ilvl w:val="0"/>
          <w:numId w:val="9"/>
        </w:numPr>
        <w:rPr>
          <w:rFonts w:ascii="Bricolage Grotesque" w:eastAsia="Bricolage Grotesque" w:hAnsi="Bricolage Grotesque" w:cs="Bricolage Grotesque"/>
        </w:rPr>
      </w:pPr>
      <w:r w:rsidRPr="00C415F2">
        <w:rPr>
          <w:rFonts w:ascii="Bricolage Grotesque" w:eastAsia="Bricolage Grotesque" w:hAnsi="Bricolage Grotesque" w:cs="Bricolage Grotesque"/>
        </w:rPr>
        <w:t>Prevent overcrowding before it develops</w:t>
      </w:r>
    </w:p>
    <w:p w14:paraId="23FE2FF5" w14:textId="77777777" w:rsidR="002F1845" w:rsidRPr="00C415F2" w:rsidRDefault="00000000" w:rsidP="00C415F2">
      <w:pPr>
        <w:pStyle w:val="ListParagraph"/>
        <w:numPr>
          <w:ilvl w:val="0"/>
          <w:numId w:val="9"/>
        </w:numPr>
        <w:rPr>
          <w:rFonts w:ascii="Bricolage Grotesque" w:eastAsia="Bricolage Grotesque" w:hAnsi="Bricolage Grotesque" w:cs="Bricolage Grotesque"/>
        </w:rPr>
      </w:pPr>
      <w:r w:rsidRPr="00C415F2">
        <w:rPr>
          <w:rFonts w:ascii="Bricolage Grotesque" w:eastAsia="Bricolage Grotesque" w:hAnsi="Bricolage Grotesque" w:cs="Bricolage Grotesque"/>
        </w:rPr>
        <w:t>Support staff to intervene early and confidently</w:t>
      </w:r>
    </w:p>
    <w:p w14:paraId="69828DE3" w14:textId="77777777" w:rsidR="002F1845" w:rsidRPr="00C415F2" w:rsidRDefault="00000000" w:rsidP="00C415F2">
      <w:pPr>
        <w:pStyle w:val="ListParagraph"/>
        <w:numPr>
          <w:ilvl w:val="0"/>
          <w:numId w:val="9"/>
        </w:numPr>
        <w:rPr>
          <w:rFonts w:ascii="Bricolage Grotesque" w:eastAsia="Bricolage Grotesque" w:hAnsi="Bricolage Grotesque" w:cs="Bricolage Grotesque"/>
        </w:rPr>
      </w:pPr>
      <w:r w:rsidRPr="00C415F2">
        <w:rPr>
          <w:rFonts w:ascii="Bricolage Grotesque" w:eastAsia="Bricolage Grotesque" w:hAnsi="Bricolage Grotesque" w:cs="Bricolage Grotesque"/>
        </w:rPr>
        <w:t>Ensure all areas of the premises remain safe and accessible</w:t>
      </w:r>
    </w:p>
    <w:p w14:paraId="508A2D08"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Failure to manage capacity effectively undermines all four licensing objectives and will not be tolerated.</w:t>
      </w:r>
    </w:p>
    <w:p w14:paraId="5FEE7780" w14:textId="77777777" w:rsidR="002F1845" w:rsidRDefault="002F1845">
      <w:pPr>
        <w:rPr>
          <w:rFonts w:ascii="Bricolage Grotesque" w:eastAsia="Bricolage Grotesque" w:hAnsi="Bricolage Grotesque" w:cs="Bricolage Grotesque"/>
        </w:rPr>
      </w:pPr>
    </w:p>
    <w:p w14:paraId="5A6B6368" w14:textId="77777777" w:rsidR="002F1845" w:rsidRDefault="002F1845">
      <w:pPr>
        <w:rPr>
          <w:rFonts w:ascii="Bricolage Grotesque" w:eastAsia="Bricolage Grotesque" w:hAnsi="Bricolage Grotesque" w:cs="Bricolage Grotesque"/>
        </w:rPr>
      </w:pPr>
    </w:p>
    <w:p w14:paraId="64D17AED"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PROTECT DUTY CONSIDERATIONS</w:t>
      </w:r>
    </w:p>
    <w:p w14:paraId="5365B063"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rPr>
        <w:t>In line with Protect Duty principles, we will maintain awareness of potential hostile or malicious threats in crowded environments.</w:t>
      </w:r>
      <w:r>
        <w:rPr>
          <w:rFonts w:ascii="Bricolage Grotesque" w:eastAsia="Bricolage Grotesque" w:hAnsi="Bricolage Grotesque" w:cs="Bricolage Grotesque"/>
          <w:color w:val="95B777"/>
        </w:rPr>
        <w:t xml:space="preserve"> [Edit All Door Staff /Staff]</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b/>
          <w:bCs/>
        </w:rPr>
        <w:t>should be alert to:</w:t>
      </w:r>
    </w:p>
    <w:p w14:paraId="7F2C9B14" w14:textId="77777777" w:rsidR="002F1845" w:rsidRPr="00C415F2" w:rsidRDefault="00000000" w:rsidP="00C415F2">
      <w:pPr>
        <w:pStyle w:val="ListParagraph"/>
        <w:numPr>
          <w:ilvl w:val="0"/>
          <w:numId w:val="8"/>
        </w:numPr>
        <w:rPr>
          <w:rFonts w:ascii="Bricolage Grotesque" w:eastAsia="Bricolage Grotesque" w:hAnsi="Bricolage Grotesque" w:cs="Bricolage Grotesque"/>
        </w:rPr>
      </w:pPr>
      <w:r w:rsidRPr="00C415F2">
        <w:rPr>
          <w:rFonts w:ascii="Bricolage Grotesque" w:eastAsia="Bricolage Grotesque" w:hAnsi="Bricolage Grotesque" w:cs="Bricolage Grotesque"/>
        </w:rPr>
        <w:t>Unusual behaviour or unattended items</w:t>
      </w:r>
    </w:p>
    <w:p w14:paraId="6D465BA7" w14:textId="77777777" w:rsidR="002F1845" w:rsidRPr="00C415F2" w:rsidRDefault="00000000" w:rsidP="00C415F2">
      <w:pPr>
        <w:pStyle w:val="ListParagraph"/>
        <w:numPr>
          <w:ilvl w:val="0"/>
          <w:numId w:val="8"/>
        </w:numPr>
        <w:rPr>
          <w:rFonts w:ascii="Bricolage Grotesque" w:eastAsia="Bricolage Grotesque" w:hAnsi="Bricolage Grotesque" w:cs="Bricolage Grotesque"/>
        </w:rPr>
      </w:pPr>
      <w:r w:rsidRPr="00C415F2">
        <w:rPr>
          <w:rFonts w:ascii="Bricolage Grotesque" w:eastAsia="Bricolage Grotesque" w:hAnsi="Bricolage Grotesque" w:cs="Bricolage Grotesque"/>
        </w:rPr>
        <w:t>Overcrowding that restricts safe evacuation routes</w:t>
      </w:r>
    </w:p>
    <w:p w14:paraId="3F370C94" w14:textId="77777777" w:rsidR="002F1845" w:rsidRPr="00C415F2" w:rsidRDefault="00000000" w:rsidP="00C415F2">
      <w:pPr>
        <w:pStyle w:val="ListParagraph"/>
        <w:numPr>
          <w:ilvl w:val="0"/>
          <w:numId w:val="8"/>
        </w:numPr>
        <w:rPr>
          <w:rFonts w:ascii="Bricolage Grotesque" w:eastAsia="Bricolage Grotesque" w:hAnsi="Bricolage Grotesque" w:cs="Bricolage Grotesque"/>
        </w:rPr>
      </w:pPr>
      <w:r w:rsidRPr="00C415F2">
        <w:rPr>
          <w:rFonts w:ascii="Bricolage Grotesque" w:eastAsia="Bricolage Grotesque" w:hAnsi="Bricolage Grotesque" w:cs="Bricolage Grotesque"/>
        </w:rPr>
        <w:t>Barriers to clear movement or escape</w:t>
      </w:r>
    </w:p>
    <w:p w14:paraId="3DEA6DCC" w14:textId="77777777" w:rsidR="002F1845" w:rsidRDefault="002F1845">
      <w:pPr>
        <w:ind w:left="720"/>
        <w:rPr>
          <w:rFonts w:ascii="Bricolage Grotesque" w:eastAsia="Bricolage Grotesque" w:hAnsi="Bricolage Grotesque" w:cs="Bricolage Grotesque"/>
        </w:rPr>
      </w:pPr>
    </w:p>
    <w:p w14:paraId="6582F164"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Any concerns must be escalated immediately to </w:t>
      </w:r>
      <w:r>
        <w:rPr>
          <w:rFonts w:ascii="Bricolage Grotesque" w:eastAsia="Bricolage Grotesque" w:hAnsi="Bricolage Grotesque" w:cs="Bricolage Grotesque"/>
          <w:color w:val="95B777"/>
        </w:rPr>
        <w:t>[Add details here e.g. management/supervisors]</w:t>
      </w:r>
      <w:r>
        <w:rPr>
          <w:rFonts w:ascii="Bricolage Grotesque" w:eastAsia="Bricolage Grotesque" w:hAnsi="Bricolage Grotesque" w:cs="Bricolage Grotesque"/>
        </w:rPr>
        <w:t xml:space="preserve"> and recorded appropriately</w:t>
      </w:r>
      <w:r>
        <w:rPr>
          <w:rFonts w:ascii="Bricolage Grotesque" w:eastAsia="Bricolage Grotesque" w:hAnsi="Bricolage Grotesque" w:cs="Bricolage Grotesque"/>
          <w:b/>
          <w:bCs/>
        </w:rPr>
        <w:t>.</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[Add specific details]</w:t>
      </w:r>
    </w:p>
    <w:p w14:paraId="6B7371B3"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Capacity and Crowd management decisions should always consider both safety and security risks.</w:t>
      </w:r>
    </w:p>
    <w:p w14:paraId="46DDE134" w14:textId="77777777" w:rsidR="002F1845" w:rsidRDefault="002F1845">
      <w:pPr>
        <w:rPr>
          <w:rFonts w:ascii="Bricolage Grotesque" w:eastAsia="Bricolage Grotesque" w:hAnsi="Bricolage Grotesque" w:cs="Bricolage Grotesque"/>
          <w:b/>
          <w:bCs/>
          <w:color w:val="C00000"/>
        </w:rPr>
      </w:pPr>
      <w:bookmarkStart w:id="0" w:name="_gjdgxs" w:colFirst="0" w:colLast="0"/>
      <w:bookmarkEnd w:id="0"/>
    </w:p>
    <w:p w14:paraId="4915676D"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WHAT TO LOOK OUT FOR?</w:t>
      </w:r>
    </w:p>
    <w:p w14:paraId="552D8AC7"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Every staff member has a responsibility to monitor capacity.</w:t>
      </w:r>
    </w:p>
    <w:p w14:paraId="4F31C763" w14:textId="77777777" w:rsidR="002F1845" w:rsidRDefault="002F1845">
      <w:pPr>
        <w:rPr>
          <w:rFonts w:ascii="Bricolage Grotesque" w:eastAsia="Bricolage Grotesque" w:hAnsi="Bricolage Grotesque" w:cs="Bricolage Grotesque"/>
        </w:rPr>
      </w:pPr>
    </w:p>
    <w:p w14:paraId="43BB0BAA"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INTERNAL AREAS:</w:t>
      </w:r>
    </w:p>
    <w:p w14:paraId="79BB4568" w14:textId="77777777" w:rsidR="002F1845" w:rsidRPr="00C415F2" w:rsidRDefault="00000000">
      <w:pPr>
        <w:rPr>
          <w:rFonts w:ascii="Bricolage Grotesque" w:eastAsia="Bricolage Grotesque" w:hAnsi="Bricolage Grotesque" w:cs="Bricolage Grotesque"/>
          <w:b/>
          <w:bCs/>
        </w:rPr>
      </w:pPr>
      <w:r w:rsidRPr="00C415F2">
        <w:rPr>
          <w:rFonts w:ascii="Bricolage Grotesque" w:eastAsia="Bricolage Grotesque" w:hAnsi="Bricolage Grotesque" w:cs="Bricolage Grotesque"/>
          <w:b/>
          <w:bCs/>
        </w:rPr>
        <w:t xml:space="preserve">Staff must watch for overcrowding in: </w:t>
      </w:r>
    </w:p>
    <w:p w14:paraId="2062A004"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LOCATIONS – e.g. bar area, toilets, entrance, corridor routes, dance floor, seating areas]</w:t>
      </w:r>
    </w:p>
    <w:p w14:paraId="02A18F66" w14:textId="77777777" w:rsidR="002F1845" w:rsidRDefault="002F1845">
      <w:pPr>
        <w:rPr>
          <w:rFonts w:ascii="Bricolage Grotesque" w:eastAsia="Bricolage Grotesque" w:hAnsi="Bricolage Grotesque" w:cs="Bricolage Grotesque"/>
          <w:color w:val="95B777"/>
        </w:rPr>
      </w:pPr>
    </w:p>
    <w:p w14:paraId="0B06FCA5"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EXTERNAL AREAS:</w:t>
      </w:r>
    </w:p>
    <w:p w14:paraId="26170F73"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Staff must also monitor: </w:t>
      </w:r>
    </w:p>
    <w:p w14:paraId="5DB88083"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VENUE-SPECIFIC LOCATIONS – e.g. smoking area, beer garden, queue line, pavement frontage]</w:t>
      </w:r>
    </w:p>
    <w:p w14:paraId="0A271911"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Signs of concern include:</w:t>
      </w:r>
    </w:p>
    <w:p w14:paraId="18F95986" w14:textId="77777777" w:rsidR="002F1845" w:rsidRPr="00C415F2" w:rsidRDefault="00000000" w:rsidP="00C415F2">
      <w:pPr>
        <w:pStyle w:val="ListParagraph"/>
        <w:numPr>
          <w:ilvl w:val="0"/>
          <w:numId w:val="7"/>
        </w:numPr>
        <w:rPr>
          <w:rFonts w:ascii="Bricolage Grotesque" w:eastAsia="Bricolage Grotesque" w:hAnsi="Bricolage Grotesque" w:cs="Bricolage Grotesque"/>
        </w:rPr>
      </w:pPr>
      <w:r w:rsidRPr="00C415F2">
        <w:rPr>
          <w:rFonts w:ascii="Bricolage Grotesque" w:eastAsia="Bricolage Grotesque" w:hAnsi="Bricolage Grotesque" w:cs="Bricolage Grotesque"/>
        </w:rPr>
        <w:t>Restricted movement between areas</w:t>
      </w:r>
    </w:p>
    <w:p w14:paraId="30EC33EF" w14:textId="77777777" w:rsidR="002F1845" w:rsidRPr="00C415F2" w:rsidRDefault="00000000" w:rsidP="00C415F2">
      <w:pPr>
        <w:pStyle w:val="ListParagraph"/>
        <w:numPr>
          <w:ilvl w:val="0"/>
          <w:numId w:val="7"/>
        </w:numPr>
        <w:rPr>
          <w:rFonts w:ascii="Bricolage Grotesque" w:eastAsia="Bricolage Grotesque" w:hAnsi="Bricolage Grotesque" w:cs="Bricolage Grotesque"/>
        </w:rPr>
      </w:pPr>
      <w:r w:rsidRPr="00C415F2">
        <w:rPr>
          <w:rFonts w:ascii="Bricolage Grotesque" w:eastAsia="Bricolage Grotesque" w:hAnsi="Bricolage Grotesque" w:cs="Bricolage Grotesque"/>
        </w:rPr>
        <w:t>Long waiting times causing congestion</w:t>
      </w:r>
    </w:p>
    <w:p w14:paraId="709131E3" w14:textId="77777777" w:rsidR="002F1845" w:rsidRPr="00C415F2" w:rsidRDefault="00000000" w:rsidP="00C415F2">
      <w:pPr>
        <w:pStyle w:val="ListParagraph"/>
        <w:numPr>
          <w:ilvl w:val="0"/>
          <w:numId w:val="7"/>
        </w:numPr>
        <w:rPr>
          <w:rFonts w:ascii="Bricolage Grotesque" w:eastAsia="Bricolage Grotesque" w:hAnsi="Bricolage Grotesque" w:cs="Bricolage Grotesque"/>
        </w:rPr>
      </w:pPr>
      <w:r w:rsidRPr="00C415F2">
        <w:rPr>
          <w:rFonts w:ascii="Bricolage Grotesque" w:eastAsia="Bricolage Grotesque" w:hAnsi="Bricolage Grotesque" w:cs="Bricolage Grotesque"/>
        </w:rPr>
        <w:t>Blocked exits or pinch points</w:t>
      </w:r>
    </w:p>
    <w:p w14:paraId="0D33B80C" w14:textId="77777777" w:rsidR="002F1845" w:rsidRPr="00C415F2" w:rsidRDefault="00000000" w:rsidP="00C415F2">
      <w:pPr>
        <w:pStyle w:val="ListParagraph"/>
        <w:numPr>
          <w:ilvl w:val="0"/>
          <w:numId w:val="7"/>
        </w:numPr>
        <w:rPr>
          <w:rFonts w:ascii="Bricolage Grotesque" w:eastAsia="Bricolage Grotesque" w:hAnsi="Bricolage Grotesque" w:cs="Bricolage Grotesque"/>
        </w:rPr>
      </w:pPr>
      <w:r w:rsidRPr="00C415F2">
        <w:rPr>
          <w:rFonts w:ascii="Bricolage Grotesque" w:eastAsia="Bricolage Grotesque" w:hAnsi="Bricolage Grotesque" w:cs="Bricolage Grotesque"/>
        </w:rPr>
        <w:t>Rising tension or agitation in crowds</w:t>
      </w:r>
    </w:p>
    <w:p w14:paraId="14284B1A" w14:textId="77777777" w:rsidR="002F1845" w:rsidRDefault="002F1845">
      <w:pPr>
        <w:rPr>
          <w:rFonts w:ascii="Bricolage Grotesque" w:eastAsia="Bricolage Grotesque" w:hAnsi="Bricolage Grotesque" w:cs="Bricolage Grotesque"/>
        </w:rPr>
      </w:pPr>
    </w:p>
    <w:p w14:paraId="68D5D466"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Any reconfiguration of internal or external layouts </w:t>
      </w:r>
      <w:r>
        <w:rPr>
          <w:rFonts w:ascii="Bricolage Grotesque" w:eastAsia="Bricolage Grotesque" w:hAnsi="Bricolage Grotesque" w:cs="Bricolage Grotesque"/>
          <w:color w:val="95B777"/>
        </w:rPr>
        <w:t>must</w:t>
      </w:r>
      <w:r>
        <w:rPr>
          <w:rFonts w:ascii="Bricolage Grotesque" w:eastAsia="Bricolage Grotesque" w:hAnsi="Bricolage Grotesque" w:cs="Bricolage Grotesque"/>
        </w:rPr>
        <w:t xml:space="preserve"> be risk assessed in advance and must not result in the loss of any designated fire exit or safe egress route under any circumstances </w:t>
      </w:r>
    </w:p>
    <w:p w14:paraId="6E42307B" w14:textId="77777777" w:rsidR="002F1845" w:rsidRDefault="002F1845">
      <w:pPr>
        <w:rPr>
          <w:rFonts w:ascii="Bricolage Grotesque" w:eastAsia="Bricolage Grotesque" w:hAnsi="Bricolage Grotesque" w:cs="Bricolage Grotesque"/>
        </w:rPr>
      </w:pPr>
    </w:p>
    <w:p w14:paraId="7C4AE04E" w14:textId="77777777" w:rsidR="002F1845" w:rsidRDefault="00000000">
      <w:pPr>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E97424"/>
        </w:rPr>
        <w:t>DOOR STAFF RESPONSIBILITIES:</w:t>
      </w:r>
      <w:r>
        <w:rPr>
          <w:rFonts w:ascii="Bricolage Grotesque" w:eastAsia="Bricolage Grotesque" w:hAnsi="Bricolage Grotesque" w:cs="Bricolage Grotesque"/>
          <w:b/>
          <w:bCs/>
          <w:color w:val="95B777"/>
        </w:rPr>
        <w:t xml:space="preserve"> [Edit if no door staff]</w:t>
      </w:r>
    </w:p>
    <w:p w14:paraId="5F8C19D4" w14:textId="77777777" w:rsidR="002F1845" w:rsidRPr="00C415F2" w:rsidRDefault="00000000" w:rsidP="00C415F2">
      <w:pPr>
        <w:pStyle w:val="ListParagraph"/>
        <w:numPr>
          <w:ilvl w:val="0"/>
          <w:numId w:val="6"/>
        </w:numPr>
        <w:rPr>
          <w:rFonts w:ascii="Bricolage Grotesque" w:eastAsia="Bricolage Grotesque" w:hAnsi="Bricolage Grotesque" w:cs="Bricolage Grotesque"/>
        </w:rPr>
      </w:pPr>
      <w:r w:rsidRPr="00C415F2">
        <w:rPr>
          <w:rFonts w:ascii="Bricolage Grotesque" w:eastAsia="Bricolage Grotesque" w:hAnsi="Bricolage Grotesque" w:cs="Bricolage Grotesque"/>
        </w:rPr>
        <w:lastRenderedPageBreak/>
        <w:t>Be informed of the capacity for the shift (which may differ from total licensed capacity)</w:t>
      </w:r>
    </w:p>
    <w:p w14:paraId="1CC7BFD8" w14:textId="77777777" w:rsidR="002F1845" w:rsidRPr="00C415F2" w:rsidRDefault="00000000" w:rsidP="00C415F2">
      <w:pPr>
        <w:pStyle w:val="ListParagraph"/>
        <w:numPr>
          <w:ilvl w:val="0"/>
          <w:numId w:val="6"/>
        </w:numPr>
        <w:rPr>
          <w:rFonts w:ascii="Bricolage Grotesque" w:eastAsia="Bricolage Grotesque" w:hAnsi="Bricolage Grotesque" w:cs="Bricolage Grotesque"/>
        </w:rPr>
      </w:pPr>
      <w:r w:rsidRPr="00C415F2">
        <w:rPr>
          <w:rFonts w:ascii="Bricolage Grotesque" w:eastAsia="Bricolage Grotesque" w:hAnsi="Bricolage Grotesque" w:cs="Bricolage Grotesque"/>
        </w:rPr>
        <w:t>Be aware of any area-specific limits (bar, garden, event space etc.)</w:t>
      </w:r>
    </w:p>
    <w:p w14:paraId="3617958A" w14:textId="77777777" w:rsidR="002F1845" w:rsidRPr="00C415F2" w:rsidRDefault="00000000" w:rsidP="00C415F2">
      <w:pPr>
        <w:pStyle w:val="ListParagraph"/>
        <w:numPr>
          <w:ilvl w:val="0"/>
          <w:numId w:val="6"/>
        </w:numPr>
        <w:rPr>
          <w:rFonts w:ascii="Bricolage Grotesque" w:eastAsia="Bricolage Grotesque" w:hAnsi="Bricolage Grotesque" w:cs="Bricolage Grotesque"/>
        </w:rPr>
      </w:pPr>
      <w:r w:rsidRPr="00C415F2">
        <w:rPr>
          <w:rFonts w:ascii="Bricolage Grotesque" w:eastAsia="Bricolage Grotesque" w:hAnsi="Bricolage Grotesque" w:cs="Bricolage Grotesque"/>
        </w:rPr>
        <w:t>Use footfall counting systems (in/out counters where available)</w:t>
      </w:r>
    </w:p>
    <w:p w14:paraId="41D0A154"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Record occupancy levels at least every 30 minutes during peak periods</w:t>
      </w:r>
    </w:p>
    <w:p w14:paraId="7BC9F751" w14:textId="77777777" w:rsidR="002F1845" w:rsidRDefault="002F1845">
      <w:pPr>
        <w:rPr>
          <w:rFonts w:ascii="Bricolage Grotesque" w:eastAsia="Bricolage Grotesque" w:hAnsi="Bricolage Grotesque" w:cs="Bricolage Grotesque"/>
          <w:color w:val="E97424"/>
        </w:rPr>
      </w:pPr>
    </w:p>
    <w:p w14:paraId="0E21DC89"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RESPONSIBILITIES:</w:t>
      </w:r>
    </w:p>
    <w:p w14:paraId="44161BDB" w14:textId="77777777" w:rsidR="002F1845" w:rsidRPr="00C415F2" w:rsidRDefault="00000000" w:rsidP="00C415F2">
      <w:pPr>
        <w:pStyle w:val="ListParagraph"/>
        <w:numPr>
          <w:ilvl w:val="0"/>
          <w:numId w:val="5"/>
        </w:numPr>
        <w:rPr>
          <w:rFonts w:ascii="Bricolage Grotesque" w:eastAsia="Bricolage Grotesque" w:hAnsi="Bricolage Grotesque" w:cs="Bricolage Grotesque"/>
        </w:rPr>
      </w:pPr>
      <w:r w:rsidRPr="00C415F2">
        <w:rPr>
          <w:rFonts w:ascii="Bricolage Grotesque" w:eastAsia="Bricolage Grotesque" w:hAnsi="Bricolage Grotesque" w:cs="Bricolage Grotesque"/>
        </w:rPr>
        <w:t>Be informed of the capacity for the shift (which may differ from total licensed capacity)</w:t>
      </w:r>
    </w:p>
    <w:p w14:paraId="1F378138" w14:textId="77777777" w:rsidR="002F1845" w:rsidRPr="00C415F2" w:rsidRDefault="00000000" w:rsidP="00C415F2">
      <w:pPr>
        <w:pStyle w:val="ListParagraph"/>
        <w:numPr>
          <w:ilvl w:val="0"/>
          <w:numId w:val="5"/>
        </w:numPr>
        <w:rPr>
          <w:rFonts w:ascii="Bricolage Grotesque" w:eastAsia="Bricolage Grotesque" w:hAnsi="Bricolage Grotesque" w:cs="Bricolage Grotesque"/>
        </w:rPr>
      </w:pPr>
      <w:r w:rsidRPr="00C415F2">
        <w:rPr>
          <w:rFonts w:ascii="Bricolage Grotesque" w:eastAsia="Bricolage Grotesque" w:hAnsi="Bricolage Grotesque" w:cs="Bricolage Grotesque"/>
        </w:rPr>
        <w:t>Be aware of any area-specific limits (bar, garden, event space etc.)</w:t>
      </w:r>
    </w:p>
    <w:p w14:paraId="2F6500F6" w14:textId="77777777" w:rsidR="002F1845" w:rsidRPr="00C415F2" w:rsidRDefault="00000000" w:rsidP="00C415F2">
      <w:pPr>
        <w:pStyle w:val="ListParagraph"/>
        <w:numPr>
          <w:ilvl w:val="0"/>
          <w:numId w:val="5"/>
        </w:numPr>
        <w:rPr>
          <w:rFonts w:ascii="Bricolage Grotesque" w:eastAsia="Bricolage Grotesque" w:hAnsi="Bricolage Grotesque" w:cs="Bricolage Grotesque"/>
        </w:rPr>
      </w:pPr>
      <w:r w:rsidRPr="00C415F2">
        <w:rPr>
          <w:rFonts w:ascii="Bricolage Grotesque" w:eastAsia="Bricolage Grotesque" w:hAnsi="Bricolage Grotesque" w:cs="Bricolage Grotesque"/>
        </w:rPr>
        <w:t>Understand the Premises Capacity Management policy (reviewed annually) or any Risk Assessments</w:t>
      </w:r>
    </w:p>
    <w:p w14:paraId="50E29902" w14:textId="77777777" w:rsidR="002F1845" w:rsidRPr="00C415F2" w:rsidRDefault="00000000" w:rsidP="00C415F2">
      <w:pPr>
        <w:pStyle w:val="ListParagraph"/>
        <w:numPr>
          <w:ilvl w:val="0"/>
          <w:numId w:val="5"/>
        </w:numPr>
        <w:rPr>
          <w:rFonts w:ascii="Bricolage Grotesque" w:eastAsia="Bricolage Grotesque" w:hAnsi="Bricolage Grotesque" w:cs="Bricolage Grotesque"/>
        </w:rPr>
      </w:pPr>
      <w:r w:rsidRPr="00C415F2">
        <w:rPr>
          <w:rFonts w:ascii="Bricolage Grotesque" w:eastAsia="Bricolage Grotesque" w:hAnsi="Bricolage Grotesque" w:cs="Bricolage Grotesque"/>
        </w:rPr>
        <w:t>Act immediately if overcrowding is observed</w:t>
      </w:r>
    </w:p>
    <w:p w14:paraId="2014D20C" w14:textId="77777777" w:rsidR="002F1845" w:rsidRDefault="002F1845">
      <w:pPr>
        <w:ind w:left="720"/>
        <w:rPr>
          <w:rFonts w:ascii="Bricolage Grotesque" w:eastAsia="Bricolage Grotesque" w:hAnsi="Bricolage Grotesque" w:cs="Bricolage Grotesque"/>
          <w:color w:val="E36C09"/>
        </w:rPr>
      </w:pPr>
    </w:p>
    <w:p w14:paraId="59CAD48C"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MANAGEMENT RESPONSIBILITIES</w:t>
      </w:r>
    </w:p>
    <w:p w14:paraId="5548F5EB"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[Edit Managers]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b/>
          <w:bCs/>
        </w:rPr>
        <w:t xml:space="preserve">are responsible for ensuring effective control systems are in place: </w:t>
      </w:r>
      <w:r>
        <w:rPr>
          <w:rFonts w:ascii="Bricolage Grotesque" w:eastAsia="Bricolage Grotesque" w:hAnsi="Bricolage Grotesque" w:cs="Bricolage Grotesque"/>
          <w:color w:val="95B777"/>
        </w:rPr>
        <w:t>[Edit to fit business]</w:t>
      </w:r>
    </w:p>
    <w:p w14:paraId="6B0F2A43"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Weekly review of incident logs (including overcrowding incidents)</w:t>
      </w:r>
    </w:p>
    <w:p w14:paraId="3FD529C7"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Action plans to address recurring issues</w:t>
      </w:r>
    </w:p>
    <w:p w14:paraId="6FB07E3F"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Layout planning to support safe movement and avoid bottlenecks</w:t>
      </w:r>
    </w:p>
    <w:p w14:paraId="60E8379D"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Use of seating strategies to reduce standing congestion where appropriate</w:t>
      </w:r>
    </w:p>
    <w:p w14:paraId="47AA5E46"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Ensuring adequate staffing levels at peak times</w:t>
      </w:r>
    </w:p>
    <w:p w14:paraId="6DEF6DE8" w14:textId="77777777" w:rsidR="002F1845" w:rsidRPr="00C415F2" w:rsidRDefault="00000000" w:rsidP="00C415F2">
      <w:pPr>
        <w:pStyle w:val="ListParagraph"/>
        <w:numPr>
          <w:ilvl w:val="0"/>
          <w:numId w:val="4"/>
        </w:numPr>
        <w:rPr>
          <w:rFonts w:ascii="Bricolage Grotesque" w:eastAsia="Bricolage Grotesque" w:hAnsi="Bricolage Grotesque" w:cs="Bricolage Grotesque"/>
        </w:rPr>
      </w:pPr>
      <w:r w:rsidRPr="00C415F2">
        <w:rPr>
          <w:rFonts w:ascii="Bricolage Grotesque" w:eastAsia="Bricolage Grotesque" w:hAnsi="Bricolage Grotesque" w:cs="Bricolage Grotesque"/>
        </w:rPr>
        <w:t>Managing controlled entry during busy periods</w:t>
      </w:r>
    </w:p>
    <w:p w14:paraId="15584C41" w14:textId="77777777" w:rsidR="002F1845" w:rsidRDefault="002F1845">
      <w:pPr>
        <w:ind w:left="720"/>
        <w:rPr>
          <w:rFonts w:ascii="Bricolage Grotesque" w:eastAsia="Bricolage Grotesque" w:hAnsi="Bricolage Grotesque" w:cs="Bricolage Grotesque"/>
        </w:rPr>
      </w:pPr>
    </w:p>
    <w:p w14:paraId="77720D89" w14:textId="77777777" w:rsidR="002F1845" w:rsidRDefault="00000000">
      <w:pPr>
        <w:rPr>
          <w:rFonts w:ascii="Bricolage Grotesque" w:eastAsia="Bricolage Grotesque" w:hAnsi="Bricolage Grotesque" w:cs="Bricolage Grotesque"/>
          <w:b/>
          <w:bCs/>
        </w:rPr>
      </w:pPr>
      <w:bookmarkStart w:id="1" w:name="_30j0zll" w:colFirst="0" w:colLast="0"/>
      <w:bookmarkEnd w:id="1"/>
      <w:r>
        <w:rPr>
          <w:rFonts w:ascii="Bricolage Grotesque" w:eastAsia="Bricolage Grotesque" w:hAnsi="Bricolage Grotesque" w:cs="Bricolage Grotesque"/>
          <w:b/>
          <w:bCs/>
          <w:color w:val="E97424"/>
        </w:rPr>
        <w:t xml:space="preserve">WHEN TO STEP IN </w:t>
      </w:r>
    </w:p>
    <w:p w14:paraId="6D7E3C40" w14:textId="77777777" w:rsidR="002F1845"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If you see overcrowding, take reasonable steps to eliminate or reduce the risks. </w:t>
      </w:r>
    </w:p>
    <w:p w14:paraId="1EDA4A47" w14:textId="77777777" w:rsidR="002F1845" w:rsidRPr="00C415F2" w:rsidRDefault="00000000" w:rsidP="00C415F2">
      <w:pPr>
        <w:pStyle w:val="ListParagraph"/>
        <w:numPr>
          <w:ilvl w:val="0"/>
          <w:numId w:val="3"/>
        </w:numPr>
        <w:rPr>
          <w:rFonts w:ascii="Bricolage Grotesque" w:eastAsia="Bricolage Grotesque" w:hAnsi="Bricolage Grotesque" w:cs="Bricolage Grotesque"/>
        </w:rPr>
      </w:pPr>
      <w:r w:rsidRPr="00C415F2">
        <w:rPr>
          <w:rFonts w:ascii="Bricolage Grotesque" w:eastAsia="Bricolage Grotesque" w:hAnsi="Bricolage Grotesque" w:cs="Bricolage Grotesque"/>
        </w:rPr>
        <w:t>Assess cause and location</w:t>
      </w:r>
    </w:p>
    <w:p w14:paraId="37605657" w14:textId="77777777" w:rsidR="002F1845" w:rsidRPr="00C415F2" w:rsidRDefault="00000000" w:rsidP="00C415F2">
      <w:pPr>
        <w:pStyle w:val="ListParagraph"/>
        <w:numPr>
          <w:ilvl w:val="0"/>
          <w:numId w:val="3"/>
        </w:numPr>
        <w:rPr>
          <w:rFonts w:ascii="Calibri" w:eastAsia="Calibri" w:hAnsi="Calibri" w:cs="Calibri"/>
        </w:rPr>
      </w:pPr>
      <w:r w:rsidRPr="00C415F2">
        <w:rPr>
          <w:rFonts w:ascii="Bricolage Grotesque" w:eastAsia="Bricolage Grotesque" w:hAnsi="Bricolage Grotesque" w:cs="Bricolage Grotesque"/>
        </w:rPr>
        <w:t>Take steps to ease congestion</w:t>
      </w:r>
      <w:r w:rsidRPr="00C415F2">
        <w:rPr>
          <w:rFonts w:ascii="Bricolage Grotesque" w:eastAsia="Bricolage Grotesque" w:hAnsi="Bricolage Grotesque" w:cs="Bricolage Grotesque"/>
          <w:color w:val="95B777"/>
        </w:rPr>
        <w:t xml:space="preserve"> (Edit: redirect flow, open space, implementing phased service, pause entry)</w:t>
      </w:r>
    </w:p>
    <w:p w14:paraId="05DD2B90" w14:textId="77777777" w:rsidR="002F1845" w:rsidRPr="00C415F2" w:rsidRDefault="00000000" w:rsidP="00C415F2">
      <w:pPr>
        <w:pStyle w:val="ListParagraph"/>
        <w:numPr>
          <w:ilvl w:val="0"/>
          <w:numId w:val="3"/>
        </w:numPr>
        <w:rPr>
          <w:rFonts w:ascii="Calibri" w:eastAsia="Calibri" w:hAnsi="Calibri" w:cs="Calibri"/>
        </w:rPr>
      </w:pPr>
      <w:r w:rsidRPr="00C415F2">
        <w:rPr>
          <w:rFonts w:ascii="Bricolage Grotesque" w:eastAsia="Bricolage Grotesque" w:hAnsi="Bricolage Grotesque" w:cs="Bricolage Grotesque"/>
        </w:rPr>
        <w:t xml:space="preserve">Inform </w:t>
      </w:r>
      <w:r w:rsidRPr="00C415F2">
        <w:rPr>
          <w:rFonts w:ascii="Bricolage Grotesque" w:eastAsia="Bricolage Grotesque" w:hAnsi="Bricolage Grotesque" w:cs="Bricolage Grotesque"/>
          <w:color w:val="95B777"/>
        </w:rPr>
        <w:t>[Edit Manager/duty manager/security]</w:t>
      </w:r>
      <w:r w:rsidRPr="00C415F2">
        <w:rPr>
          <w:rFonts w:ascii="Bricolage Grotesque" w:eastAsia="Bricolage Grotesque" w:hAnsi="Bricolage Grotesque" w:cs="Bricolage Grotesque"/>
          <w:color w:val="9BBB59"/>
        </w:rPr>
        <w:t xml:space="preserve"> </w:t>
      </w:r>
      <w:r w:rsidRPr="00C415F2">
        <w:rPr>
          <w:rFonts w:ascii="Bricolage Grotesque" w:eastAsia="Bricolage Grotesque" w:hAnsi="Bricolage Grotesque" w:cs="Bricolage Grotesque"/>
        </w:rPr>
        <w:t>immediately</w:t>
      </w:r>
    </w:p>
    <w:p w14:paraId="10DCF2A1" w14:textId="77777777" w:rsidR="002F1845" w:rsidRPr="00C415F2" w:rsidRDefault="00000000" w:rsidP="00C415F2">
      <w:pPr>
        <w:pStyle w:val="ListParagraph"/>
        <w:numPr>
          <w:ilvl w:val="0"/>
          <w:numId w:val="3"/>
        </w:numPr>
        <w:rPr>
          <w:rFonts w:ascii="Calibri" w:eastAsia="Calibri" w:hAnsi="Calibri" w:cs="Calibri"/>
        </w:rPr>
      </w:pPr>
      <w:r w:rsidRPr="00C415F2">
        <w:rPr>
          <w:rFonts w:ascii="Bricolage Grotesque" w:eastAsia="Bricolage Grotesque" w:hAnsi="Bricolage Grotesque" w:cs="Bricolage Grotesque"/>
        </w:rPr>
        <w:t>Confirm with</w:t>
      </w:r>
      <w:r w:rsidRPr="00C415F2">
        <w:rPr>
          <w:rFonts w:ascii="Bricolage Grotesque" w:eastAsia="Bricolage Grotesque" w:hAnsi="Bricolage Grotesque" w:cs="Bricolage Grotesque"/>
          <w:color w:val="95B777"/>
        </w:rPr>
        <w:t xml:space="preserve"> [Edit door staff/staff]</w:t>
      </w:r>
      <w:r w:rsidRPr="00C415F2">
        <w:rPr>
          <w:rFonts w:ascii="Bricolage Grotesque" w:eastAsia="Bricolage Grotesque" w:hAnsi="Bricolage Grotesque" w:cs="Bricolage Grotesque"/>
          <w:color w:val="9BBB59"/>
        </w:rPr>
        <w:t xml:space="preserve"> </w:t>
      </w:r>
      <w:r w:rsidRPr="00C415F2">
        <w:rPr>
          <w:rFonts w:ascii="Bricolage Grotesque" w:eastAsia="Bricolage Grotesque" w:hAnsi="Bricolage Grotesque" w:cs="Bricolage Grotesque"/>
        </w:rPr>
        <w:t>whether entry should be paused</w:t>
      </w:r>
    </w:p>
    <w:p w14:paraId="0754D0A0" w14:textId="758A1395" w:rsidR="002F1845" w:rsidRPr="00C415F2" w:rsidRDefault="00000000" w:rsidP="00C415F2">
      <w:pPr>
        <w:pStyle w:val="ListParagraph"/>
        <w:numPr>
          <w:ilvl w:val="0"/>
          <w:numId w:val="3"/>
        </w:numPr>
        <w:rPr>
          <w:rFonts w:ascii="Calibri" w:eastAsia="Calibri" w:hAnsi="Calibri" w:cs="Calibri"/>
        </w:rPr>
      </w:pPr>
      <w:r w:rsidRPr="00C415F2">
        <w:rPr>
          <w:rFonts w:ascii="Bricolage Grotesque" w:eastAsia="Bricolage Grotesque" w:hAnsi="Bricolage Grotesque" w:cs="Bricolage Grotesque"/>
        </w:rPr>
        <w:t>Record the incident in the incident log located at:</w:t>
      </w:r>
      <w:r w:rsidRPr="00C415F2">
        <w:rPr>
          <w:rFonts w:ascii="Bricolage Grotesque" w:eastAsia="Bricolage Grotesque" w:hAnsi="Bricolage Grotesque" w:cs="Bricolage Grotesque"/>
          <w:color w:val="95B777"/>
        </w:rPr>
        <w:t xml:space="preserve"> [Edit ___________________</w:t>
      </w:r>
      <w:r w:rsidR="00C415F2">
        <w:rPr>
          <w:rFonts w:ascii="Bricolage Grotesque" w:eastAsia="Bricolage Grotesque" w:hAnsi="Bricolage Grotesque" w:cs="Bricolage Grotesque"/>
          <w:color w:val="95B777"/>
        </w:rPr>
        <w:t>_</w:t>
      </w:r>
      <w:r w:rsidRPr="00C415F2">
        <w:rPr>
          <w:rFonts w:ascii="Bricolage Grotesque" w:eastAsia="Bricolage Grotesque" w:hAnsi="Bricolage Grotesque" w:cs="Bricolage Grotesque"/>
          <w:color w:val="95B777"/>
        </w:rPr>
        <w:t>]</w:t>
      </w:r>
    </w:p>
    <w:p w14:paraId="5BD43E33" w14:textId="77777777" w:rsidR="002F1845" w:rsidRDefault="002F1845">
      <w:pPr>
        <w:ind w:left="1440"/>
        <w:rPr>
          <w:rFonts w:ascii="Bricolage Grotesque" w:eastAsia="Bricolage Grotesque" w:hAnsi="Bricolage Grotesque" w:cs="Bricolage Grotesque"/>
        </w:rPr>
      </w:pPr>
    </w:p>
    <w:p w14:paraId="78630D94"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Staff must act proportionately but decisively. Waiting for escalation is not acceptable where risk is present.</w:t>
      </w:r>
    </w:p>
    <w:p w14:paraId="0B0CEBEB" w14:textId="77777777" w:rsidR="002F1845" w:rsidRDefault="002F1845">
      <w:pPr>
        <w:rPr>
          <w:rFonts w:ascii="Bricolage Grotesque" w:eastAsia="Bricolage Grotesque" w:hAnsi="Bricolage Grotesque" w:cs="Bricolage Grotesque"/>
          <w:b/>
          <w:bCs/>
        </w:rPr>
      </w:pPr>
    </w:p>
    <w:p w14:paraId="09C3414F" w14:textId="77777777" w:rsidR="002F1845"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color w:val="E36C09"/>
        </w:rPr>
        <w:t>EVENTS OUTSIDE NORMAL TRADING</w:t>
      </w:r>
      <w:r>
        <w:rPr>
          <w:rFonts w:ascii="Bricolage Grotesque" w:eastAsia="Bricolage Grotesque" w:hAnsi="Bricolage Grotesque" w:cs="Bricolage Grotesque"/>
          <w:color w:val="E36C09"/>
        </w:rPr>
        <w:t xml:space="preserve"> </w:t>
      </w:r>
      <w:r>
        <w:rPr>
          <w:rFonts w:ascii="Bricolage Grotesque" w:eastAsia="Bricolage Grotesque" w:hAnsi="Bricolage Grotesque" w:cs="Bricolage Grotesque"/>
          <w:color w:val="95B777"/>
        </w:rPr>
        <w:t>[Edit]</w:t>
      </w:r>
    </w:p>
    <w:p w14:paraId="22AD2A40" w14:textId="77777777" w:rsidR="002F1845"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lastRenderedPageBreak/>
        <w:t>This includes occasions such as seasonal events (e.g. Christmas, Halloween), major sporting events, themed or promoted nights and bank holidays, where increased footfall or changes in customer behaviour are expected.</w:t>
      </w:r>
    </w:p>
    <w:p w14:paraId="683A95B7" w14:textId="77777777" w:rsidR="002F1845" w:rsidRPr="00C415F2" w:rsidRDefault="00000000" w:rsidP="00C415F2">
      <w:pPr>
        <w:pStyle w:val="ListParagraph"/>
        <w:numPr>
          <w:ilvl w:val="0"/>
          <w:numId w:val="2"/>
        </w:numPr>
        <w:rPr>
          <w:rFonts w:ascii="Bricolage Grotesque" w:eastAsia="Bricolage Grotesque" w:hAnsi="Bricolage Grotesque" w:cs="Bricolage Grotesque"/>
        </w:rPr>
      </w:pPr>
      <w:r w:rsidRPr="00C415F2">
        <w:rPr>
          <w:rFonts w:ascii="Bricolage Grotesque" w:eastAsia="Bricolage Grotesque" w:hAnsi="Bricolage Grotesque" w:cs="Bricolage Grotesque"/>
        </w:rPr>
        <w:t>All such occasions will be subject to a proportionate risk assessment, with consideration given to customer numbers, flow, changes in layout, staffing levels and the management of internal and external areas.</w:t>
      </w:r>
    </w:p>
    <w:p w14:paraId="2A8E7DBA" w14:textId="77777777" w:rsidR="002F1845" w:rsidRDefault="002F1845">
      <w:pPr>
        <w:rPr>
          <w:rFonts w:ascii="Bricolage Grotesque" w:eastAsia="Bricolage Grotesque" w:hAnsi="Bricolage Grotesque" w:cs="Bricolage Grotesque"/>
          <w:b/>
          <w:bCs/>
        </w:rPr>
      </w:pPr>
    </w:p>
    <w:p w14:paraId="3779FFCB" w14:textId="77777777" w:rsidR="002F1845"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rPr>
        <w:t>By signing below, staff confirm that they have read and understood the Capacity Management Policy and agree to act in accordance with its contents.</w:t>
      </w:r>
    </w:p>
    <w:p w14:paraId="5E56E390" w14:textId="77777777" w:rsidR="002F1845" w:rsidRDefault="002F1845">
      <w:pPr>
        <w:spacing w:line="240" w:lineRule="auto"/>
        <w:rPr>
          <w:rFonts w:ascii="Bricolage Grotesque" w:eastAsia="Bricolage Grotesque" w:hAnsi="Bricolage Grotesque" w:cs="Bricolage Grotesque"/>
          <w:color w:val="95B777"/>
        </w:rPr>
      </w:pPr>
    </w:p>
    <w:p w14:paraId="4664FCD4" w14:textId="77777777" w:rsidR="002F1845"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2B4431F9" w14:textId="77777777" w:rsidR="002F1845" w:rsidRDefault="002F1845">
      <w:pPr>
        <w:tabs>
          <w:tab w:val="center" w:pos="4513"/>
          <w:tab w:val="right" w:pos="9026"/>
        </w:tabs>
        <w:spacing w:line="240" w:lineRule="auto"/>
        <w:rPr>
          <w:rFonts w:ascii="Bricolage Grotesque" w:eastAsia="Bricolage Grotesque" w:hAnsi="Bricolage Grotesque" w:cs="Bricolage Grotesque"/>
          <w:b/>
          <w:bCs/>
        </w:rPr>
      </w:pPr>
    </w:p>
    <w:p w14:paraId="723DF8F1" w14:textId="77777777" w:rsidR="002F1845"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4E842D6F" w14:textId="77777777" w:rsidR="002F1845" w:rsidRDefault="002F1845">
      <w:pPr>
        <w:tabs>
          <w:tab w:val="center" w:pos="4513"/>
          <w:tab w:val="right" w:pos="9026"/>
        </w:tabs>
        <w:spacing w:line="240" w:lineRule="auto"/>
        <w:rPr>
          <w:rFonts w:ascii="Bricolage Grotesque" w:eastAsia="Bricolage Grotesque" w:hAnsi="Bricolage Grotesque" w:cs="Bricolage Grotesque"/>
          <w:b/>
          <w:bCs/>
        </w:rPr>
      </w:pPr>
    </w:p>
    <w:p w14:paraId="3FCFED24" w14:textId="77777777" w:rsidR="002F1845"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26C9548C" w14:textId="77777777" w:rsidR="002F1845" w:rsidRDefault="002F1845">
      <w:pPr>
        <w:tabs>
          <w:tab w:val="center" w:pos="4513"/>
          <w:tab w:val="right" w:pos="9026"/>
        </w:tabs>
        <w:spacing w:line="240" w:lineRule="auto"/>
        <w:rPr>
          <w:rFonts w:ascii="Bricolage Grotesque" w:eastAsia="Bricolage Grotesque" w:hAnsi="Bricolage Grotesque" w:cs="Bricolage Grotesque"/>
          <w:b/>
          <w:bCs/>
        </w:rPr>
      </w:pPr>
    </w:p>
    <w:p w14:paraId="14BD49DE" w14:textId="77777777" w:rsidR="002F1845"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2F184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5CC60" w14:textId="77777777" w:rsidR="00FF1CB7" w:rsidRDefault="00FF1CB7">
      <w:pPr>
        <w:spacing w:line="240" w:lineRule="auto"/>
      </w:pPr>
      <w:r>
        <w:separator/>
      </w:r>
    </w:p>
  </w:endnote>
  <w:endnote w:type="continuationSeparator" w:id="0">
    <w:p w14:paraId="76C7207B" w14:textId="77777777" w:rsidR="00FF1CB7" w:rsidRDefault="00FF1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8781E790-8EDD-455A-B259-3C8AF9D791A3}"/>
  </w:font>
  <w:font w:name="Bricolage Grotesque">
    <w:charset w:val="00"/>
    <w:family w:val="auto"/>
    <w:pitch w:val="default"/>
    <w:embedRegular r:id="rId2" w:fontKey="{A83B70A6-65B5-46F1-A181-963EA57D42AC}"/>
    <w:embedBold r:id="rId3" w:fontKey="{C89DFCCA-D4DC-4D24-840D-DA6F3A2E40F3}"/>
    <w:embedItalic r:id="rId4" w:fontKey="{DA6CAB91-BCEF-4DC1-B817-C6398604DC76}"/>
  </w:font>
  <w:font w:name="Calibri">
    <w:panose1 w:val="020F0502020204030204"/>
    <w:charset w:val="00"/>
    <w:family w:val="swiss"/>
    <w:pitch w:val="variable"/>
    <w:sig w:usb0="E4002EFF" w:usb1="C200247B" w:usb2="00000009" w:usb3="00000000" w:csb0="000001FF" w:csb1="00000000"/>
    <w:embedRegular r:id="rId5" w:fontKey="{8FBA7ECE-B4AC-4B41-8135-6AE58F1A22BF}"/>
  </w:font>
  <w:font w:name="Cambria">
    <w:panose1 w:val="02040503050406030204"/>
    <w:charset w:val="00"/>
    <w:family w:val="roman"/>
    <w:pitch w:val="variable"/>
    <w:sig w:usb0="E00006FF" w:usb1="420024FF" w:usb2="02000000" w:usb3="00000000" w:csb0="0000019F" w:csb1="00000000"/>
    <w:embedRegular r:id="rId6" w:fontKey="{68859410-9066-4B36-8D33-00AFC92D91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F905" w14:textId="77777777" w:rsidR="00844676" w:rsidRDefault="008446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02BA2995" w14:textId="77777777" w:rsidR="00844676" w:rsidRPr="00844676" w:rsidRDefault="00844676" w:rsidP="00844676">
                <w:pPr>
                  <w:pStyle w:val="Footer"/>
                </w:pPr>
              </w:p>
              <w:p w14:paraId="3AD9DAEC" w14:textId="77777777" w:rsidR="00844676" w:rsidRPr="00844676" w:rsidRDefault="00844676" w:rsidP="00844676">
                <w:pPr>
                  <w:pStyle w:val="Footer"/>
                  <w:jc w:val="right"/>
                </w:pPr>
                <w:r w:rsidRPr="00844676">
                  <w:rPr>
                    <w:i/>
                    <w:iCs/>
                  </w:rPr>
                  <w:t xml:space="preserve">Best Bar </w:t>
                </w:r>
                <w:proofErr w:type="gramStart"/>
                <w:r w:rsidRPr="00844676">
                  <w:rPr>
                    <w:i/>
                    <w:iCs/>
                  </w:rPr>
                  <w:t>None</w:t>
                </w:r>
                <w:proofErr w:type="gramEnd"/>
                <w:r w:rsidRPr="00844676">
                  <w:tab/>
                </w:r>
                <w:r w:rsidRPr="00844676">
                  <w:tab/>
                  <w:t xml:space="preserve">Page </w:t>
                </w:r>
                <w:r w:rsidRPr="00844676">
                  <w:rPr>
                    <w:b/>
                    <w:bCs/>
                  </w:rPr>
                  <w:fldChar w:fldCharType="begin"/>
                </w:r>
                <w:r w:rsidRPr="00844676">
                  <w:rPr>
                    <w:b/>
                    <w:bCs/>
                  </w:rPr>
                  <w:instrText>PAGE</w:instrText>
                </w:r>
                <w:r w:rsidRPr="00844676">
                  <w:rPr>
                    <w:b/>
                    <w:bCs/>
                  </w:rPr>
                  <w:fldChar w:fldCharType="separate"/>
                </w:r>
                <w:r w:rsidRPr="00844676">
                  <w:rPr>
                    <w:b/>
                    <w:bCs/>
                  </w:rPr>
                  <w:t>2</w:t>
                </w:r>
                <w:r w:rsidRPr="00844676">
                  <w:fldChar w:fldCharType="end"/>
                </w:r>
                <w:r w:rsidRPr="00844676">
                  <w:t xml:space="preserve"> of </w:t>
                </w:r>
                <w:r w:rsidRPr="00844676">
                  <w:rPr>
                    <w:b/>
                    <w:bCs/>
                  </w:rPr>
                  <w:fldChar w:fldCharType="begin"/>
                </w:r>
                <w:r w:rsidRPr="00844676">
                  <w:rPr>
                    <w:b/>
                    <w:bCs/>
                  </w:rPr>
                  <w:instrText>NUMPAGES</w:instrText>
                </w:r>
                <w:r w:rsidRPr="00844676">
                  <w:rPr>
                    <w:b/>
                    <w:bCs/>
                  </w:rPr>
                  <w:fldChar w:fldCharType="separate"/>
                </w:r>
                <w:r w:rsidRPr="00844676">
                  <w:rPr>
                    <w:b/>
                    <w:bCs/>
                  </w:rPr>
                  <w:t>7</w:t>
                </w:r>
                <w:r w:rsidRPr="00844676">
                  <w:fldChar w:fldCharType="end"/>
                </w:r>
              </w:p>
            </w:sdtContent>
          </w:sdt>
        </w:sdtContent>
      </w:sdt>
      <w:p w14:paraId="52B06681" w14:textId="77777777" w:rsidR="00844676" w:rsidRPr="00844676" w:rsidRDefault="00844676" w:rsidP="00844676">
        <w:pPr>
          <w:pStyle w:val="Footer"/>
          <w:rPr>
            <w:i/>
            <w:iCs/>
          </w:rPr>
        </w:pPr>
        <w:r w:rsidRPr="00844676">
          <w:rPr>
            <w:i/>
            <w:iCs/>
          </w:rPr>
          <w:t xml:space="preserve">National </w:t>
        </w:r>
        <w:proofErr w:type="spellStart"/>
        <w:r w:rsidRPr="00844676">
          <w:rPr>
            <w:i/>
            <w:iCs/>
          </w:rPr>
          <w:t>Pubwatch</w:t>
        </w:r>
        <w:proofErr w:type="spellEnd"/>
        <w:r w:rsidRPr="00844676">
          <w:rPr>
            <w:i/>
            <w:iCs/>
          </w:rPr>
          <w:t xml:space="preserve"> </w:t>
        </w:r>
      </w:p>
      <w:p w14:paraId="469719FC" w14:textId="5191C0C9" w:rsidR="002F1845" w:rsidRPr="00844676" w:rsidRDefault="00844676" w:rsidP="00844676">
        <w:pPr>
          <w:pStyle w:val="Footer"/>
        </w:pPr>
        <w:r w:rsidRPr="00844676">
          <w:rPr>
            <w:i/>
            <w:iCs/>
          </w:rPr>
          <w:t>2026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5432" w14:textId="77777777" w:rsidR="00844676" w:rsidRDefault="00844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AE42" w14:textId="77777777" w:rsidR="00FF1CB7" w:rsidRDefault="00FF1CB7">
      <w:pPr>
        <w:spacing w:line="240" w:lineRule="auto"/>
      </w:pPr>
      <w:r>
        <w:separator/>
      </w:r>
    </w:p>
  </w:footnote>
  <w:footnote w:type="continuationSeparator" w:id="0">
    <w:p w14:paraId="1B79FCC3" w14:textId="77777777" w:rsidR="00FF1CB7" w:rsidRDefault="00FF1C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79FB" w14:textId="77777777" w:rsidR="00844676" w:rsidRDefault="00844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9DE8" w14:textId="77777777" w:rsidR="002F1845" w:rsidRDefault="00000000">
    <w:r>
      <w:rPr>
        <w:noProof/>
      </w:rPr>
      <w:drawing>
        <wp:anchor distT="114300" distB="114300" distL="114300" distR="114300" simplePos="0" relativeHeight="251658240" behindDoc="0" locked="0" layoutInCell="1" hidden="0" allowOverlap="1" wp14:anchorId="00088197" wp14:editId="616030BB">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23A5C96" wp14:editId="53FEC81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5040C34B" w14:textId="77777777" w:rsidR="002F1845" w:rsidRDefault="002F1845"/>
  <w:p w14:paraId="5F90F14E" w14:textId="77777777" w:rsidR="002F1845" w:rsidRDefault="002F1845"/>
  <w:p w14:paraId="56862E1A" w14:textId="77777777" w:rsidR="002F1845" w:rsidRDefault="002F1845"/>
  <w:p w14:paraId="74A38371" w14:textId="77777777" w:rsidR="002F1845" w:rsidRDefault="002F1845"/>
  <w:p w14:paraId="3FF68AC0" w14:textId="77777777" w:rsidR="002F1845" w:rsidRDefault="002F1845"/>
  <w:p w14:paraId="7035B599" w14:textId="77777777" w:rsidR="002F1845"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5784A438" w14:textId="77777777" w:rsidR="002F1845" w:rsidRDefault="002F1845">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69CD914" w14:textId="77777777" w:rsidR="002F1845"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1A409ADA" w14:textId="77777777" w:rsidR="002F1845" w:rsidRDefault="002F1845">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B8154B8" w14:textId="77777777" w:rsidR="002F1845" w:rsidRDefault="002F1845">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7FAF" w14:textId="77777777" w:rsidR="00844676" w:rsidRDefault="00844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1A8F1DEA"/>
    <w:multiLevelType w:val="hybridMultilevel"/>
    <w:tmpl w:val="B81236A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109E3"/>
    <w:multiLevelType w:val="hybridMultilevel"/>
    <w:tmpl w:val="F18E8BF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F4A77"/>
    <w:multiLevelType w:val="hybridMultilevel"/>
    <w:tmpl w:val="EC286BB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BB201E"/>
    <w:multiLevelType w:val="hybridMultilevel"/>
    <w:tmpl w:val="C6F88F4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56366"/>
    <w:multiLevelType w:val="hybridMultilevel"/>
    <w:tmpl w:val="F5FEAB3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116C8"/>
    <w:multiLevelType w:val="hybridMultilevel"/>
    <w:tmpl w:val="6830522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845AC4"/>
    <w:multiLevelType w:val="hybridMultilevel"/>
    <w:tmpl w:val="B89A641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B81695"/>
    <w:multiLevelType w:val="multilevel"/>
    <w:tmpl w:val="06E83E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B60034"/>
    <w:multiLevelType w:val="hybridMultilevel"/>
    <w:tmpl w:val="CC6E33D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DF010E"/>
    <w:multiLevelType w:val="hybridMultilevel"/>
    <w:tmpl w:val="5410692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11091"/>
    <w:multiLevelType w:val="hybridMultilevel"/>
    <w:tmpl w:val="72EAE66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FE2405"/>
    <w:multiLevelType w:val="hybridMultilevel"/>
    <w:tmpl w:val="27FC457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D0F31"/>
    <w:multiLevelType w:val="hybridMultilevel"/>
    <w:tmpl w:val="09A2C90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171793">
    <w:abstractNumId w:val="7"/>
  </w:num>
  <w:num w:numId="2" w16cid:durableId="1754355652">
    <w:abstractNumId w:val="8"/>
  </w:num>
  <w:num w:numId="3" w16cid:durableId="121384824">
    <w:abstractNumId w:val="5"/>
  </w:num>
  <w:num w:numId="4" w16cid:durableId="173805426">
    <w:abstractNumId w:val="4"/>
  </w:num>
  <w:num w:numId="5" w16cid:durableId="281617315">
    <w:abstractNumId w:val="10"/>
  </w:num>
  <w:num w:numId="6" w16cid:durableId="664480900">
    <w:abstractNumId w:val="11"/>
  </w:num>
  <w:num w:numId="7" w16cid:durableId="1248542920">
    <w:abstractNumId w:val="12"/>
  </w:num>
  <w:num w:numId="8" w16cid:durableId="1397973886">
    <w:abstractNumId w:val="2"/>
  </w:num>
  <w:num w:numId="9" w16cid:durableId="1471939001">
    <w:abstractNumId w:val="6"/>
  </w:num>
  <w:num w:numId="10" w16cid:durableId="1295797637">
    <w:abstractNumId w:val="1"/>
  </w:num>
  <w:num w:numId="11" w16cid:durableId="1637105656">
    <w:abstractNumId w:val="9"/>
  </w:num>
  <w:num w:numId="12" w16cid:durableId="819077085">
    <w:abstractNumId w:val="0"/>
  </w:num>
  <w:num w:numId="13" w16cid:durableId="762845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45"/>
    <w:rsid w:val="000124D0"/>
    <w:rsid w:val="002F1845"/>
    <w:rsid w:val="00474997"/>
    <w:rsid w:val="00614C63"/>
    <w:rsid w:val="00844676"/>
    <w:rsid w:val="00AC77DC"/>
    <w:rsid w:val="00B9410E"/>
    <w:rsid w:val="00C415F2"/>
    <w:rsid w:val="00CD6CAC"/>
    <w:rsid w:val="00FF1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E553E"/>
  <w15:docId w15:val="{73084520-01C7-4563-A1EE-5E580C82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Georgia" w:eastAsia="Georgia" w:hAnsi="Georgia" w:cs="Georgia"/>
      <w:sz w:val="20"/>
      <w:szCs w:val="20"/>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C415F2"/>
    <w:pPr>
      <w:ind w:left="720"/>
      <w:contextualSpacing/>
    </w:pPr>
  </w:style>
  <w:style w:type="paragraph" w:styleId="Header">
    <w:name w:val="header"/>
    <w:basedOn w:val="Normal"/>
    <w:link w:val="HeaderChar"/>
    <w:uiPriority w:val="99"/>
    <w:unhideWhenUsed/>
    <w:rsid w:val="00844676"/>
    <w:pPr>
      <w:tabs>
        <w:tab w:val="center" w:pos="4513"/>
        <w:tab w:val="right" w:pos="9026"/>
      </w:tabs>
      <w:spacing w:line="240" w:lineRule="auto"/>
    </w:pPr>
  </w:style>
  <w:style w:type="character" w:customStyle="1" w:styleId="HeaderChar">
    <w:name w:val="Header Char"/>
    <w:basedOn w:val="DefaultParagraphFont"/>
    <w:link w:val="Header"/>
    <w:uiPriority w:val="99"/>
    <w:rsid w:val="00844676"/>
  </w:style>
  <w:style w:type="paragraph" w:styleId="Footer">
    <w:name w:val="footer"/>
    <w:basedOn w:val="Normal"/>
    <w:link w:val="FooterChar"/>
    <w:uiPriority w:val="99"/>
    <w:unhideWhenUsed/>
    <w:rsid w:val="00844676"/>
    <w:pPr>
      <w:tabs>
        <w:tab w:val="center" w:pos="4513"/>
        <w:tab w:val="right" w:pos="9026"/>
      </w:tabs>
      <w:spacing w:line="240" w:lineRule="auto"/>
    </w:pPr>
  </w:style>
  <w:style w:type="character" w:customStyle="1" w:styleId="FooterChar">
    <w:name w:val="Footer Char"/>
    <w:basedOn w:val="DefaultParagraphFont"/>
    <w:link w:val="Footer"/>
    <w:uiPriority w:val="99"/>
    <w:rsid w:val="00844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Dawes</cp:lastModifiedBy>
  <cp:revision>4</cp:revision>
  <dcterms:created xsi:type="dcterms:W3CDTF">2026-06-30T09:45:00Z</dcterms:created>
  <dcterms:modified xsi:type="dcterms:W3CDTF">2026-07-01T13:21:00Z</dcterms:modified>
</cp:coreProperties>
</file>