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A86C63" w:rsidRPr="00176331" w:rsidTr="000A16EF">
        <w:tc>
          <w:tcPr>
            <w:tcW w:w="2088" w:type="dxa"/>
            <w:vAlign w:val="center"/>
          </w:tcPr>
          <w:p w:rsidR="00A86C63" w:rsidRPr="00176331" w:rsidRDefault="00A86C63" w:rsidP="000A16E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176331">
              <w:rPr>
                <w:rFonts w:ascii="Arial" w:hAnsi="Arial" w:cs="Arial"/>
                <w:lang w:val="en-GB"/>
              </w:rPr>
              <w:t>Tema</w:t>
            </w:r>
            <w:proofErr w:type="spellEnd"/>
            <w:r w:rsidRPr="00176331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488" w:type="dxa"/>
          </w:tcPr>
          <w:p w:rsidR="00A86C63" w:rsidRPr="00176331" w:rsidRDefault="00A86C63" w:rsidP="000A16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6331">
              <w:rPr>
                <w:rFonts w:ascii="Arial" w:hAnsi="Arial" w:cs="Arial"/>
                <w:b/>
                <w:sz w:val="24"/>
                <w:szCs w:val="24"/>
              </w:rPr>
              <w:t>MUNGESA E RRYMËS DHE NDËRTIMI I KAPACITETEVE TË REJA</w:t>
            </w:r>
          </w:p>
        </w:tc>
      </w:tr>
      <w:tr w:rsidR="00A86C63" w:rsidRPr="00176331" w:rsidTr="000A16EF">
        <w:tc>
          <w:tcPr>
            <w:tcW w:w="2088" w:type="dxa"/>
          </w:tcPr>
          <w:p w:rsidR="00A86C63" w:rsidRPr="00176331" w:rsidRDefault="00A86C63" w:rsidP="000A16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6331">
              <w:rPr>
                <w:rFonts w:ascii="Arial" w:hAnsi="Arial" w:cs="Arial"/>
                <w:sz w:val="24"/>
                <w:szCs w:val="24"/>
                <w:lang w:val="en-GB"/>
              </w:rPr>
              <w:t>Data:</w:t>
            </w:r>
          </w:p>
        </w:tc>
        <w:tc>
          <w:tcPr>
            <w:tcW w:w="7488" w:type="dxa"/>
          </w:tcPr>
          <w:p w:rsidR="00A86C63" w:rsidRPr="00176331" w:rsidRDefault="00A86C63" w:rsidP="000A16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6331">
              <w:rPr>
                <w:rFonts w:ascii="Arial" w:hAnsi="Arial" w:cs="Arial"/>
                <w:sz w:val="24"/>
                <w:szCs w:val="24"/>
              </w:rPr>
              <w:t>18/04/2015</w:t>
            </w:r>
          </w:p>
        </w:tc>
      </w:tr>
      <w:tr w:rsidR="00A86C63" w:rsidRPr="00176331" w:rsidTr="000A16EF">
        <w:tc>
          <w:tcPr>
            <w:tcW w:w="2088" w:type="dxa"/>
          </w:tcPr>
          <w:p w:rsidR="00A86C63" w:rsidRPr="00176331" w:rsidRDefault="00A86C63" w:rsidP="000A16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6331">
              <w:rPr>
                <w:rFonts w:ascii="Arial" w:hAnsi="Arial" w:cs="Arial"/>
                <w:sz w:val="24"/>
                <w:szCs w:val="24"/>
                <w:lang w:val="en-GB"/>
              </w:rPr>
              <w:t>Media:</w:t>
            </w:r>
          </w:p>
        </w:tc>
        <w:tc>
          <w:tcPr>
            <w:tcW w:w="7488" w:type="dxa"/>
          </w:tcPr>
          <w:p w:rsidR="00A86C63" w:rsidRPr="00176331" w:rsidRDefault="00A86C63" w:rsidP="000A16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6331">
              <w:rPr>
                <w:rFonts w:ascii="Arial" w:hAnsi="Arial" w:cs="Arial"/>
                <w:sz w:val="24"/>
                <w:szCs w:val="24"/>
              </w:rPr>
              <w:t>Portali</w:t>
            </w:r>
            <w:proofErr w:type="spellEnd"/>
            <w:r w:rsidRPr="00176331">
              <w:rPr>
                <w:rFonts w:ascii="Arial" w:hAnsi="Arial" w:cs="Arial"/>
                <w:sz w:val="24"/>
                <w:szCs w:val="24"/>
              </w:rPr>
              <w:t xml:space="preserve"> “TE SHESHI”</w:t>
            </w:r>
          </w:p>
        </w:tc>
      </w:tr>
      <w:tr w:rsidR="00A86C63" w:rsidRPr="00176331" w:rsidTr="000A16EF">
        <w:tc>
          <w:tcPr>
            <w:tcW w:w="9576" w:type="dxa"/>
            <w:gridSpan w:val="2"/>
          </w:tcPr>
          <w:p w:rsidR="00A86C63" w:rsidRDefault="00A86C63" w:rsidP="000A16E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6C63" w:rsidRPr="00176331" w:rsidRDefault="00A86C63" w:rsidP="000A16EF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Ne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lidhje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me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mungesen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e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energjise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elektrike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ne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Kosoven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e pas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luftes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per fat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keq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edhe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kjo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problematik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nuk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del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jashte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kontekstit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proceseve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dhe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dukurive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qe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kane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ndodh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dhe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qe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jane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duke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ndodh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ne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Kosove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qe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nga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perfundimi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luftes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fundit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Eshte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fakt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parat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qe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jane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shpenzuar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per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meremetime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dhe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riparime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ne KEK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si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per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blerje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energjise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elektrike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do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mjoaftonin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qe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financohej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termocentrali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paku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1000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megavatesh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Gjithashtu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fatkeqesisht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gjitha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zhvillimet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ne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Kosove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qe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nga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perfundimi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luftes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kane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patur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ndonje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agjende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politike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interesave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caktuara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Kur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kesaj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shtohet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mjedisi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kosovar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me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shkalle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lart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korrupsionit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vertetuar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nga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raportet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e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jashtme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ne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vazhdimesi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eshte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shume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e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besueshme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shpenzimi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qindra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milionave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ne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meremetime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dhe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blerje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energjise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ka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qene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qene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agjende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per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perfitime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permes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korrupsionit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personave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konkret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nga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keto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financime</w:t>
            </w:r>
            <w:proofErr w:type="spellEnd"/>
            <w:r w:rsidRPr="00176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A86C63" w:rsidRPr="00FB2D53" w:rsidRDefault="00A86C63" w:rsidP="000A16E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A86C63" w:rsidRPr="00FB2D53" w:rsidRDefault="00A86C63" w:rsidP="000A16E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Ndertimi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kapaciteteve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tee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reja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prodhuese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energjise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elektrike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ka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qene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nevoje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domosdoshme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qe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nga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perfundimi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luftes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Edhe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mundesite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qofte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financiare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qofte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teknike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kane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ekzistuar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dhe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ekzistojne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pa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diskutim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Ndalimi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ndertimit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kapaciteteve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prodhuese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nevojshme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per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ekonomine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dhe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familjet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Kosoves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ka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qene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zbatim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nje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programi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konkret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meshefte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ndryshe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nuk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mund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kupptohet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Kane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dal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deshmi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 ne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Kosove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veprojne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nje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armate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tere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spiuneve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stervitur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Serbise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Po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ashtu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para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disa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javeve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nje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zyrtar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per media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qeverise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Serbise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deklaroj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 Serbia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qe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nga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viti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1999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kurre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nuk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ka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patur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kontroll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me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madhe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ne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Kosove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sa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qe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ka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tani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Bllokimi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ndertimit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kapacitetevve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produhese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ka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arritur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realizoj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keto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efekte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:</w:t>
            </w:r>
          </w:p>
          <w:p w:rsidR="00A86C63" w:rsidRPr="00FB2D53" w:rsidRDefault="00A86C63" w:rsidP="000A16E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A86C63" w:rsidRDefault="00A86C63" w:rsidP="00A86C6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Energjia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elektrike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eshte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blere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kryesishte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nga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Serbia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A86C63" w:rsidRDefault="00A86C63" w:rsidP="00A86C6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Meremetime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janë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kryer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ne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termoelektrana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jane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kryer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me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blerje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proofErr w:type="gram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shkalles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larte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pjeseve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rezerve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dhe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sherbimeve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nga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ndermarrjet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Serbise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A86C63" w:rsidRDefault="00A86C63" w:rsidP="00A86C6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Ekonomia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Kosoves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eshte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kufizuar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ne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zhvillimi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si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pasoje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mungeses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energjise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elektrime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A86C63" w:rsidRPr="00FB2D53" w:rsidRDefault="00A86C63" w:rsidP="00A86C6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Familjet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dhe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popullsia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Kosoves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jan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ë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mbajtur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me standard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ë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ulte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jetesor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:rsidR="00A86C63" w:rsidRPr="00FB2D53" w:rsidRDefault="00A86C63" w:rsidP="000A16E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A86C63" w:rsidRPr="00176331" w:rsidRDefault="00A86C63" w:rsidP="000A16E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Te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gjitha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efektet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paraqitura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me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lart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jane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elemente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konkrete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ndertimit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dhe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mirembajtjes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gjendjes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neokoloniale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Serbise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ndaj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Kosoves</w:t>
            </w:r>
            <w:proofErr w:type="spellEnd"/>
            <w:r w:rsidRPr="00FB2D5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 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B2D"/>
    <w:multiLevelType w:val="hybridMultilevel"/>
    <w:tmpl w:val="72E4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86C63"/>
    <w:rsid w:val="000C0111"/>
    <w:rsid w:val="001A4BD8"/>
    <w:rsid w:val="002A71B6"/>
    <w:rsid w:val="005434C2"/>
    <w:rsid w:val="00A86C63"/>
    <w:rsid w:val="00B62FF7"/>
    <w:rsid w:val="00D50A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6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Company>Grizli777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2023-07-11T06:57:00Z</dcterms:created>
  <dcterms:modified xsi:type="dcterms:W3CDTF">2023-07-11T06:58:00Z</dcterms:modified>
</cp:coreProperties>
</file>