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E152D0" w:rsidRPr="00FF1A5F" w:rsidTr="00E41094">
        <w:trPr>
          <w:trHeight w:val="416"/>
        </w:trPr>
        <w:tc>
          <w:tcPr>
            <w:tcW w:w="2088" w:type="dxa"/>
            <w:vAlign w:val="center"/>
          </w:tcPr>
          <w:p w:rsidR="00E152D0" w:rsidRPr="00FF1A5F" w:rsidRDefault="00E152D0" w:rsidP="00E410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FF1A5F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E152D0" w:rsidRPr="00FF1A5F" w:rsidRDefault="00E152D0" w:rsidP="00E4109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FF1A5F">
              <w:rPr>
                <w:rFonts w:ascii="Arial" w:hAnsi="Arial" w:cs="Arial"/>
                <w:b/>
                <w:lang w:val="sq-AL"/>
              </w:rPr>
              <w:t>SHPENZIMET E REZERVAVE BUXHETORE NGA KRYEMINISTRI</w:t>
            </w:r>
          </w:p>
        </w:tc>
      </w:tr>
      <w:tr w:rsidR="00E152D0" w:rsidRPr="00FF1A5F" w:rsidTr="00E41094">
        <w:tc>
          <w:tcPr>
            <w:tcW w:w="2088" w:type="dxa"/>
          </w:tcPr>
          <w:p w:rsidR="00E152D0" w:rsidRPr="00FF1A5F" w:rsidRDefault="00E152D0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E152D0" w:rsidRPr="00FF1A5F" w:rsidRDefault="00E152D0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20/03/2018</w:t>
            </w:r>
          </w:p>
        </w:tc>
      </w:tr>
      <w:tr w:rsidR="00E152D0" w:rsidRPr="00FF1A5F" w:rsidTr="00E41094">
        <w:tc>
          <w:tcPr>
            <w:tcW w:w="2088" w:type="dxa"/>
          </w:tcPr>
          <w:p w:rsidR="00E152D0" w:rsidRPr="00FF1A5F" w:rsidRDefault="00E152D0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E152D0" w:rsidRPr="00FF1A5F" w:rsidRDefault="00E152D0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E152D0" w:rsidRPr="00FF1A5F" w:rsidTr="00E41094">
        <w:trPr>
          <w:trHeight w:val="1458"/>
        </w:trPr>
        <w:tc>
          <w:tcPr>
            <w:tcW w:w="9576" w:type="dxa"/>
            <w:gridSpan w:val="2"/>
          </w:tcPr>
          <w:p w:rsidR="00E152D0" w:rsidRPr="00FF1A5F" w:rsidRDefault="00E152D0" w:rsidP="00E4109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FF1A5F">
              <w:rPr>
                <w:rFonts w:ascii="Arial" w:eastAsia="Times New Roman" w:hAnsi="Arial" w:cs="Arial"/>
                <w:lang w:val="sq-AL"/>
              </w:rPr>
              <w:t xml:space="preserve">Rezervate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shteterore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si shume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teresishme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nuk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edhe aq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medha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pavaresishte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, shpenzimi i tyre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tregues me kuptime me te gjera. Shpenzimi i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gjysmes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rezerve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me pak se tre muaj, dhe sidomos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menyra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shpenzimit pa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perfillur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asnje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kriter a procedure juridike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percaktuar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me ligj tregon shume. Kjo tregon se sa lehte individi vjen ne krye te qeverise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ruajtur dhe rritur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pasurine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popullit dhe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shkaterron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ate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pameshirshem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, tregon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ndertimin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sistemeve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funksinimit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ne Kosove te cilat 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sigurojne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qe pa problem dikush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vie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majen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piramides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shtetit pa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ide themelore se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cka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procedurat ligjore dhe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pergjegjesia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ligjore. Kjo mund te realizohet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kur ne funksion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teresi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sisitemeve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qe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mundesojne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. Dhe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teresi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tille te sistemeve deri tani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pasluftes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fundit ka arritur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ndertoj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Serbia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rrjetit te spiuneve qe i ka ne veprim ne Kosove.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152D0"/>
    <w:rsid w:val="00000032"/>
    <w:rsid w:val="000C0111"/>
    <w:rsid w:val="001A4BD8"/>
    <w:rsid w:val="002A71B6"/>
    <w:rsid w:val="005434C2"/>
    <w:rsid w:val="00B62FF7"/>
    <w:rsid w:val="00E152D0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2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5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>Grizli777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2023-08-09T07:20:00Z</dcterms:created>
  <dcterms:modified xsi:type="dcterms:W3CDTF">2023-08-09T07:21:00Z</dcterms:modified>
</cp:coreProperties>
</file>