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3272A" w:rsidRPr="0076683C" w:rsidTr="00D94AB9">
        <w:trPr>
          <w:trHeight w:val="416"/>
        </w:trPr>
        <w:tc>
          <w:tcPr>
            <w:tcW w:w="2088" w:type="dxa"/>
            <w:vAlign w:val="center"/>
          </w:tcPr>
          <w:p w:rsidR="0093272A" w:rsidRPr="0076683C" w:rsidRDefault="0093272A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3272A" w:rsidRPr="0076683C" w:rsidRDefault="0093272A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PRITJET NGA DY LGJET PËR MIRATIM NGA KUVENDI NË PËRFUNDIMIN E PASURIMIT TË PALIGJSHËM</w:t>
            </w:r>
          </w:p>
        </w:tc>
      </w:tr>
      <w:tr w:rsidR="0093272A" w:rsidRPr="0076683C" w:rsidTr="00D94AB9">
        <w:tc>
          <w:tcPr>
            <w:tcW w:w="2088" w:type="dxa"/>
          </w:tcPr>
          <w:p w:rsidR="0093272A" w:rsidRPr="0076683C" w:rsidRDefault="0093272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3272A" w:rsidRPr="0076683C" w:rsidRDefault="0093272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23 NËNTOR 2022</w:t>
            </w:r>
          </w:p>
        </w:tc>
      </w:tr>
      <w:tr w:rsidR="0093272A" w:rsidRPr="0076683C" w:rsidTr="00D94AB9">
        <w:tc>
          <w:tcPr>
            <w:tcW w:w="2088" w:type="dxa"/>
          </w:tcPr>
          <w:p w:rsidR="0093272A" w:rsidRPr="0076683C" w:rsidRDefault="0093272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3272A" w:rsidRPr="0076683C" w:rsidRDefault="0093272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3272A" w:rsidRPr="0076683C" w:rsidTr="00D94AB9">
        <w:trPr>
          <w:trHeight w:val="1458"/>
        </w:trPr>
        <w:tc>
          <w:tcPr>
            <w:tcW w:w="9576" w:type="dxa"/>
            <w:gridSpan w:val="2"/>
          </w:tcPr>
          <w:p w:rsidR="0093272A" w:rsidRDefault="0093272A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sjellin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pritje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miratim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Kuvendi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perfundimin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dekadave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pasurimit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paligjshem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93272A" w:rsidRPr="0076683C" w:rsidRDefault="0093272A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Ligji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konfiskimin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pasurive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pajustifikueshme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byrone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shteterore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pritje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t'u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miratuar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Kuvendi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sjellin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fuqizim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organizuar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korrupsionit</w:t>
            </w:r>
            <w:proofErr w:type="spellEnd"/>
            <w:r>
              <w:rPr>
                <w:rFonts w:cs="Calibri"/>
                <w:lang/>
              </w:rPr>
              <w:t xml:space="preserve">, me </w:t>
            </w:r>
            <w:proofErr w:type="spellStart"/>
            <w:r>
              <w:rPr>
                <w:rFonts w:cs="Calibri"/>
                <w:lang/>
              </w:rPr>
              <w:t>kushtin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plote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. E </w:t>
            </w:r>
            <w:proofErr w:type="spellStart"/>
            <w:r>
              <w:rPr>
                <w:rFonts w:cs="Calibri"/>
                <w:lang/>
              </w:rPr>
              <w:t>zbatimi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plote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miratuara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,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individ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profesionist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ndershem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Prokurorise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Shtetit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gjyqesise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proofErr w:type="gramStart"/>
            <w:r>
              <w:rPr>
                <w:rFonts w:cs="Calibri"/>
                <w:lang/>
              </w:rPr>
              <w:t>hetuesise</w:t>
            </w:r>
            <w:proofErr w:type="spellEnd"/>
            <w:r>
              <w:rPr>
                <w:rFonts w:cs="Calibri"/>
                <w:lang/>
              </w:rPr>
              <w:t xml:space="preserve"> 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proofErr w:type="gram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pergjegjese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zbatim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rresht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mbushura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individe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pa </w:t>
            </w:r>
            <w:proofErr w:type="spellStart"/>
            <w:r>
              <w:rPr>
                <w:rFonts w:cs="Calibri"/>
                <w:lang/>
              </w:rPr>
              <w:t>zot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profesionalisht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pandershem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sidomos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krye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funksionuar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ndeshkuar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amnistuar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bere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mundur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punesuarve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individeve</w:t>
            </w:r>
            <w:proofErr w:type="spellEnd"/>
            <w:r>
              <w:rPr>
                <w:rFonts w:cs="Calibri"/>
                <w:lang/>
              </w:rPr>
              <w:t xml:space="preserve"> pa </w:t>
            </w:r>
            <w:proofErr w:type="spellStart"/>
            <w:r>
              <w:rPr>
                <w:rFonts w:cs="Calibri"/>
                <w:lang/>
              </w:rPr>
              <w:t>zotesi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profesioanale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pandershem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Perderisa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individ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tille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njejte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sikur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mbeten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dekor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leter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Largimi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individeve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tille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sjellja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insitucione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individeve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zot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profesionalisht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ndershem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opozita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zbatohet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keq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interesat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4BD8"/>
    <w:rsid w:val="002A71B6"/>
    <w:rsid w:val="00390A81"/>
    <w:rsid w:val="00475ADD"/>
    <w:rsid w:val="005434C2"/>
    <w:rsid w:val="007753A4"/>
    <w:rsid w:val="0093272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2023-11-30T11:32:00Z</dcterms:created>
  <dcterms:modified xsi:type="dcterms:W3CDTF">2023-11-30T11:32:00Z</dcterms:modified>
</cp:coreProperties>
</file>