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53957" w:rsidRPr="0076683C" w:rsidTr="00D94AB9">
        <w:trPr>
          <w:trHeight w:val="416"/>
        </w:trPr>
        <w:tc>
          <w:tcPr>
            <w:tcW w:w="2088" w:type="dxa"/>
            <w:vAlign w:val="center"/>
          </w:tcPr>
          <w:p w:rsidR="00853957" w:rsidRPr="0076683C" w:rsidRDefault="00853957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53957" w:rsidRPr="003A250A" w:rsidRDefault="00853957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50A">
              <w:rPr>
                <w:rFonts w:ascii="Arial" w:hAnsi="Arial" w:cs="Arial"/>
                <w:b/>
              </w:rPr>
              <w:t>A DUHET T</w:t>
            </w:r>
            <w:r>
              <w:rPr>
                <w:rFonts w:ascii="Arial" w:hAnsi="Arial" w:cs="Arial"/>
                <w:b/>
              </w:rPr>
              <w:t>Ë ANULOHET NGA PRESIDENTJA EMËRIMI I KRYEPROKURORIT</w:t>
            </w:r>
          </w:p>
        </w:tc>
      </w:tr>
      <w:tr w:rsidR="00853957" w:rsidRPr="0076683C" w:rsidTr="00D94AB9">
        <w:tc>
          <w:tcPr>
            <w:tcW w:w="2088" w:type="dxa"/>
          </w:tcPr>
          <w:p w:rsidR="00853957" w:rsidRPr="0076683C" w:rsidRDefault="0085395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53957" w:rsidRPr="0076683C" w:rsidRDefault="0085395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19 PRILL 2022</w:t>
            </w:r>
          </w:p>
        </w:tc>
      </w:tr>
      <w:tr w:rsidR="00853957" w:rsidRPr="0076683C" w:rsidTr="00D94AB9">
        <w:tc>
          <w:tcPr>
            <w:tcW w:w="2088" w:type="dxa"/>
          </w:tcPr>
          <w:p w:rsidR="00853957" w:rsidRPr="0076683C" w:rsidRDefault="0085395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53957" w:rsidRPr="0076683C" w:rsidRDefault="0085395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53957" w:rsidRPr="0076683C" w:rsidTr="00D94AB9">
        <w:trPr>
          <w:trHeight w:val="1458"/>
        </w:trPr>
        <w:tc>
          <w:tcPr>
            <w:tcW w:w="9576" w:type="dxa"/>
            <w:gridSpan w:val="2"/>
          </w:tcPr>
          <w:p w:rsidR="00853957" w:rsidRDefault="00853957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lildhje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anulohet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Presidentja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emerimi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Kryeprokurorit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853957" w:rsidRDefault="00853957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Jane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burime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detyrimi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Presidentes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vepruar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: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) </w:t>
            </w:r>
            <w:proofErr w:type="spellStart"/>
            <w:r>
              <w:rPr>
                <w:rFonts w:cs="Calibri"/>
                <w:lang/>
              </w:rPr>
              <w:t>Detyrimi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kushtetues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garantuese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fundit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funksionimit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ii) </w:t>
            </w:r>
            <w:proofErr w:type="spellStart"/>
            <w:r>
              <w:rPr>
                <w:rFonts w:cs="Calibri"/>
                <w:lang/>
              </w:rPr>
              <w:t>Besimi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nderlidura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853957" w:rsidRDefault="00853957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Presidentja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ushtroj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pergjegjesin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kushtetuese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mirepo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ceshtje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cila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bene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matur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Anulimi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pastaj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ri-emerimi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procedura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tjera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fakt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qeverisje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bere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pothuajse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asgje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ofruar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procedura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emerimit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Kryeprokurorit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siguronin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emerimin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Kryeprokurorit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derguar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Kuvend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ligjin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perzgjedhjen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Kryeprokurorit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Pavaresisht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veprimeve</w:t>
            </w:r>
            <w:proofErr w:type="spellEnd"/>
            <w:r>
              <w:rPr>
                <w:rFonts w:cs="Calibri"/>
                <w:lang/>
              </w:rPr>
              <w:t xml:space="preserve"> a </w:t>
            </w:r>
            <w:proofErr w:type="spellStart"/>
            <w:r>
              <w:rPr>
                <w:rFonts w:cs="Calibri"/>
                <w:lang/>
              </w:rPr>
              <w:t>mos-veprimeve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Presidentja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t'i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ushtroj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pergjegjesite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ka.</w:t>
            </w:r>
          </w:p>
          <w:p w:rsidR="00853957" w:rsidRPr="0076683C" w:rsidRDefault="00853957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Ekziston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marreveshje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parazgjedhore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Albinit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Vjoses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prijes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listave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zgjedhore</w:t>
            </w:r>
            <w:proofErr w:type="spellEnd"/>
            <w:r>
              <w:rPr>
                <w:rFonts w:cs="Calibri"/>
                <w:lang/>
              </w:rPr>
              <w:t xml:space="preserve">. Ka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dokument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neneshkruar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cilin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zotime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tjetrit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bashkarisht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zotime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kerkojne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arsyetim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dhene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doren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Vjoses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arsyetoj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3030A"/>
    <w:rsid w:val="00286180"/>
    <w:rsid w:val="002A71B6"/>
    <w:rsid w:val="003221B3"/>
    <w:rsid w:val="00390A81"/>
    <w:rsid w:val="003B64AA"/>
    <w:rsid w:val="003C5664"/>
    <w:rsid w:val="00444C22"/>
    <w:rsid w:val="004526B7"/>
    <w:rsid w:val="00456129"/>
    <w:rsid w:val="00475ADD"/>
    <w:rsid w:val="005434C2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853957"/>
    <w:rsid w:val="0093272A"/>
    <w:rsid w:val="009D46BE"/>
    <w:rsid w:val="00A87135"/>
    <w:rsid w:val="00B62FF7"/>
    <w:rsid w:val="00C159AB"/>
    <w:rsid w:val="00CD0DAA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2023-11-30T12:07:00Z</dcterms:created>
  <dcterms:modified xsi:type="dcterms:W3CDTF">2023-11-30T12:07:00Z</dcterms:modified>
</cp:coreProperties>
</file>