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11240" w:rsidRPr="0007220C" w:rsidTr="00332F32">
        <w:trPr>
          <w:trHeight w:val="416"/>
        </w:trPr>
        <w:tc>
          <w:tcPr>
            <w:tcW w:w="2088" w:type="dxa"/>
            <w:vAlign w:val="center"/>
          </w:tcPr>
          <w:p w:rsidR="00811240" w:rsidRPr="0007220C" w:rsidRDefault="00811240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11240" w:rsidRPr="0007220C" w:rsidRDefault="00811240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MARRJA PARASYSH E KËRKESAVE NGA SHBA PËR ASOCIACIONIN</w:t>
            </w:r>
          </w:p>
        </w:tc>
      </w:tr>
      <w:tr w:rsidR="00811240" w:rsidRPr="0007220C" w:rsidTr="00332F32">
        <w:tc>
          <w:tcPr>
            <w:tcW w:w="2088" w:type="dxa"/>
          </w:tcPr>
          <w:p w:rsidR="00811240" w:rsidRPr="0007220C" w:rsidRDefault="00811240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11240" w:rsidRPr="0007220C" w:rsidRDefault="00811240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02 NËNTOR 2023</w:t>
            </w:r>
          </w:p>
        </w:tc>
      </w:tr>
      <w:tr w:rsidR="00811240" w:rsidRPr="0007220C" w:rsidTr="00332F32">
        <w:tc>
          <w:tcPr>
            <w:tcW w:w="2088" w:type="dxa"/>
          </w:tcPr>
          <w:p w:rsidR="00811240" w:rsidRPr="0007220C" w:rsidRDefault="00811240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11240" w:rsidRPr="0007220C" w:rsidRDefault="00811240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11240" w:rsidRPr="0007220C" w:rsidTr="00332F32">
        <w:trPr>
          <w:trHeight w:val="1458"/>
        </w:trPr>
        <w:tc>
          <w:tcPr>
            <w:tcW w:w="9576" w:type="dxa"/>
            <w:gridSpan w:val="2"/>
          </w:tcPr>
          <w:p w:rsidR="00811240" w:rsidRPr="0007220C" w:rsidRDefault="00811240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a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merren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parasysh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SHBA per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811240" w:rsidRPr="0007220C" w:rsidRDefault="00811240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Gjithsesi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SHBA per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merret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parasysh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Kryeministri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ne </w:t>
            </w:r>
            <w:proofErr w:type="spellStart"/>
            <w:r w:rsidRPr="0007220C">
              <w:rPr>
                <w:rFonts w:ascii="Arial" w:hAnsi="Arial" w:cs="Arial"/>
                <w:lang/>
              </w:rPr>
              <w:t>fakt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dashte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merret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parasysh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gramStart"/>
            <w:r w:rsidRPr="0007220C">
              <w:rPr>
                <w:rFonts w:ascii="Arial" w:hAnsi="Arial" w:cs="Arial"/>
                <w:lang/>
              </w:rPr>
              <w:t>me</w:t>
            </w:r>
            <w:proofErr w:type="gramEnd"/>
            <w:r w:rsidRPr="0007220C">
              <w:rPr>
                <w:rFonts w:ascii="Arial" w:hAnsi="Arial" w:cs="Arial"/>
                <w:lang/>
              </w:rPr>
              <w:t xml:space="preserve"> pare. </w:t>
            </w:r>
            <w:proofErr w:type="spellStart"/>
            <w:r w:rsidRPr="0007220C">
              <w:rPr>
                <w:rFonts w:ascii="Arial" w:hAnsi="Arial" w:cs="Arial"/>
                <w:lang/>
              </w:rPr>
              <w:t>Kryeministri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bere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gabim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perfill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lloj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sjell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</w:p>
          <w:p w:rsidR="00811240" w:rsidRPr="0007220C" w:rsidRDefault="00811240" w:rsidP="00332F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Politika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mos-ndegjimit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SHBA per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zgjatur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pranimit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vet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dhene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aresye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dobi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Kryeministri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ndjek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shkojn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dobi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ndjek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shkojn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dobi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C0111"/>
    <w:rsid w:val="001A4BD8"/>
    <w:rsid w:val="002A71B6"/>
    <w:rsid w:val="005434C2"/>
    <w:rsid w:val="006450C5"/>
    <w:rsid w:val="007B3CF2"/>
    <w:rsid w:val="00806073"/>
    <w:rsid w:val="00811240"/>
    <w:rsid w:val="008A0BA4"/>
    <w:rsid w:val="00AB755C"/>
    <w:rsid w:val="00B62FF7"/>
    <w:rsid w:val="00BB135B"/>
    <w:rsid w:val="00D57553"/>
    <w:rsid w:val="00E32216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2023-12-01T09:51:00Z</dcterms:created>
  <dcterms:modified xsi:type="dcterms:W3CDTF">2023-12-01T09:51:00Z</dcterms:modified>
</cp:coreProperties>
</file>