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2"/>
        <w:gridCol w:w="7308"/>
      </w:tblGrid>
      <w:tr w:rsidR="00EC658B" w:rsidRPr="001240C7" w:rsidTr="006E5FDA">
        <w:trPr>
          <w:trHeight w:val="416"/>
        </w:trPr>
        <w:tc>
          <w:tcPr>
            <w:tcW w:w="2042" w:type="dxa"/>
            <w:vAlign w:val="center"/>
          </w:tcPr>
          <w:p w:rsidR="00EC658B" w:rsidRPr="001240C7" w:rsidRDefault="00EC658B" w:rsidP="006E5FD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sq-AL"/>
              </w:rPr>
            </w:pPr>
            <w:r w:rsidRPr="001240C7">
              <w:rPr>
                <w:rFonts w:ascii="Arial" w:hAnsi="Arial" w:cs="Arial"/>
                <w:lang w:val="sq-AL"/>
              </w:rPr>
              <w:t>Tema:</w:t>
            </w:r>
          </w:p>
        </w:tc>
        <w:tc>
          <w:tcPr>
            <w:tcW w:w="7308" w:type="dxa"/>
            <w:vAlign w:val="center"/>
          </w:tcPr>
          <w:p w:rsidR="00EC658B" w:rsidRPr="00863CE0" w:rsidRDefault="00EC658B" w:rsidP="006E5FD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MUNDËSIA E INSTRUMENTALIZIMIT NGA POLITIKA E KËRKESAVE TË POLICISË</w:t>
            </w:r>
          </w:p>
        </w:tc>
      </w:tr>
      <w:tr w:rsidR="00EC658B" w:rsidRPr="001240C7" w:rsidTr="006E5FDA">
        <w:tc>
          <w:tcPr>
            <w:tcW w:w="2042" w:type="dxa"/>
          </w:tcPr>
          <w:p w:rsidR="00EC658B" w:rsidRPr="001240C7" w:rsidRDefault="00EC658B" w:rsidP="006E5FD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Data:</w:t>
            </w:r>
          </w:p>
        </w:tc>
        <w:tc>
          <w:tcPr>
            <w:tcW w:w="7308" w:type="dxa"/>
          </w:tcPr>
          <w:p w:rsidR="00EC658B" w:rsidRPr="001240C7" w:rsidRDefault="00EC658B" w:rsidP="006E5FD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sz w:val="24"/>
                <w:szCs w:val="24"/>
                <w:lang w:val="sq-AL"/>
              </w:rPr>
              <w:t>11/12/2021</w:t>
            </w:r>
          </w:p>
        </w:tc>
      </w:tr>
      <w:tr w:rsidR="00EC658B" w:rsidRPr="001240C7" w:rsidTr="006E5FDA">
        <w:tc>
          <w:tcPr>
            <w:tcW w:w="2042" w:type="dxa"/>
          </w:tcPr>
          <w:p w:rsidR="00EC658B" w:rsidRPr="001240C7" w:rsidRDefault="00EC658B" w:rsidP="006E5FD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Media:</w:t>
            </w:r>
          </w:p>
        </w:tc>
        <w:tc>
          <w:tcPr>
            <w:tcW w:w="7308" w:type="dxa"/>
          </w:tcPr>
          <w:p w:rsidR="00EC658B" w:rsidRPr="001240C7" w:rsidRDefault="00EC658B" w:rsidP="006E5FD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KOSOVA SOT</w:t>
            </w:r>
          </w:p>
        </w:tc>
      </w:tr>
      <w:tr w:rsidR="00EC658B" w:rsidRPr="001240C7" w:rsidTr="006E5FDA">
        <w:trPr>
          <w:trHeight w:val="1458"/>
        </w:trPr>
        <w:tc>
          <w:tcPr>
            <w:tcW w:w="9350" w:type="dxa"/>
            <w:gridSpan w:val="2"/>
          </w:tcPr>
          <w:p w:rsidR="00EC658B" w:rsidRPr="00041788" w:rsidRDefault="00EC658B" w:rsidP="006E5FD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</w:rPr>
            </w:pPr>
            <w:r w:rsidRPr="00041788">
              <w:rPr>
                <w:rFonts w:ascii="inherit" w:eastAsia="Times New Roman" w:hAnsi="inherit"/>
                <w:sz w:val="24"/>
                <w:szCs w:val="24"/>
              </w:rPr>
              <w:t xml:space="preserve">Pak me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heret</w:t>
            </w:r>
            <w:proofErr w:type="spellEnd"/>
            <w:r w:rsidRPr="00041788">
              <w:rPr>
                <w:rFonts w:ascii="inherit" w:eastAsia="Times New Roman" w:hAnsi="inherit"/>
                <w:sz w:val="24"/>
                <w:szCs w:val="24"/>
              </w:rPr>
              <w:t xml:space="preserve"> per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Kosova</w:t>
            </w:r>
            <w:proofErr w:type="spellEnd"/>
            <w:r w:rsidRPr="00041788">
              <w:rPr>
                <w:rFonts w:ascii="inherit" w:eastAsia="Times New Roman" w:hAnsi="inherit"/>
                <w:sz w:val="24"/>
                <w:szCs w:val="24"/>
              </w:rPr>
              <w:t xml:space="preserve"> Sot Online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dhash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prononcimin</w:t>
            </w:r>
            <w:proofErr w:type="spellEnd"/>
            <w:r w:rsidRPr="00041788">
              <w:rPr>
                <w:rFonts w:ascii="inherit" w:eastAsia="Times New Roman" w:hAnsi="inherit"/>
                <w:sz w:val="24"/>
                <w:szCs w:val="24"/>
              </w:rPr>
              <w:t xml:space="preserve"> ne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vijim</w:t>
            </w:r>
            <w:proofErr w:type="spellEnd"/>
            <w:r w:rsidRPr="00041788">
              <w:rPr>
                <w:rFonts w:ascii="inherit" w:eastAsia="Times New Roman" w:hAnsi="inherit"/>
                <w:sz w:val="24"/>
                <w:szCs w:val="24"/>
              </w:rPr>
              <w:t>:</w:t>
            </w:r>
          </w:p>
          <w:p w:rsidR="00EC658B" w:rsidRDefault="00EC658B" w:rsidP="006E5FD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</w:rPr>
            </w:pPr>
          </w:p>
          <w:p w:rsidR="00EC658B" w:rsidRPr="00041788" w:rsidRDefault="00EC658B" w:rsidP="006E5FD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</w:rPr>
            </w:pPr>
            <w:r w:rsidRPr="00041788">
              <w:rPr>
                <w:rFonts w:ascii="inherit" w:eastAsia="Times New Roman" w:hAnsi="inherit"/>
                <w:sz w:val="24"/>
                <w:szCs w:val="24"/>
              </w:rPr>
              <w:t xml:space="preserve">Ne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lidhje</w:t>
            </w:r>
            <w:proofErr w:type="spellEnd"/>
            <w:r w:rsidRPr="00041788">
              <w:rPr>
                <w:rFonts w:ascii="inherit" w:eastAsia="Times New Roman" w:hAnsi="inherit"/>
                <w:sz w:val="24"/>
                <w:szCs w:val="24"/>
              </w:rPr>
              <w:t xml:space="preserve"> me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pyetjen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tuaj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rreth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mundesise</w:t>
            </w:r>
            <w:proofErr w:type="spellEnd"/>
            <w:r w:rsidRPr="00041788">
              <w:rPr>
                <w:rFonts w:ascii="inherit" w:eastAsia="Times New Roman" w:hAnsi="inherit"/>
                <w:sz w:val="24"/>
                <w:szCs w:val="24"/>
              </w:rPr>
              <w:t xml:space="preserve"> se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intrumentalizimit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nga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politika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te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kerkesave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te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r>
              <w:rPr>
                <w:rFonts w:ascii="inherit" w:eastAsia="Times New Roman" w:hAnsi="inherit" w:hint="eastAsia"/>
                <w:sz w:val="24"/>
                <w:szCs w:val="24"/>
              </w:rPr>
              <w:t>policies</w:t>
            </w:r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si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vijon</w:t>
            </w:r>
            <w:proofErr w:type="spellEnd"/>
            <w:r w:rsidRPr="00041788">
              <w:rPr>
                <w:rFonts w:ascii="inherit" w:eastAsia="Times New Roman" w:hAnsi="inherit"/>
                <w:sz w:val="24"/>
                <w:szCs w:val="24"/>
              </w:rPr>
              <w:t>:</w:t>
            </w:r>
          </w:p>
          <w:p w:rsidR="00EC658B" w:rsidRDefault="00EC658B" w:rsidP="006E5FDA">
            <w:pPr>
              <w:spacing w:after="75" w:line="240" w:lineRule="auto"/>
              <w:rPr>
                <w:rFonts w:ascii="inherit" w:eastAsia="Times New Roman" w:hAnsi="inherit"/>
                <w:sz w:val="24"/>
                <w:szCs w:val="24"/>
              </w:rPr>
            </w:pPr>
          </w:p>
          <w:p w:rsidR="00EC658B" w:rsidRPr="00041788" w:rsidRDefault="00EC658B" w:rsidP="006E5FDA">
            <w:pPr>
              <w:spacing w:after="75" w:line="240" w:lineRule="auto"/>
              <w:rPr>
                <w:rFonts w:ascii="inherit" w:eastAsia="Times New Roman" w:hAnsi="inherit"/>
                <w:sz w:val="24"/>
                <w:szCs w:val="24"/>
              </w:rPr>
            </w:pP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Separi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nuk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mund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te</w:t>
            </w:r>
            <w:proofErr w:type="spellEnd"/>
            <w:r w:rsidRPr="00041788">
              <w:rPr>
                <w:rFonts w:ascii="inherit" w:eastAsia="Times New Roman" w:hAnsi="inherit"/>
                <w:sz w:val="24"/>
                <w:szCs w:val="24"/>
              </w:rPr>
              <w:t xml:space="preserve"> them,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nuk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kam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informacione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te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mjaftueshme</w:t>
            </w:r>
            <w:proofErr w:type="spellEnd"/>
            <w:r w:rsidRPr="00041788">
              <w:rPr>
                <w:rFonts w:ascii="inherit" w:eastAsia="Times New Roman" w:hAnsi="inherit"/>
                <w:sz w:val="24"/>
                <w:szCs w:val="24"/>
              </w:rPr>
              <w:t xml:space="preserve"> per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te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kuptuar</w:t>
            </w:r>
            <w:proofErr w:type="spellEnd"/>
            <w:r w:rsidRPr="00041788">
              <w:rPr>
                <w:rFonts w:ascii="inherit" w:eastAsia="Times New Roman" w:hAnsi="inherit"/>
                <w:sz w:val="24"/>
                <w:szCs w:val="24"/>
              </w:rPr>
              <w:t xml:space="preserve">, se </w:t>
            </w:r>
            <w:proofErr w:type="gramStart"/>
            <w:r w:rsidRPr="00041788">
              <w:rPr>
                <w:rFonts w:ascii="inherit" w:eastAsia="Times New Roman" w:hAnsi="inherit"/>
                <w:sz w:val="24"/>
                <w:szCs w:val="24"/>
              </w:rPr>
              <w:t>a</w:t>
            </w:r>
            <w:proofErr w:type="gram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eshte</w:t>
            </w:r>
            <w:proofErr w:type="spellEnd"/>
            <w:r w:rsidRPr="00041788">
              <w:rPr>
                <w:rFonts w:ascii="inherit" w:eastAsia="Times New Roman" w:hAnsi="inherit"/>
                <w:sz w:val="24"/>
                <w:szCs w:val="24"/>
              </w:rPr>
              <w:t xml:space="preserve"> e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instrumentalizuar</w:t>
            </w:r>
            <w:proofErr w:type="spellEnd"/>
            <w:r w:rsidRPr="00041788">
              <w:rPr>
                <w:rFonts w:ascii="inherit" w:eastAsia="Times New Roman" w:hAnsi="inherit"/>
                <w:sz w:val="24"/>
                <w:szCs w:val="24"/>
              </w:rPr>
              <w:t xml:space="preserve"> a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nuk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eshte</w:t>
            </w:r>
            <w:proofErr w:type="spellEnd"/>
            <w:r w:rsidRPr="00041788">
              <w:rPr>
                <w:rFonts w:ascii="inherit" w:eastAsia="Times New Roman" w:hAnsi="inherit"/>
                <w:sz w:val="24"/>
                <w:szCs w:val="24"/>
              </w:rPr>
              <w:t xml:space="preserve"> e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instrumentalizuar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politikishtp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olicia</w:t>
            </w:r>
            <w:proofErr w:type="spellEnd"/>
            <w:r w:rsidRPr="00041788">
              <w:rPr>
                <w:rFonts w:ascii="inherit" w:eastAsia="Times New Roman" w:hAnsi="inherit"/>
                <w:sz w:val="24"/>
                <w:szCs w:val="24"/>
              </w:rPr>
              <w:t xml:space="preserve"> ne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kerkesate</w:t>
            </w:r>
            <w:proofErr w:type="spellEnd"/>
            <w:r w:rsidRPr="00041788">
              <w:rPr>
                <w:rFonts w:ascii="inherit" w:eastAsia="Times New Roman" w:hAnsi="inherit"/>
                <w:sz w:val="24"/>
                <w:szCs w:val="24"/>
              </w:rPr>
              <w:t xml:space="preserve"> e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tyre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te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paraqitura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perseri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dite</w:t>
            </w:r>
            <w:proofErr w:type="spellEnd"/>
            <w:r w:rsidRPr="00041788">
              <w:rPr>
                <w:rFonts w:ascii="inherit" w:eastAsia="Times New Roman" w:hAnsi="inherit"/>
                <w:sz w:val="24"/>
                <w:szCs w:val="24"/>
              </w:rPr>
              <w:t xml:space="preserve"> me pare. E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instrumentalizuar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ose</w:t>
            </w:r>
            <w:proofErr w:type="spellEnd"/>
            <w:r w:rsidRPr="00041788"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jo</w:t>
            </w:r>
            <w:proofErr w:type="spellEnd"/>
            <w:r w:rsidRPr="00041788">
              <w:rPr>
                <w:rFonts w:ascii="inherit" w:eastAsia="Times New Roman" w:hAnsi="inherit"/>
                <w:sz w:val="24"/>
                <w:szCs w:val="24"/>
              </w:rPr>
              <w:t xml:space="preserve"> e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instrumentalizuar</w:t>
            </w:r>
            <w:proofErr w:type="spellEnd"/>
            <w:r w:rsidRPr="00041788">
              <w:rPr>
                <w:rFonts w:ascii="inherit" w:eastAsia="Times New Roman" w:hAnsi="inherit"/>
                <w:sz w:val="24"/>
                <w:szCs w:val="24"/>
              </w:rPr>
              <w:t xml:space="preserve">,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policia</w:t>
            </w:r>
            <w:proofErr w:type="spellEnd"/>
            <w:r w:rsidRPr="00041788">
              <w:rPr>
                <w:rFonts w:ascii="inherit" w:eastAsia="Times New Roman" w:hAnsi="inherit"/>
                <w:sz w:val="24"/>
                <w:szCs w:val="24"/>
              </w:rPr>
              <w:t xml:space="preserve"> e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Kosoves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dhe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te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gjitha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njesite</w:t>
            </w:r>
            <w:proofErr w:type="spellEnd"/>
            <w:r w:rsidRPr="00041788">
              <w:rPr>
                <w:rFonts w:ascii="inherit" w:eastAsia="Times New Roman" w:hAnsi="inherit"/>
                <w:sz w:val="24"/>
                <w:szCs w:val="24"/>
              </w:rPr>
              <w:t xml:space="preserve"> e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saj</w:t>
            </w:r>
            <w:proofErr w:type="spellEnd"/>
            <w:r w:rsidRPr="00041788"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jane</w:t>
            </w:r>
            <w:proofErr w:type="spellEnd"/>
            <w:r w:rsidRPr="00041788"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segmente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te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rendesishme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te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shtetit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dhe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te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shoqerise</w:t>
            </w:r>
            <w:proofErr w:type="spellEnd"/>
            <w:r w:rsidRPr="00041788">
              <w:rPr>
                <w:rFonts w:ascii="inherit" w:eastAsia="Times New Roman" w:hAnsi="inherit"/>
                <w:sz w:val="24"/>
                <w:szCs w:val="24"/>
              </w:rPr>
              <w:t xml:space="preserve"> tone. Ne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cilindo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rast</w:t>
            </w:r>
            <w:proofErr w:type="spellEnd"/>
            <w:r w:rsidRPr="00041788">
              <w:rPr>
                <w:rFonts w:ascii="inherit" w:eastAsia="Times New Roman" w:hAnsi="inherit"/>
                <w:sz w:val="24"/>
                <w:szCs w:val="24"/>
              </w:rPr>
              <w:t xml:space="preserve">, e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instrumentalizuar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ose</w:t>
            </w:r>
            <w:proofErr w:type="spellEnd"/>
            <w:r w:rsidRPr="00041788"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jo</w:t>
            </w:r>
            <w:proofErr w:type="spellEnd"/>
            <w:r w:rsidRPr="00041788">
              <w:rPr>
                <w:rFonts w:ascii="inherit" w:eastAsia="Times New Roman" w:hAnsi="inherit"/>
                <w:sz w:val="24"/>
                <w:szCs w:val="24"/>
              </w:rPr>
              <w:t xml:space="preserve"> e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instrumentalizuar</w:t>
            </w:r>
            <w:proofErr w:type="spellEnd"/>
            <w:r w:rsidRPr="00041788">
              <w:rPr>
                <w:rFonts w:ascii="inherit" w:eastAsia="Times New Roman" w:hAnsi="inherit"/>
                <w:sz w:val="24"/>
                <w:szCs w:val="24"/>
              </w:rPr>
              <w:t xml:space="preserve">,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qeveria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duhet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t'i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trajtoj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drejt</w:t>
            </w:r>
            <w:proofErr w:type="spellEnd"/>
            <w:r w:rsidRPr="00041788">
              <w:rPr>
                <w:rFonts w:ascii="inherit" w:eastAsia="Times New Roman" w:hAnsi="inherit"/>
                <w:sz w:val="24"/>
                <w:szCs w:val="24"/>
              </w:rPr>
              <w:t xml:space="preserve">. E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trajtimi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i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drejt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eshte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qe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te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bisedohet</w:t>
            </w:r>
            <w:proofErr w:type="spellEnd"/>
            <w:r w:rsidRPr="00041788">
              <w:rPr>
                <w:rFonts w:ascii="inherit" w:eastAsia="Times New Roman" w:hAnsi="inherit"/>
                <w:sz w:val="24"/>
                <w:szCs w:val="24"/>
              </w:rPr>
              <w:t xml:space="preserve"> me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perfaqesuesit</w:t>
            </w:r>
            <w:proofErr w:type="spellEnd"/>
            <w:r w:rsidRPr="00041788">
              <w:rPr>
                <w:rFonts w:ascii="inherit" w:eastAsia="Times New Roman" w:hAnsi="inherit"/>
                <w:sz w:val="24"/>
                <w:szCs w:val="24"/>
              </w:rPr>
              <w:t xml:space="preserve"> e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tyre</w:t>
            </w:r>
            <w:proofErr w:type="spellEnd"/>
            <w:r w:rsidRPr="00041788">
              <w:rPr>
                <w:rFonts w:ascii="inherit" w:eastAsia="Times New Roman" w:hAnsi="inherit"/>
                <w:sz w:val="24"/>
                <w:szCs w:val="24"/>
              </w:rPr>
              <w:t xml:space="preserve">,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te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bisedohet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hapur</w:t>
            </w:r>
            <w:proofErr w:type="spellEnd"/>
            <w:r w:rsidRPr="00041788">
              <w:rPr>
                <w:rFonts w:ascii="inherit" w:eastAsia="Times New Roman" w:hAnsi="inherit"/>
                <w:sz w:val="24"/>
                <w:szCs w:val="24"/>
              </w:rPr>
              <w:t xml:space="preserve"> duke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mbajtur</w:t>
            </w:r>
            <w:proofErr w:type="spellEnd"/>
            <w:r w:rsidRPr="00041788">
              <w:rPr>
                <w:rFonts w:ascii="inherit" w:eastAsia="Times New Roman" w:hAnsi="inherit"/>
                <w:sz w:val="24"/>
                <w:szCs w:val="24"/>
              </w:rPr>
              <w:t xml:space="preserve"> me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lart</w:t>
            </w:r>
            <w:proofErr w:type="spellEnd"/>
            <w:r w:rsidRPr="00041788">
              <w:rPr>
                <w:rFonts w:ascii="inherit" w:eastAsia="Times New Roman" w:hAnsi="inherit"/>
                <w:sz w:val="24"/>
                <w:szCs w:val="24"/>
              </w:rPr>
              <w:t xml:space="preserve"> se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cdo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tjeter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interesin</w:t>
            </w:r>
            <w:proofErr w:type="spellEnd"/>
            <w:r w:rsidRPr="00041788">
              <w:rPr>
                <w:rFonts w:ascii="inherit" w:eastAsia="Times New Roman" w:hAnsi="inherit"/>
                <w:sz w:val="24"/>
                <w:szCs w:val="24"/>
              </w:rPr>
              <w:t xml:space="preserve"> e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shtetit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dhe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shoqerise</w:t>
            </w:r>
            <w:proofErr w:type="spellEnd"/>
            <w:r w:rsidRPr="00041788">
              <w:rPr>
                <w:rFonts w:ascii="inherit" w:eastAsia="Times New Roman" w:hAnsi="inherit"/>
                <w:sz w:val="24"/>
                <w:szCs w:val="24"/>
              </w:rPr>
              <w:t xml:space="preserve"> tone.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Duhet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biseduar</w:t>
            </w:r>
            <w:proofErr w:type="spellEnd"/>
            <w:r w:rsidRPr="00041788">
              <w:rPr>
                <w:rFonts w:ascii="inherit" w:eastAsia="Times New Roman" w:hAnsi="inherit"/>
                <w:sz w:val="24"/>
                <w:szCs w:val="24"/>
              </w:rPr>
              <w:t xml:space="preserve"> pa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paragjykime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dhe</w:t>
            </w:r>
            <w:proofErr w:type="spellEnd"/>
            <w:r w:rsidRPr="00041788">
              <w:rPr>
                <w:rFonts w:ascii="inherit" w:eastAsia="Times New Roman" w:hAnsi="inherit"/>
                <w:sz w:val="24"/>
                <w:szCs w:val="24"/>
              </w:rPr>
              <w:t xml:space="preserve"> me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argumente</w:t>
            </w:r>
            <w:proofErr w:type="spellEnd"/>
            <w:r w:rsidRPr="00041788">
              <w:rPr>
                <w:rFonts w:ascii="inherit" w:eastAsia="Times New Roman" w:hAnsi="inherit"/>
                <w:sz w:val="24"/>
                <w:szCs w:val="24"/>
              </w:rPr>
              <w:t xml:space="preserve">,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pjesa</w:t>
            </w:r>
            <w:proofErr w:type="spellEnd"/>
            <w:r w:rsidRPr="00041788">
              <w:rPr>
                <w:rFonts w:ascii="inherit" w:eastAsia="Times New Roman" w:hAnsi="inherit"/>
                <w:sz w:val="24"/>
                <w:szCs w:val="24"/>
              </w:rPr>
              <w:t xml:space="preserve"> e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kerkesave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qe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argumentohen</w:t>
            </w:r>
            <w:proofErr w:type="spellEnd"/>
            <w:r w:rsidRPr="00041788">
              <w:rPr>
                <w:rFonts w:ascii="inherit" w:eastAsia="Times New Roman" w:hAnsi="inherit"/>
                <w:sz w:val="24"/>
                <w:szCs w:val="24"/>
              </w:rPr>
              <w:t xml:space="preserve"> se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jane</w:t>
            </w:r>
            <w:proofErr w:type="spellEnd"/>
            <w:r w:rsidRPr="00041788"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te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drejta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duhet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te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perfillen</w:t>
            </w:r>
            <w:proofErr w:type="spellEnd"/>
            <w:r w:rsidRPr="00041788">
              <w:rPr>
                <w:rFonts w:ascii="inherit" w:eastAsia="Times New Roman" w:hAnsi="inherit"/>
                <w:sz w:val="24"/>
                <w:szCs w:val="24"/>
              </w:rPr>
              <w:t xml:space="preserve">.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Ndonje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kerkese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qe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nuk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argumentohet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si</w:t>
            </w:r>
            <w:proofErr w:type="spellEnd"/>
            <w:r w:rsidRPr="00041788">
              <w:rPr>
                <w:rFonts w:ascii="inherit" w:eastAsia="Times New Roman" w:hAnsi="inherit"/>
                <w:sz w:val="24"/>
                <w:szCs w:val="24"/>
              </w:rPr>
              <w:t xml:space="preserve"> e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drejte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nuk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duhet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te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pranohet</w:t>
            </w:r>
            <w:proofErr w:type="spellEnd"/>
            <w:r w:rsidRPr="00041788">
              <w:rPr>
                <w:rFonts w:ascii="inherit" w:eastAsia="Times New Roman" w:hAnsi="inherit"/>
                <w:sz w:val="24"/>
                <w:szCs w:val="24"/>
              </w:rPr>
              <w:t xml:space="preserve">.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Mirepo</w:t>
            </w:r>
            <w:proofErr w:type="spellEnd"/>
            <w:r w:rsidRPr="00041788">
              <w:rPr>
                <w:rFonts w:ascii="inherit" w:eastAsia="Times New Roman" w:hAnsi="inherit"/>
                <w:sz w:val="24"/>
                <w:szCs w:val="24"/>
              </w:rPr>
              <w:t xml:space="preserve"> ne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secilin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rast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duhet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qe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inherit" w:eastAsia="Times New Roman" w:hAnsi="inherit"/>
                <w:sz w:val="24"/>
                <w:szCs w:val="24"/>
              </w:rPr>
              <w:t>të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njoftohet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shoqeria</w:t>
            </w:r>
            <w:proofErr w:type="spellEnd"/>
            <w:r w:rsidRPr="00041788">
              <w:rPr>
                <w:rFonts w:ascii="inherit" w:eastAsia="Times New Roman" w:hAnsi="inherit"/>
                <w:sz w:val="24"/>
                <w:szCs w:val="24"/>
              </w:rPr>
              <w:t xml:space="preserve"> me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argumentet</w:t>
            </w:r>
            <w:proofErr w:type="spellEnd"/>
            <w:r w:rsidRPr="00041788">
              <w:rPr>
                <w:rFonts w:ascii="inherit" w:eastAsia="Times New Roman" w:hAnsi="inherit"/>
                <w:sz w:val="24"/>
                <w:szCs w:val="24"/>
              </w:rPr>
              <w:t xml:space="preserve"> e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njeres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dhe</w:t>
            </w:r>
            <w:proofErr w:type="spellEnd"/>
            <w:r w:rsidRPr="00041788">
              <w:rPr>
                <w:rFonts w:ascii="inherit" w:eastAsia="Times New Roman" w:hAnsi="inherit"/>
                <w:sz w:val="24"/>
                <w:szCs w:val="24"/>
              </w:rPr>
              <w:t xml:space="preserve"> pales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tjeter</w:t>
            </w:r>
            <w:proofErr w:type="spellEnd"/>
            <w:r w:rsidRPr="00041788">
              <w:rPr>
                <w:rFonts w:ascii="inherit" w:eastAsia="Times New Roman" w:hAnsi="inherit"/>
                <w:sz w:val="24"/>
                <w:szCs w:val="24"/>
              </w:rPr>
              <w:t xml:space="preserve">,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te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njoftohet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shoqeria</w:t>
            </w:r>
            <w:proofErr w:type="spellEnd"/>
            <w:r w:rsidRPr="00041788">
              <w:rPr>
                <w:rFonts w:ascii="inherit" w:eastAsia="Times New Roman" w:hAnsi="inherit"/>
                <w:sz w:val="24"/>
                <w:szCs w:val="24"/>
              </w:rPr>
              <w:t xml:space="preserve"> per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pjesen</w:t>
            </w:r>
            <w:proofErr w:type="spellEnd"/>
            <w:r w:rsidRPr="00041788">
              <w:rPr>
                <w:rFonts w:ascii="inherit" w:eastAsia="Times New Roman" w:hAnsi="inherit"/>
                <w:sz w:val="24"/>
                <w:szCs w:val="24"/>
              </w:rPr>
              <w:t xml:space="preserve"> e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pranuar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dhe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argumentet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qe</w:t>
            </w:r>
            <w:proofErr w:type="spellEnd"/>
            <w:r w:rsidRPr="00041788">
              <w:rPr>
                <w:rFonts w:ascii="inherit" w:eastAsia="Times New Roman" w:hAnsi="inherit"/>
                <w:sz w:val="24"/>
                <w:szCs w:val="24"/>
              </w:rPr>
              <w:t xml:space="preserve"> e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mbeshtesin</w:t>
            </w:r>
            <w:proofErr w:type="spellEnd"/>
            <w:r w:rsidRPr="00041788">
              <w:rPr>
                <w:rFonts w:ascii="inherit" w:eastAsia="Times New Roman" w:hAnsi="inherit"/>
                <w:sz w:val="24"/>
                <w:szCs w:val="24"/>
              </w:rPr>
              <w:t xml:space="preserve">,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dhe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te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njoftohet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shoqeria</w:t>
            </w:r>
            <w:proofErr w:type="spellEnd"/>
            <w:r w:rsidRPr="00041788">
              <w:rPr>
                <w:rFonts w:ascii="inherit" w:eastAsia="Times New Roman" w:hAnsi="inherit"/>
                <w:sz w:val="24"/>
                <w:szCs w:val="24"/>
              </w:rPr>
              <w:t xml:space="preserve"> per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pjesen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qe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nuk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mund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te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pranohet</w:t>
            </w:r>
            <w:proofErr w:type="spellEnd"/>
            <w:r w:rsidRPr="00041788">
              <w:rPr>
                <w:rFonts w:ascii="inherit" w:eastAsia="Times New Roman" w:hAnsi="inherit"/>
                <w:sz w:val="24"/>
                <w:szCs w:val="24"/>
              </w:rPr>
              <w:t xml:space="preserve"> me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argumentet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pse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nuk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mund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te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pranohet</w:t>
            </w:r>
            <w:proofErr w:type="spellEnd"/>
            <w:r w:rsidRPr="00041788">
              <w:rPr>
                <w:rFonts w:ascii="inherit" w:eastAsia="Times New Roman" w:hAnsi="inherit"/>
                <w:sz w:val="24"/>
                <w:szCs w:val="24"/>
              </w:rPr>
              <w:t xml:space="preserve">.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Kur</w:t>
            </w:r>
            <w:proofErr w:type="spellEnd"/>
            <w:r w:rsidRPr="00041788"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argumentet</w:t>
            </w:r>
            <w:proofErr w:type="spellEnd"/>
            <w:r w:rsidRPr="00041788"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jane</w:t>
            </w:r>
            <w:proofErr w:type="spellEnd"/>
            <w:r w:rsidRPr="00041788"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te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bazuara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shoqeria</w:t>
            </w:r>
            <w:proofErr w:type="spellEnd"/>
            <w:r w:rsidRPr="00041788">
              <w:rPr>
                <w:rFonts w:ascii="inherit" w:eastAsia="Times New Roman" w:hAnsi="inherit"/>
                <w:sz w:val="24"/>
                <w:szCs w:val="24"/>
              </w:rPr>
              <w:t xml:space="preserve"> do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t'i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pranoj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si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vendime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te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drejta</w:t>
            </w:r>
            <w:proofErr w:type="spellEnd"/>
            <w:r w:rsidRPr="00041788">
              <w:rPr>
                <w:rFonts w:ascii="inherit" w:eastAsia="Times New Roman" w:hAnsi="inherit"/>
                <w:sz w:val="24"/>
                <w:szCs w:val="24"/>
              </w:rPr>
              <w:t xml:space="preserve">.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Instrumentalizimi</w:t>
            </w:r>
            <w:proofErr w:type="spellEnd"/>
            <w:r w:rsidRPr="00041788">
              <w:rPr>
                <w:rFonts w:ascii="inherit" w:eastAsia="Times New Roman" w:hAnsi="inherit"/>
                <w:sz w:val="24"/>
                <w:szCs w:val="24"/>
              </w:rPr>
              <w:t xml:space="preserve"> per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qellime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politike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qofte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nga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perfaqesuesit</w:t>
            </w:r>
            <w:proofErr w:type="spellEnd"/>
            <w:r w:rsidRPr="00041788">
              <w:rPr>
                <w:rFonts w:ascii="inherit" w:eastAsia="Times New Roman" w:hAnsi="inherit"/>
                <w:sz w:val="24"/>
                <w:szCs w:val="24"/>
              </w:rPr>
              <w:t xml:space="preserve"> e </w:t>
            </w:r>
            <w:r>
              <w:rPr>
                <w:rFonts w:ascii="inherit" w:eastAsia="Times New Roman" w:hAnsi="inherit" w:hint="eastAsia"/>
                <w:sz w:val="24"/>
                <w:szCs w:val="24"/>
              </w:rPr>
              <w:t>policies</w:t>
            </w:r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qofte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nga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qeveria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sjell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konfliktualitet</w:t>
            </w:r>
            <w:proofErr w:type="spellEnd"/>
            <w:r w:rsidRPr="00041788">
              <w:rPr>
                <w:rFonts w:ascii="inherit" w:eastAsia="Times New Roman" w:hAnsi="inherit"/>
                <w:sz w:val="24"/>
                <w:szCs w:val="24"/>
              </w:rPr>
              <w:t xml:space="preserve">, e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krijimi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i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konfliktualitetit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eshte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nje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nga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programet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qe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zbaton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rrjeti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i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strukturave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te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mshefta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serbo</w:t>
            </w:r>
            <w:proofErr w:type="spellEnd"/>
            <w:r w:rsidRPr="00041788">
              <w:rPr>
                <w:rFonts w:ascii="inherit" w:eastAsia="Times New Roman" w:hAnsi="inherit"/>
                <w:sz w:val="24"/>
                <w:szCs w:val="24"/>
              </w:rPr>
              <w:t xml:space="preserve">-ruse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qe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veprojne</w:t>
            </w:r>
            <w:proofErr w:type="spellEnd"/>
            <w:r w:rsidRPr="00041788"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neper</w:t>
            </w:r>
            <w:proofErr w:type="spellEnd"/>
            <w:r w:rsidRPr="00041788"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institucionet</w:t>
            </w:r>
            <w:proofErr w:type="spellEnd"/>
            <w:r>
              <w:rPr>
                <w:rFonts w:ascii="inherit" w:eastAsia="Times New Roman" w:hAnsi="inherit"/>
                <w:sz w:val="24"/>
                <w:szCs w:val="24"/>
              </w:rPr>
              <w:t xml:space="preserve"> </w:t>
            </w:r>
            <w:proofErr w:type="spellStart"/>
            <w:r w:rsidRPr="00041788">
              <w:rPr>
                <w:rFonts w:ascii="inherit" w:eastAsia="Times New Roman" w:hAnsi="inherit"/>
                <w:sz w:val="24"/>
                <w:szCs w:val="24"/>
              </w:rPr>
              <w:t>tona</w:t>
            </w:r>
            <w:proofErr w:type="spellEnd"/>
            <w:r w:rsidRPr="00041788">
              <w:rPr>
                <w:rFonts w:ascii="inherit" w:eastAsia="Times New Roman" w:hAnsi="inherit"/>
                <w:sz w:val="24"/>
                <w:szCs w:val="24"/>
              </w:rPr>
              <w:t>.</w:t>
            </w:r>
          </w:p>
          <w:p w:rsidR="00EC658B" w:rsidRPr="00A20B3D" w:rsidRDefault="00EC658B" w:rsidP="006E5FDA">
            <w:pPr>
              <w:rPr>
                <w:rFonts w:ascii="inherit" w:hAnsi="inherit" w:cs="Calibri"/>
                <w:color w:val="050505"/>
              </w:rPr>
            </w:pP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F41CE"/>
    <w:rsid w:val="000C0111"/>
    <w:rsid w:val="001A4BD8"/>
    <w:rsid w:val="002A0A3C"/>
    <w:rsid w:val="002A71B6"/>
    <w:rsid w:val="003A3CFE"/>
    <w:rsid w:val="005434C2"/>
    <w:rsid w:val="007D6B97"/>
    <w:rsid w:val="0088468C"/>
    <w:rsid w:val="008F41CE"/>
    <w:rsid w:val="009A5551"/>
    <w:rsid w:val="00B06F97"/>
    <w:rsid w:val="00B62FF7"/>
    <w:rsid w:val="00E115A8"/>
    <w:rsid w:val="00EC658B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1C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41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2024-02-09T09:58:00Z</dcterms:created>
  <dcterms:modified xsi:type="dcterms:W3CDTF">2024-02-09T09:58:00Z</dcterms:modified>
</cp:coreProperties>
</file>