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42"/>
        <w:gridCol w:w="7308"/>
      </w:tblGrid>
      <w:tr w:rsidR="00AC6FD9" w:rsidRPr="001240C7" w:rsidTr="006E5FDA">
        <w:trPr>
          <w:trHeight w:val="416"/>
        </w:trPr>
        <w:tc>
          <w:tcPr>
            <w:tcW w:w="2042" w:type="dxa"/>
            <w:vAlign w:val="center"/>
          </w:tcPr>
          <w:p w:rsidR="00AC6FD9" w:rsidRPr="001240C7" w:rsidRDefault="00AC6FD9" w:rsidP="006E5FD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lang w:val="sq-AL"/>
              </w:rPr>
            </w:pPr>
            <w:r w:rsidRPr="001240C7">
              <w:rPr>
                <w:rFonts w:ascii="Arial" w:hAnsi="Arial" w:cs="Arial"/>
                <w:lang w:val="sq-AL"/>
              </w:rPr>
              <w:t>Tema:</w:t>
            </w:r>
          </w:p>
        </w:tc>
        <w:tc>
          <w:tcPr>
            <w:tcW w:w="7308" w:type="dxa"/>
            <w:vAlign w:val="center"/>
          </w:tcPr>
          <w:p w:rsidR="00AC6FD9" w:rsidRPr="00863CE0" w:rsidRDefault="00AC6FD9" w:rsidP="006E5FD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KËRCENIMET NGA OPOZITA PËR DERGIM NË KUSHTETUESE TË LIGJIT PËR FONDIN SOVRAN</w:t>
            </w:r>
          </w:p>
        </w:tc>
      </w:tr>
      <w:tr w:rsidR="00AC6FD9" w:rsidRPr="001240C7" w:rsidTr="006E5FDA">
        <w:tc>
          <w:tcPr>
            <w:tcW w:w="2042" w:type="dxa"/>
          </w:tcPr>
          <w:p w:rsidR="00AC6FD9" w:rsidRPr="001240C7" w:rsidRDefault="00AC6FD9" w:rsidP="006E5FD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sq-AL"/>
              </w:rPr>
            </w:pPr>
            <w:r w:rsidRPr="001240C7">
              <w:rPr>
                <w:rFonts w:ascii="Arial" w:hAnsi="Arial" w:cs="Arial"/>
                <w:sz w:val="24"/>
                <w:szCs w:val="24"/>
                <w:lang w:val="sq-AL"/>
              </w:rPr>
              <w:t>Data:</w:t>
            </w:r>
          </w:p>
        </w:tc>
        <w:tc>
          <w:tcPr>
            <w:tcW w:w="7308" w:type="dxa"/>
          </w:tcPr>
          <w:p w:rsidR="00AC6FD9" w:rsidRPr="001240C7" w:rsidRDefault="00AC6FD9" w:rsidP="006E5FD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sq-AL"/>
              </w:rPr>
            </w:pPr>
            <w:r>
              <w:rPr>
                <w:rFonts w:ascii="Arial" w:hAnsi="Arial" w:cs="Arial"/>
                <w:sz w:val="24"/>
                <w:szCs w:val="24"/>
                <w:lang w:val="sq-AL"/>
              </w:rPr>
              <w:t>28/11/2023</w:t>
            </w:r>
          </w:p>
        </w:tc>
      </w:tr>
      <w:tr w:rsidR="00AC6FD9" w:rsidRPr="001240C7" w:rsidTr="006E5FDA">
        <w:tc>
          <w:tcPr>
            <w:tcW w:w="2042" w:type="dxa"/>
          </w:tcPr>
          <w:p w:rsidR="00AC6FD9" w:rsidRPr="001240C7" w:rsidRDefault="00AC6FD9" w:rsidP="006E5FD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sq-AL"/>
              </w:rPr>
            </w:pPr>
            <w:r w:rsidRPr="001240C7">
              <w:rPr>
                <w:rFonts w:ascii="Arial" w:hAnsi="Arial" w:cs="Arial"/>
                <w:sz w:val="24"/>
                <w:szCs w:val="24"/>
                <w:lang w:val="sq-AL"/>
              </w:rPr>
              <w:t>Media:</w:t>
            </w:r>
          </w:p>
        </w:tc>
        <w:tc>
          <w:tcPr>
            <w:tcW w:w="7308" w:type="dxa"/>
          </w:tcPr>
          <w:p w:rsidR="00AC6FD9" w:rsidRPr="001240C7" w:rsidRDefault="00AC6FD9" w:rsidP="006E5FD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sq-AL"/>
              </w:rPr>
            </w:pPr>
            <w:r w:rsidRPr="001240C7">
              <w:rPr>
                <w:rFonts w:ascii="Arial" w:hAnsi="Arial" w:cs="Arial"/>
                <w:sz w:val="24"/>
                <w:szCs w:val="24"/>
                <w:lang w:val="sq-AL"/>
              </w:rPr>
              <w:t>KOSOVA SOT</w:t>
            </w:r>
          </w:p>
        </w:tc>
      </w:tr>
      <w:tr w:rsidR="00AC6FD9" w:rsidRPr="001240C7" w:rsidTr="006E5FDA">
        <w:trPr>
          <w:trHeight w:val="1458"/>
        </w:trPr>
        <w:tc>
          <w:tcPr>
            <w:tcW w:w="9350" w:type="dxa"/>
            <w:gridSpan w:val="2"/>
          </w:tcPr>
          <w:p w:rsidR="00AC6FD9" w:rsidRDefault="00AC6FD9" w:rsidP="006E5FDA">
            <w:pPr>
              <w:shd w:val="clear" w:color="auto" w:fill="FFFFFF"/>
              <w:spacing w:after="0" w:line="240" w:lineRule="auto"/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</w:pPr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Pak me </w:t>
            </w:r>
            <w:proofErr w:type="spellStart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heret</w:t>
            </w:r>
            <w:proofErr w:type="spellEnd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per </w:t>
            </w:r>
            <w:proofErr w:type="spellStart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Kosova</w:t>
            </w:r>
            <w:proofErr w:type="spellEnd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Sot Online </w:t>
            </w:r>
            <w:proofErr w:type="spellStart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dhashprononcimin</w:t>
            </w:r>
            <w:proofErr w:type="spellEnd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ne </w:t>
            </w:r>
            <w:proofErr w:type="spellStart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vijim</w:t>
            </w:r>
            <w:proofErr w:type="spellEnd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:</w:t>
            </w:r>
          </w:p>
          <w:p w:rsidR="00AC6FD9" w:rsidRPr="00041788" w:rsidRDefault="00AC6FD9" w:rsidP="006E5FDA">
            <w:pPr>
              <w:shd w:val="clear" w:color="auto" w:fill="FFFFFF"/>
              <w:spacing w:after="0" w:line="240" w:lineRule="auto"/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</w:pPr>
          </w:p>
          <w:p w:rsidR="00AC6FD9" w:rsidRDefault="00AC6FD9" w:rsidP="006E5FDA">
            <w:pPr>
              <w:shd w:val="clear" w:color="auto" w:fill="FFFFFF"/>
              <w:spacing w:after="0" w:line="240" w:lineRule="auto"/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</w:pPr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Ne </w:t>
            </w:r>
            <w:proofErr w:type="spellStart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lidhje</w:t>
            </w:r>
            <w:proofErr w:type="spellEnd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me </w:t>
            </w:r>
            <w:proofErr w:type="spellStart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pyetjen</w:t>
            </w:r>
            <w:proofErr w:type="spellEnd"/>
            <w:r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tuaj</w:t>
            </w:r>
            <w:proofErr w:type="spellEnd"/>
            <w:r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rreth</w:t>
            </w:r>
            <w:proofErr w:type="spellEnd"/>
            <w:r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kercenimit</w:t>
            </w:r>
            <w:proofErr w:type="spellEnd"/>
            <w:r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nga</w:t>
            </w:r>
            <w:proofErr w:type="spellEnd"/>
            <w:r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opozita</w:t>
            </w:r>
            <w:proofErr w:type="spellEnd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per </w:t>
            </w:r>
            <w:proofErr w:type="spellStart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te</w:t>
            </w:r>
            <w:proofErr w:type="spellEnd"/>
            <w:r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derguar</w:t>
            </w:r>
            <w:proofErr w:type="spellEnd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ne </w:t>
            </w:r>
            <w:proofErr w:type="spellStart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Gjykaten</w:t>
            </w:r>
            <w:proofErr w:type="spellEnd"/>
            <w:r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Kushtetuese</w:t>
            </w:r>
            <w:proofErr w:type="spellEnd"/>
            <w:r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ligjin</w:t>
            </w:r>
            <w:proofErr w:type="spellEnd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per </w:t>
            </w:r>
            <w:proofErr w:type="spellStart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Fondin</w:t>
            </w:r>
            <w:proofErr w:type="spellEnd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Sovran </w:t>
            </w:r>
            <w:proofErr w:type="spellStart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sivijon</w:t>
            </w:r>
            <w:proofErr w:type="spellEnd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:</w:t>
            </w:r>
          </w:p>
          <w:p w:rsidR="00AC6FD9" w:rsidRPr="00041788" w:rsidRDefault="00AC6FD9" w:rsidP="006E5FDA">
            <w:pPr>
              <w:shd w:val="clear" w:color="auto" w:fill="FFFFFF"/>
              <w:spacing w:after="0" w:line="240" w:lineRule="auto"/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</w:pPr>
          </w:p>
          <w:p w:rsidR="00AC6FD9" w:rsidRPr="00041788" w:rsidRDefault="00AC6FD9" w:rsidP="006E5FDA">
            <w:pPr>
              <w:shd w:val="clear" w:color="auto" w:fill="FFFFFF"/>
              <w:spacing w:after="0" w:line="240" w:lineRule="auto"/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</w:pPr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Ne </w:t>
            </w:r>
            <w:proofErr w:type="spellStart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pikepamjen</w:t>
            </w:r>
            <w:proofErr w:type="spellEnd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time, </w:t>
            </w:r>
            <w:proofErr w:type="spellStart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Kosoves</w:t>
            </w:r>
            <w:proofErr w:type="spellEnd"/>
            <w:r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nuk</w:t>
            </w:r>
            <w:proofErr w:type="spellEnd"/>
            <w:r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i</w:t>
            </w:r>
            <w:proofErr w:type="spellEnd"/>
            <w:r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duhet</w:t>
            </w:r>
            <w:proofErr w:type="spellEnd"/>
            <w:r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ndonje</w:t>
            </w:r>
            <w:proofErr w:type="spellEnd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Fond Sovran. </w:t>
            </w:r>
            <w:proofErr w:type="spellStart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Keto</w:t>
            </w:r>
            <w:proofErr w:type="spellEnd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fonde</w:t>
            </w:r>
            <w:proofErr w:type="spellEnd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per </w:t>
            </w:r>
            <w:proofErr w:type="spellStart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nga</w:t>
            </w:r>
            <w:proofErr w:type="spellEnd"/>
            <w:r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funksioni</w:t>
            </w:r>
            <w:proofErr w:type="spellEnd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jane</w:t>
            </w:r>
            <w:proofErr w:type="spellEnd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mekanizma</w:t>
            </w:r>
            <w:proofErr w:type="spellEnd"/>
            <w:r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gjigand</w:t>
            </w:r>
            <w:proofErr w:type="spellEnd"/>
            <w:r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burakratik</w:t>
            </w:r>
            <w:proofErr w:type="spellEnd"/>
            <w:r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qe</w:t>
            </w:r>
            <w:proofErr w:type="spellEnd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ne </w:t>
            </w:r>
            <w:proofErr w:type="spellStart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esence</w:t>
            </w:r>
            <w:proofErr w:type="spellEnd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jane</w:t>
            </w:r>
            <w:proofErr w:type="spellEnd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nderhyrje</w:t>
            </w:r>
            <w:proofErr w:type="spellEnd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ne </w:t>
            </w:r>
            <w:proofErr w:type="spellStart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ligjshmerine</w:t>
            </w:r>
            <w:proofErr w:type="spellEnd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e </w:t>
            </w:r>
            <w:proofErr w:type="spellStart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ligjeve</w:t>
            </w:r>
            <w:proofErr w:type="spellEnd"/>
            <w:r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te</w:t>
            </w:r>
            <w:proofErr w:type="spellEnd"/>
            <w:r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tregut</w:t>
            </w:r>
            <w:proofErr w:type="spellEnd"/>
            <w:r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ndaj</w:t>
            </w:r>
            <w:proofErr w:type="spellEnd"/>
            <w:r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ndermarrjeve</w:t>
            </w:r>
            <w:proofErr w:type="spellEnd"/>
            <w:r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publike</w:t>
            </w:r>
            <w:proofErr w:type="spellEnd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. </w:t>
            </w:r>
            <w:proofErr w:type="spellStart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Nuk</w:t>
            </w:r>
            <w:proofErr w:type="spellEnd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jam jurist </w:t>
            </w:r>
            <w:proofErr w:type="spellStart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mirepo</w:t>
            </w:r>
            <w:proofErr w:type="spellEnd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per </w:t>
            </w:r>
            <w:proofErr w:type="spellStart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nga</w:t>
            </w:r>
            <w:proofErr w:type="spellEnd"/>
            <w:r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funksioni</w:t>
            </w:r>
            <w:proofErr w:type="spellEnd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keto</w:t>
            </w:r>
            <w:proofErr w:type="spellEnd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fonde</w:t>
            </w:r>
            <w:proofErr w:type="spellEnd"/>
            <w:r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ashtu</w:t>
            </w:r>
            <w:proofErr w:type="spellEnd"/>
            <w:r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perfundojne</w:t>
            </w:r>
            <w:proofErr w:type="spellEnd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. </w:t>
            </w:r>
            <w:proofErr w:type="spellStart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Kjo</w:t>
            </w:r>
            <w:proofErr w:type="spellEnd"/>
            <w:r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qeveri</w:t>
            </w:r>
            <w:proofErr w:type="spellEnd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ka </w:t>
            </w:r>
            <w:proofErr w:type="spellStart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marre</w:t>
            </w:r>
            <w:proofErr w:type="spellEnd"/>
            <w:r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besimin</w:t>
            </w:r>
            <w:proofErr w:type="spellEnd"/>
            <w:r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qytetar</w:t>
            </w:r>
            <w:proofErr w:type="spellEnd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per </w:t>
            </w:r>
            <w:proofErr w:type="spellStart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te</w:t>
            </w:r>
            <w:proofErr w:type="spellEnd"/>
            <w:r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sjell</w:t>
            </w:r>
            <w:proofErr w:type="spellEnd"/>
            <w:r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tek</w:t>
            </w:r>
            <w:proofErr w:type="spellEnd"/>
            <w:r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ndermarrjet</w:t>
            </w:r>
            <w:proofErr w:type="spellEnd"/>
            <w:r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publike</w:t>
            </w:r>
            <w:proofErr w:type="spellEnd"/>
            <w:r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individ</w:t>
            </w:r>
            <w:proofErr w:type="spellEnd"/>
            <w:r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profesionist</w:t>
            </w:r>
            <w:proofErr w:type="spellEnd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ne </w:t>
            </w:r>
            <w:proofErr w:type="spellStart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drejtimin</w:t>
            </w:r>
            <w:proofErr w:type="spellEnd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e </w:t>
            </w:r>
            <w:proofErr w:type="spellStart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tyre</w:t>
            </w:r>
            <w:proofErr w:type="spellEnd"/>
            <w:r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dhe</w:t>
            </w:r>
            <w:proofErr w:type="spellEnd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jo</w:t>
            </w:r>
            <w:proofErr w:type="spellEnd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te</w:t>
            </w:r>
            <w:proofErr w:type="spellEnd"/>
            <w:r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sjell</w:t>
            </w:r>
            <w:proofErr w:type="spellEnd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militant </w:t>
            </w:r>
            <w:proofErr w:type="spellStart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partie</w:t>
            </w:r>
            <w:proofErr w:type="spellEnd"/>
            <w:r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te</w:t>
            </w:r>
            <w:proofErr w:type="spellEnd"/>
            <w:r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mbeshtjellur</w:t>
            </w:r>
            <w:proofErr w:type="spellEnd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me </w:t>
            </w:r>
            <w:proofErr w:type="spellStart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paketimin</w:t>
            </w:r>
            <w:proofErr w:type="spellEnd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"</w:t>
            </w:r>
            <w:proofErr w:type="spellStart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eksperta</w:t>
            </w:r>
            <w:proofErr w:type="spellEnd"/>
            <w:r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te</w:t>
            </w:r>
            <w:proofErr w:type="spellEnd"/>
            <w:r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partise</w:t>
            </w:r>
            <w:proofErr w:type="spellEnd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".</w:t>
            </w:r>
          </w:p>
          <w:p w:rsidR="00AC6FD9" w:rsidRDefault="00AC6FD9" w:rsidP="006E5FDA">
            <w:pPr>
              <w:shd w:val="clear" w:color="auto" w:fill="FFFFFF"/>
              <w:spacing w:after="0" w:line="240" w:lineRule="auto"/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</w:pPr>
          </w:p>
          <w:p w:rsidR="00AC6FD9" w:rsidRPr="00041788" w:rsidRDefault="00AC6FD9" w:rsidP="006E5FDA">
            <w:pPr>
              <w:shd w:val="clear" w:color="auto" w:fill="FFFFFF"/>
              <w:spacing w:after="0" w:line="240" w:lineRule="auto"/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</w:pPr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Ne vend </w:t>
            </w:r>
            <w:proofErr w:type="spellStart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te</w:t>
            </w:r>
            <w:proofErr w:type="spellEnd"/>
            <w:r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krijimit</w:t>
            </w:r>
            <w:proofErr w:type="spellEnd"/>
            <w:r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te</w:t>
            </w:r>
            <w:proofErr w:type="spellEnd"/>
            <w:r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Fondit</w:t>
            </w:r>
            <w:proofErr w:type="spellEnd"/>
            <w:r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Sorvran</w:t>
            </w:r>
            <w:proofErr w:type="spellEnd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, </w:t>
            </w:r>
            <w:proofErr w:type="spellStart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kjo</w:t>
            </w:r>
            <w:proofErr w:type="spellEnd"/>
            <w:r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qeveri</w:t>
            </w:r>
            <w:proofErr w:type="spellEnd"/>
            <w:r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duhet</w:t>
            </w:r>
            <w:proofErr w:type="spellEnd"/>
            <w:r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qe</w:t>
            </w:r>
            <w:proofErr w:type="spellEnd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ne </w:t>
            </w:r>
            <w:proofErr w:type="spellStart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drejtimin</w:t>
            </w:r>
            <w:proofErr w:type="spellEnd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e </w:t>
            </w:r>
            <w:proofErr w:type="spellStart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ndermarrjeve</w:t>
            </w:r>
            <w:proofErr w:type="spellEnd"/>
            <w:r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publike</w:t>
            </w:r>
            <w:proofErr w:type="spellEnd"/>
            <w:r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te</w:t>
            </w:r>
            <w:proofErr w:type="spellEnd"/>
            <w:r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vendose</w:t>
            </w:r>
            <w:proofErr w:type="spellEnd"/>
            <w:r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individ</w:t>
            </w:r>
            <w:proofErr w:type="spellEnd"/>
            <w:r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te</w:t>
            </w:r>
            <w:proofErr w:type="spellEnd"/>
            <w:r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ndershem</w:t>
            </w:r>
            <w:proofErr w:type="spellEnd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e </w:t>
            </w:r>
            <w:proofErr w:type="spellStart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profesionist</w:t>
            </w:r>
            <w:proofErr w:type="spellEnd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. </w:t>
            </w:r>
            <w:proofErr w:type="spellStart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Individet</w:t>
            </w:r>
            <w:proofErr w:type="spellEnd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e </w:t>
            </w:r>
            <w:proofErr w:type="spellStart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ndershem</w:t>
            </w:r>
            <w:proofErr w:type="spellEnd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e </w:t>
            </w:r>
            <w:proofErr w:type="spellStart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profesionist</w:t>
            </w:r>
            <w:proofErr w:type="spellEnd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do </w:t>
            </w:r>
            <w:proofErr w:type="spellStart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te</w:t>
            </w:r>
            <w:proofErr w:type="spellEnd"/>
            <w:r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ri-kthenin</w:t>
            </w:r>
            <w:proofErr w:type="spellEnd"/>
            <w:r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tek</w:t>
            </w:r>
            <w:proofErr w:type="spellEnd"/>
            <w:r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ndermarrje</w:t>
            </w:r>
            <w:r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t</w:t>
            </w:r>
            <w:proofErr w:type="spellEnd"/>
            <w:r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publike</w:t>
            </w:r>
            <w:proofErr w:type="spellEnd"/>
            <w:r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qeverisjen</w:t>
            </w:r>
            <w:proofErr w:type="spellEnd"/>
            <w:r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korporative</w:t>
            </w:r>
            <w:proofErr w:type="spellEnd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sic </w:t>
            </w:r>
            <w:proofErr w:type="spellStart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edhe</w:t>
            </w:r>
            <w:proofErr w:type="spellEnd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e </w:t>
            </w:r>
            <w:proofErr w:type="spellStart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kerkojne</w:t>
            </w:r>
            <w:proofErr w:type="spellEnd"/>
            <w:r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ligjet</w:t>
            </w:r>
            <w:proofErr w:type="spellEnd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e </w:t>
            </w:r>
            <w:proofErr w:type="spellStart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Kosoves</w:t>
            </w:r>
            <w:proofErr w:type="spellEnd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. </w:t>
            </w:r>
            <w:proofErr w:type="spellStart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T'i</w:t>
            </w:r>
            <w:proofErr w:type="spellEnd"/>
            <w:r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perkujtojm</w:t>
            </w:r>
            <w:proofErr w:type="spellEnd"/>
            <w:r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lexuesit</w:t>
            </w:r>
            <w:proofErr w:type="spellEnd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se </w:t>
            </w:r>
            <w:proofErr w:type="spellStart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pak</w:t>
            </w:r>
            <w:proofErr w:type="spellEnd"/>
            <w:r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vite</w:t>
            </w:r>
            <w:proofErr w:type="spellEnd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pas </w:t>
            </w:r>
            <w:proofErr w:type="spellStart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perfundimit</w:t>
            </w:r>
            <w:proofErr w:type="spellEnd"/>
            <w:r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te</w:t>
            </w:r>
            <w:proofErr w:type="spellEnd"/>
            <w:r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luftes</w:t>
            </w:r>
            <w:proofErr w:type="spellEnd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, </w:t>
            </w:r>
            <w:proofErr w:type="spellStart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derisa</w:t>
            </w:r>
            <w:proofErr w:type="spellEnd"/>
            <w:r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ndermarrjet</w:t>
            </w:r>
            <w:proofErr w:type="spellEnd"/>
            <w:r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publike</w:t>
            </w:r>
            <w:proofErr w:type="spellEnd"/>
            <w:r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drejtoheshin</w:t>
            </w:r>
            <w:proofErr w:type="spellEnd"/>
            <w:r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nga</w:t>
            </w:r>
            <w:proofErr w:type="spellEnd"/>
            <w:r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profesionist</w:t>
            </w:r>
            <w:proofErr w:type="spellEnd"/>
            <w:r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nderkombtare</w:t>
            </w:r>
            <w:proofErr w:type="spellEnd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, </w:t>
            </w:r>
            <w:proofErr w:type="spellStart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eshte</w:t>
            </w:r>
            <w:proofErr w:type="spellEnd"/>
            <w:r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kryer</w:t>
            </w:r>
            <w:proofErr w:type="spellEnd"/>
            <w:r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korporatizimi</w:t>
            </w:r>
            <w:proofErr w:type="spellEnd"/>
            <w:r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i</w:t>
            </w:r>
            <w:proofErr w:type="spellEnd"/>
            <w:r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ndermarrjevepublike</w:t>
            </w:r>
            <w:proofErr w:type="spellEnd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. Pas </w:t>
            </w:r>
            <w:proofErr w:type="spellStart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shkuarjes</w:t>
            </w:r>
            <w:proofErr w:type="spellEnd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se </w:t>
            </w:r>
            <w:proofErr w:type="spellStart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nderkombtareve</w:t>
            </w:r>
            <w:proofErr w:type="spellEnd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, </w:t>
            </w:r>
            <w:proofErr w:type="spellStart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secili</w:t>
            </w:r>
            <w:proofErr w:type="spellEnd"/>
            <w:r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drejtues</w:t>
            </w:r>
            <w:proofErr w:type="spellEnd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vendor pas </w:t>
            </w:r>
            <w:proofErr w:type="spellStart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tyre</w:t>
            </w:r>
            <w:proofErr w:type="spellEnd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ka </w:t>
            </w:r>
            <w:proofErr w:type="spellStart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shkaterruar</w:t>
            </w:r>
            <w:proofErr w:type="spellEnd"/>
            <w:r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dicka</w:t>
            </w:r>
            <w:proofErr w:type="spellEnd"/>
            <w:r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nga</w:t>
            </w:r>
            <w:proofErr w:type="spellEnd"/>
            <w:r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qeverisja</w:t>
            </w:r>
            <w:proofErr w:type="spellEnd"/>
            <w:r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korporative</w:t>
            </w:r>
            <w:proofErr w:type="spellEnd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. Me </w:t>
            </w:r>
            <w:proofErr w:type="spellStart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ardhjen</w:t>
            </w:r>
            <w:proofErr w:type="spellEnd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e </w:t>
            </w:r>
            <w:proofErr w:type="spellStart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individeve</w:t>
            </w:r>
            <w:proofErr w:type="spellEnd"/>
            <w:r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nga</w:t>
            </w:r>
            <w:proofErr w:type="spellEnd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SHIK-u ne </w:t>
            </w:r>
            <w:proofErr w:type="spellStart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kryete</w:t>
            </w:r>
            <w:proofErr w:type="spellEnd"/>
            <w:r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qeverisjes</w:t>
            </w:r>
            <w:proofErr w:type="spellEnd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se </w:t>
            </w:r>
            <w:proofErr w:type="spellStart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Kosoves</w:t>
            </w:r>
            <w:proofErr w:type="spellEnd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, </w:t>
            </w:r>
            <w:proofErr w:type="spellStart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ndermarrjeve</w:t>
            </w:r>
            <w:proofErr w:type="spellEnd"/>
            <w:r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publike</w:t>
            </w:r>
            <w:proofErr w:type="spellEnd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as ere </w:t>
            </w:r>
            <w:proofErr w:type="spellStart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qeverisje</w:t>
            </w:r>
            <w:proofErr w:type="spellEnd"/>
            <w:r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korporative</w:t>
            </w:r>
            <w:proofErr w:type="spellEnd"/>
            <w:r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nuk</w:t>
            </w:r>
            <w:proofErr w:type="spellEnd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u </w:t>
            </w:r>
            <w:proofErr w:type="spellStart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vjen</w:t>
            </w:r>
            <w:proofErr w:type="spellEnd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, </w:t>
            </w:r>
            <w:proofErr w:type="spellStart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jane</w:t>
            </w:r>
            <w:proofErr w:type="spellEnd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te</w:t>
            </w:r>
            <w:proofErr w:type="spellEnd"/>
            <w:r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drejtuara</w:t>
            </w:r>
            <w:proofErr w:type="spellEnd"/>
            <w:r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nga</w:t>
            </w:r>
            <w:proofErr w:type="spellEnd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militant </w:t>
            </w:r>
            <w:proofErr w:type="spellStart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partiak</w:t>
            </w:r>
            <w:proofErr w:type="spellEnd"/>
            <w:r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qe</w:t>
            </w:r>
            <w:proofErr w:type="spellEnd"/>
            <w:r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kane</w:t>
            </w:r>
            <w:proofErr w:type="spellEnd"/>
            <w:r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sjell</w:t>
            </w:r>
            <w:proofErr w:type="spellEnd"/>
            <w:r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demet</w:t>
            </w:r>
            <w:proofErr w:type="spellEnd"/>
            <w:r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dhe</w:t>
            </w:r>
            <w:proofErr w:type="spellEnd"/>
            <w:r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shkaterrimet</w:t>
            </w:r>
            <w:proofErr w:type="spellEnd"/>
            <w:r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qe</w:t>
            </w:r>
            <w:proofErr w:type="spellEnd"/>
            <w:r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tani</w:t>
            </w:r>
            <w:proofErr w:type="spellEnd"/>
            <w:r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i</w:t>
            </w:r>
            <w:proofErr w:type="spellEnd"/>
            <w:r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kemi</w:t>
            </w:r>
            <w:proofErr w:type="spellEnd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ne </w:t>
            </w:r>
            <w:proofErr w:type="spellStart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keto</w:t>
            </w:r>
            <w:proofErr w:type="spellEnd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ndermarrje</w:t>
            </w:r>
            <w:proofErr w:type="spellEnd"/>
            <w:r w:rsidRPr="0004178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.</w:t>
            </w:r>
          </w:p>
          <w:p w:rsidR="00AC6FD9" w:rsidRPr="00A20B3D" w:rsidRDefault="00AC6FD9" w:rsidP="006E5FDA">
            <w:pPr>
              <w:rPr>
                <w:rFonts w:ascii="inherit" w:hAnsi="inherit" w:cs="Calibri"/>
                <w:color w:val="050505"/>
              </w:rPr>
            </w:pPr>
          </w:p>
        </w:tc>
      </w:tr>
    </w:tbl>
    <w:p w:rsidR="001A4BD8" w:rsidRDefault="001A4BD8"/>
    <w:sectPr w:rsidR="001A4BD8" w:rsidSect="001A4B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8F41CE"/>
    <w:rsid w:val="000C0111"/>
    <w:rsid w:val="001A4BD8"/>
    <w:rsid w:val="002A0A3C"/>
    <w:rsid w:val="002A71B6"/>
    <w:rsid w:val="00346CE2"/>
    <w:rsid w:val="003A3CFE"/>
    <w:rsid w:val="005434C2"/>
    <w:rsid w:val="006648D0"/>
    <w:rsid w:val="00736A25"/>
    <w:rsid w:val="007D6B97"/>
    <w:rsid w:val="007F6679"/>
    <w:rsid w:val="0088468C"/>
    <w:rsid w:val="008F41CE"/>
    <w:rsid w:val="009A5551"/>
    <w:rsid w:val="00AC6FD9"/>
    <w:rsid w:val="00B06F97"/>
    <w:rsid w:val="00B62FF7"/>
    <w:rsid w:val="00C80D3A"/>
    <w:rsid w:val="00E115A8"/>
    <w:rsid w:val="00EC658B"/>
    <w:rsid w:val="00EC7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1C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F41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2</cp:revision>
  <dcterms:created xsi:type="dcterms:W3CDTF">2024-02-09T13:02:00Z</dcterms:created>
  <dcterms:modified xsi:type="dcterms:W3CDTF">2024-02-09T13:02:00Z</dcterms:modified>
</cp:coreProperties>
</file>