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85" w:rsidRPr="00CC3D85" w:rsidRDefault="00CC3D85" w:rsidP="00CC3D85">
      <w:pPr>
        <w:spacing w:after="0"/>
        <w:rPr>
          <w:rFonts w:ascii="Times New Roman" w:hAnsi="Times New Roman" w:cs="Times New Roman"/>
          <w:lang w:val="sq-AL"/>
        </w:rPr>
      </w:pPr>
      <w:r w:rsidRPr="00CC3D85">
        <w:rPr>
          <w:rFonts w:ascii="Times New Roman" w:hAnsi="Times New Roman" w:cs="Times New Roman"/>
          <w:lang w:val="sq-AL"/>
        </w:rPr>
        <w:t xml:space="preserve">Datë: </w:t>
      </w:r>
      <w:r w:rsidR="006A2BC6">
        <w:rPr>
          <w:rFonts w:ascii="Times New Roman" w:hAnsi="Times New Roman" w:cs="Times New Roman"/>
          <w:lang w:val="sq-AL"/>
        </w:rPr>
        <w:t>12</w:t>
      </w:r>
      <w:r w:rsidRPr="00CC3D85">
        <w:rPr>
          <w:rFonts w:ascii="Times New Roman" w:hAnsi="Times New Roman" w:cs="Times New Roman"/>
          <w:lang w:val="sq-AL"/>
        </w:rPr>
        <w:t>/02/2017</w:t>
      </w:r>
    </w:p>
    <w:p w:rsidR="00CC3D85" w:rsidRPr="00CC3D85" w:rsidRDefault="00CC3D85" w:rsidP="00CC3D85">
      <w:pPr>
        <w:spacing w:after="0"/>
        <w:rPr>
          <w:rFonts w:ascii="Times New Roman" w:hAnsi="Times New Roman" w:cs="Times New Roman"/>
          <w:b/>
          <w:lang w:val="sq-AL"/>
        </w:rPr>
      </w:pPr>
    </w:p>
    <w:p w:rsidR="007E462B" w:rsidRPr="00CC3D85" w:rsidRDefault="00CC3D85" w:rsidP="00CC3D85">
      <w:pPr>
        <w:spacing w:after="0"/>
        <w:rPr>
          <w:rFonts w:ascii="Times New Roman" w:hAnsi="Times New Roman" w:cs="Times New Roman"/>
          <w:b/>
          <w:lang w:val="sq-AL"/>
        </w:rPr>
      </w:pPr>
      <w:r w:rsidRPr="00CC3D85">
        <w:rPr>
          <w:rFonts w:ascii="Times New Roman" w:hAnsi="Times New Roman" w:cs="Times New Roman"/>
          <w:b/>
          <w:lang w:val="sq-AL"/>
        </w:rPr>
        <w:t>INSTITUCIONET E ZBATUESHMËRISË SË LIGJIT</w:t>
      </w:r>
      <w:r w:rsidR="00A8302B">
        <w:rPr>
          <w:rFonts w:ascii="Times New Roman" w:hAnsi="Times New Roman" w:cs="Times New Roman"/>
          <w:b/>
          <w:lang w:val="sq-AL"/>
        </w:rPr>
        <w:t xml:space="preserve"> </w:t>
      </w:r>
      <w:r w:rsidR="006A2BC6">
        <w:rPr>
          <w:rFonts w:ascii="Times New Roman" w:hAnsi="Times New Roman" w:cs="Times New Roman"/>
          <w:b/>
          <w:lang w:val="sq-AL"/>
        </w:rPr>
        <w:t xml:space="preserve">JANË </w:t>
      </w:r>
      <w:r w:rsidR="009F1E96">
        <w:rPr>
          <w:rFonts w:ascii="Times New Roman" w:hAnsi="Times New Roman" w:cs="Times New Roman"/>
          <w:b/>
          <w:lang w:val="sq-AL"/>
        </w:rPr>
        <w:t>TË KUFIZUARA NGA NDARJET BUXHETORE</w:t>
      </w:r>
    </w:p>
    <w:p w:rsidR="00CC3D85" w:rsidRDefault="00CC3D85" w:rsidP="00CC3D85">
      <w:pPr>
        <w:spacing w:after="0"/>
        <w:rPr>
          <w:rFonts w:ascii="Times New Roman" w:hAnsi="Times New Roman" w:cs="Times New Roman"/>
          <w:lang w:val="sq-AL"/>
        </w:rPr>
      </w:pPr>
    </w:p>
    <w:p w:rsidR="00CC3D85" w:rsidRDefault="00CC3D85" w:rsidP="00CC3D85">
      <w:pPr>
        <w:spacing w:after="0"/>
        <w:rPr>
          <w:rFonts w:ascii="Times New Roman" w:hAnsi="Times New Roman" w:cs="Times New Roman"/>
          <w:lang w:val="sq-AL"/>
        </w:rPr>
      </w:pPr>
      <w:r w:rsidRPr="00CC3D85">
        <w:rPr>
          <w:rFonts w:ascii="Times New Roman" w:hAnsi="Times New Roman" w:cs="Times New Roman"/>
          <w:lang w:val="sq-AL"/>
        </w:rPr>
        <w:t>Shteti i Kosovës është funksional aq sa funksionale dhe efikase janë institucionet e Kosovës.</w:t>
      </w:r>
      <w:r>
        <w:rPr>
          <w:rFonts w:ascii="Times New Roman" w:hAnsi="Times New Roman" w:cs="Times New Roman"/>
          <w:lang w:val="sq-AL"/>
        </w:rPr>
        <w:t xml:space="preserve"> Themeli mbi të cilin ndërtohen institucione funksionale dhe efikase është zbatueshmëria e ligjeve dhe rregullave të shtetit. Niveli i funksionalitetit të institucioneve të shtetit është i lidhur drejtpërdrejt me nivelin e zbatueshmërisë së ligjit. </w:t>
      </w:r>
      <w:r w:rsidR="001834FC">
        <w:rPr>
          <w:rFonts w:ascii="Times New Roman" w:hAnsi="Times New Roman" w:cs="Times New Roman"/>
          <w:lang w:val="sq-AL"/>
        </w:rPr>
        <w:t xml:space="preserve">Rrjedhimisht, niveli i funksionalitetit dhe efikasitetit të institucioneve të Kosovës është i lidhur drejtpërdrejt me nivelin e funksionalitetit dhe efikasitetit të institucioneve përgjegjëse për zbatimin e ligjit e që janë: shërbimi i inteligjencës, hetuesia policore, prokuroria dhe gjyqësia.  </w:t>
      </w:r>
    </w:p>
    <w:p w:rsidR="00CC3D85" w:rsidRDefault="00CC3D85" w:rsidP="00CC3D85">
      <w:pPr>
        <w:spacing w:after="0"/>
        <w:rPr>
          <w:rFonts w:ascii="Times New Roman" w:hAnsi="Times New Roman" w:cs="Times New Roman"/>
          <w:lang w:val="sq-AL"/>
        </w:rPr>
      </w:pPr>
    </w:p>
    <w:p w:rsidR="00CC3D85" w:rsidRDefault="00CC3D85" w:rsidP="00CC3D85">
      <w:pPr>
        <w:spacing w:after="0"/>
        <w:rPr>
          <w:rFonts w:ascii="Times New Roman" w:hAnsi="Times New Roman" w:cs="Times New Roman"/>
          <w:lang w:val="sq-AL"/>
        </w:rPr>
      </w:pPr>
      <w:r>
        <w:rPr>
          <w:rFonts w:ascii="Times New Roman" w:hAnsi="Times New Roman" w:cs="Times New Roman"/>
          <w:lang w:val="sq-AL"/>
        </w:rPr>
        <w:t>Sa janë funksio</w:t>
      </w:r>
      <w:r w:rsidR="009C217E">
        <w:rPr>
          <w:rFonts w:ascii="Times New Roman" w:hAnsi="Times New Roman" w:cs="Times New Roman"/>
          <w:lang w:val="sq-AL"/>
        </w:rPr>
        <w:t>n</w:t>
      </w:r>
      <w:r>
        <w:rPr>
          <w:rFonts w:ascii="Times New Roman" w:hAnsi="Times New Roman" w:cs="Times New Roman"/>
          <w:lang w:val="sq-AL"/>
        </w:rPr>
        <w:t xml:space="preserve">ale dhe efikase institucionet e Kosovës? Për të marrë një kuptim mbi funksionalitetin dhe efikasitetin e institucioneve të Kosovës mund të merrën në konsiderim dy matës: 1) Niveli i zhvillimit të Kosovës, dhe 2) Raportet </w:t>
      </w:r>
      <w:r w:rsidR="0003788E">
        <w:rPr>
          <w:rFonts w:ascii="Times New Roman" w:hAnsi="Times New Roman" w:cs="Times New Roman"/>
          <w:lang w:val="sq-AL"/>
        </w:rPr>
        <w:t>vlerësuese të</w:t>
      </w:r>
      <w:r>
        <w:rPr>
          <w:rFonts w:ascii="Times New Roman" w:hAnsi="Times New Roman" w:cs="Times New Roman"/>
          <w:lang w:val="sq-AL"/>
        </w:rPr>
        <w:t xml:space="preserve"> institucion</w:t>
      </w:r>
      <w:r w:rsidR="0003788E">
        <w:rPr>
          <w:rFonts w:ascii="Times New Roman" w:hAnsi="Times New Roman" w:cs="Times New Roman"/>
          <w:lang w:val="sq-AL"/>
        </w:rPr>
        <w:t>e</w:t>
      </w:r>
      <w:r>
        <w:rPr>
          <w:rFonts w:ascii="Times New Roman" w:hAnsi="Times New Roman" w:cs="Times New Roman"/>
          <w:lang w:val="sq-AL"/>
        </w:rPr>
        <w:t xml:space="preserve">ve të jashtme.  </w:t>
      </w:r>
    </w:p>
    <w:p w:rsidR="001834FC" w:rsidRDefault="001834FC" w:rsidP="00CC3D85">
      <w:pPr>
        <w:spacing w:after="0"/>
        <w:rPr>
          <w:rFonts w:ascii="Times New Roman" w:hAnsi="Times New Roman" w:cs="Times New Roman"/>
          <w:lang w:val="sq-AL"/>
        </w:rPr>
      </w:pPr>
    </w:p>
    <w:p w:rsidR="001834FC" w:rsidRDefault="001834FC" w:rsidP="001834FC">
      <w:pPr>
        <w:pStyle w:val="ListParagraph"/>
        <w:numPr>
          <w:ilvl w:val="0"/>
          <w:numId w:val="1"/>
        </w:numPr>
        <w:spacing w:after="0"/>
        <w:rPr>
          <w:rFonts w:ascii="Times New Roman" w:hAnsi="Times New Roman" w:cs="Times New Roman"/>
          <w:lang w:val="sq-AL"/>
        </w:rPr>
      </w:pPr>
      <w:r>
        <w:rPr>
          <w:rFonts w:ascii="Times New Roman" w:hAnsi="Times New Roman" w:cs="Times New Roman"/>
          <w:lang w:val="sq-AL"/>
        </w:rPr>
        <w:t>Niveli i zhvillimit të Kosovës – Ky matës i funksioanlitetit dhe efikasitetit të institucioneve të Kosovës tregon se Kosova ka institucione jo-funksionale dhe jo-efikase. Dëshmi për këtë janë shkallët relativishtë të ulta të zhvillimit ekonomik të Kosovës. Çdo shkallë vjetore e zhvillimit ekonomik nën 8% nuk ul</w:t>
      </w:r>
      <w:r w:rsidR="0003788E">
        <w:rPr>
          <w:rFonts w:ascii="Times New Roman" w:hAnsi="Times New Roman" w:cs="Times New Roman"/>
          <w:lang w:val="sq-AL"/>
        </w:rPr>
        <w:t>ë</w:t>
      </w:r>
      <w:r>
        <w:rPr>
          <w:rFonts w:ascii="Times New Roman" w:hAnsi="Times New Roman" w:cs="Times New Roman"/>
          <w:lang w:val="sq-AL"/>
        </w:rPr>
        <w:t xml:space="preserve"> papunësi</w:t>
      </w:r>
      <w:r w:rsidR="0003788E">
        <w:rPr>
          <w:rFonts w:ascii="Times New Roman" w:hAnsi="Times New Roman" w:cs="Times New Roman"/>
          <w:lang w:val="sq-AL"/>
        </w:rPr>
        <w:t>n</w:t>
      </w:r>
      <w:r>
        <w:rPr>
          <w:rFonts w:ascii="Times New Roman" w:hAnsi="Times New Roman" w:cs="Times New Roman"/>
          <w:lang w:val="sq-AL"/>
        </w:rPr>
        <w:t xml:space="preserve">ë dhe nuk siguron ngritje të shkallës zhvillimore të fushave tjera të shoqërisë. </w:t>
      </w:r>
      <w:r w:rsidR="003437E7">
        <w:rPr>
          <w:rFonts w:ascii="Times New Roman" w:hAnsi="Times New Roman" w:cs="Times New Roman"/>
          <w:lang w:val="sq-AL"/>
        </w:rPr>
        <w:t>Tregues më i mirë i nivelit të zhvillimit të Kosovës është niveli shumë i lart i të rinjëve që ikin nga Kosova për një jetë më të mirë.</w:t>
      </w:r>
    </w:p>
    <w:p w:rsidR="001834FC" w:rsidRDefault="001834FC" w:rsidP="001834FC">
      <w:pPr>
        <w:pStyle w:val="ListParagraph"/>
        <w:spacing w:after="0"/>
        <w:rPr>
          <w:rFonts w:ascii="Times New Roman" w:hAnsi="Times New Roman" w:cs="Times New Roman"/>
          <w:lang w:val="sq-AL"/>
        </w:rPr>
      </w:pPr>
    </w:p>
    <w:p w:rsidR="001834FC" w:rsidRDefault="0003788E" w:rsidP="0003788E">
      <w:pPr>
        <w:pStyle w:val="ListParagraph"/>
        <w:numPr>
          <w:ilvl w:val="0"/>
          <w:numId w:val="1"/>
        </w:numPr>
        <w:spacing w:after="0"/>
        <w:rPr>
          <w:rFonts w:ascii="Times New Roman" w:hAnsi="Times New Roman" w:cs="Times New Roman"/>
          <w:lang w:val="sq-AL"/>
        </w:rPr>
      </w:pPr>
      <w:r>
        <w:rPr>
          <w:rFonts w:ascii="Times New Roman" w:hAnsi="Times New Roman" w:cs="Times New Roman"/>
          <w:lang w:val="sq-AL"/>
        </w:rPr>
        <w:t>Raportet vlerësuese të institucioneve të jashtme – Të gjitha raportet vlerësuese të institucioneve të jashtme pasqyrojnë nivel shumë të lartë të krimit të organizuar dhe korrupsionit si dhe nivel shumë të ultë të zbatueshmërisë së ligjeve. Kësilloj vlerësimesh janë duke u dhënë në vazhdimësi për shumë vite rresht.</w:t>
      </w:r>
      <w:r w:rsidR="009C217E">
        <w:rPr>
          <w:rFonts w:ascii="Times New Roman" w:hAnsi="Times New Roman" w:cs="Times New Roman"/>
          <w:lang w:val="sq-AL"/>
        </w:rPr>
        <w:t>Keto vleresime drejtperdrejt shprehin nivelin tepë ultë të funksionalitetit dhe efikasitetit te institucioneve të Kosovës.</w:t>
      </w:r>
    </w:p>
    <w:p w:rsidR="0003788E" w:rsidRDefault="0003788E" w:rsidP="008C7C71">
      <w:pPr>
        <w:spacing w:after="0"/>
        <w:rPr>
          <w:rFonts w:ascii="Times New Roman" w:hAnsi="Times New Roman" w:cs="Times New Roman"/>
          <w:lang w:val="sq-AL"/>
        </w:rPr>
      </w:pPr>
    </w:p>
    <w:p w:rsidR="008C7C71" w:rsidRDefault="008C7C71" w:rsidP="008C7C71">
      <w:pPr>
        <w:spacing w:after="0"/>
        <w:rPr>
          <w:rFonts w:ascii="Times New Roman" w:hAnsi="Times New Roman" w:cs="Times New Roman"/>
          <w:lang w:val="sq-AL"/>
        </w:rPr>
      </w:pPr>
      <w:r>
        <w:rPr>
          <w:rFonts w:ascii="Times New Roman" w:hAnsi="Times New Roman" w:cs="Times New Roman"/>
          <w:lang w:val="sq-AL"/>
        </w:rPr>
        <w:t>Bazuar në dy matësit e paraqitur sipër, Kosova ka institucione përgjegjëse për zbatueshmëri të ligjit që janë shumë jo-funksionale dhe shumë jo-efikase.</w:t>
      </w:r>
    </w:p>
    <w:p w:rsidR="008C7C71" w:rsidRPr="008C7C71" w:rsidRDefault="008C7C71" w:rsidP="008C7C71">
      <w:pPr>
        <w:spacing w:after="0"/>
        <w:rPr>
          <w:rFonts w:ascii="Times New Roman" w:hAnsi="Times New Roman" w:cs="Times New Roman"/>
          <w:lang w:val="sq-AL"/>
        </w:rPr>
      </w:pPr>
    </w:p>
    <w:p w:rsidR="0003788E" w:rsidRDefault="00624BA6" w:rsidP="0003788E">
      <w:pPr>
        <w:spacing w:after="0"/>
        <w:rPr>
          <w:rFonts w:ascii="Times New Roman" w:hAnsi="Times New Roman" w:cs="Times New Roman"/>
          <w:lang w:val="sq-AL"/>
        </w:rPr>
      </w:pPr>
      <w:r>
        <w:rPr>
          <w:rFonts w:ascii="Times New Roman" w:hAnsi="Times New Roman" w:cs="Times New Roman"/>
          <w:lang w:val="sq-AL"/>
        </w:rPr>
        <w:t xml:space="preserve">Gjykuar në rëndësinë që kanë institucionet për zbatushmëri të ligjit, një qeveri e përgjegjshme para qytetarëve të vet do të duhej që të këtë prioritet mbi prioritetet fuqizimin e funksionalitetit dhe efikasitet të institucioneve përgjegjëse për zbatim të ligjit. Një prioritet i tillë shprehet në ndarjet buxhetore. Nën kushtet që funksionon Kosova, Qeveria e Kosovës do të duhej që si minimum të dyfishonte buxhetin për institucionet përgjegjëse për zbatim të ligjit, edhe trefishimi do të mund të konsiderohej. </w:t>
      </w:r>
      <w:r w:rsidR="008C7C71">
        <w:rPr>
          <w:rFonts w:ascii="Times New Roman" w:hAnsi="Times New Roman" w:cs="Times New Roman"/>
          <w:lang w:val="sq-AL"/>
        </w:rPr>
        <w:t>Sa dhe si e ka vlerësue qeveria prioritet fuqizimin e institucioneve përgjegjëse për zbatim të ligjit mund të shihet nga tabela në vijim:</w:t>
      </w:r>
    </w:p>
    <w:p w:rsidR="008C7C71" w:rsidRDefault="008C7C71" w:rsidP="0003788E">
      <w:pPr>
        <w:spacing w:after="0"/>
        <w:rPr>
          <w:rFonts w:ascii="Times New Roman" w:hAnsi="Times New Roman" w:cs="Times New Roman"/>
          <w:lang w:val="sq-AL"/>
        </w:rPr>
      </w:pPr>
    </w:p>
    <w:p w:rsidR="008C7C71" w:rsidRDefault="003437E7" w:rsidP="007C7493">
      <w:pPr>
        <w:spacing w:after="0"/>
        <w:ind w:left="-720" w:right="-720"/>
        <w:rPr>
          <w:rFonts w:ascii="Times New Roman" w:hAnsi="Times New Roman" w:cs="Times New Roman"/>
          <w:lang w:val="sq-AL"/>
        </w:rPr>
      </w:pPr>
      <w:r>
        <w:rPr>
          <w:rFonts w:ascii="Times New Roman" w:hAnsi="Times New Roman" w:cs="Times New Roman"/>
          <w:noProof/>
        </w:rPr>
        <w:lastRenderedPageBreak/>
        <w:drawing>
          <wp:inline distT="0" distB="0" distL="0" distR="0">
            <wp:extent cx="7248525" cy="3221567"/>
            <wp:effectExtent l="0" t="0" r="0" b="0"/>
            <wp:docPr id="2" name="Picture 2" descr="D:\Desktop\Shkrime 2017\Analiza Buxhetore\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Shkrime 2017\Analiza Buxhetore\Untitled.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49027" cy="3221790"/>
                    </a:xfrm>
                    <a:prstGeom prst="rect">
                      <a:avLst/>
                    </a:prstGeom>
                    <a:noFill/>
                    <a:ln>
                      <a:noFill/>
                    </a:ln>
                  </pic:spPr>
                </pic:pic>
              </a:graphicData>
            </a:graphic>
          </wp:inline>
        </w:drawing>
      </w:r>
    </w:p>
    <w:p w:rsidR="009C217E" w:rsidRDefault="009C217E" w:rsidP="0003788E">
      <w:pPr>
        <w:spacing w:after="0"/>
        <w:rPr>
          <w:rFonts w:ascii="Times New Roman" w:hAnsi="Times New Roman" w:cs="Times New Roman"/>
          <w:lang w:val="sq-AL"/>
        </w:rPr>
      </w:pPr>
    </w:p>
    <w:p w:rsidR="009C217E" w:rsidRDefault="009C217E" w:rsidP="0003788E">
      <w:pPr>
        <w:spacing w:after="0"/>
        <w:rPr>
          <w:rFonts w:ascii="Times New Roman" w:hAnsi="Times New Roman" w:cs="Times New Roman"/>
          <w:lang w:val="sq-AL"/>
        </w:rPr>
      </w:pPr>
      <w:bookmarkStart w:id="0" w:name="_GoBack"/>
      <w:r>
        <w:rPr>
          <w:rFonts w:ascii="Times New Roman" w:hAnsi="Times New Roman" w:cs="Times New Roman"/>
          <w:lang w:val="sq-AL"/>
        </w:rPr>
        <w:t xml:space="preserve">Nga tabela e paraqitur sipër mund të nxjerrën </w:t>
      </w:r>
      <w:r w:rsidR="001E2683">
        <w:rPr>
          <w:rFonts w:ascii="Times New Roman" w:hAnsi="Times New Roman" w:cs="Times New Roman"/>
          <w:lang w:val="sq-AL"/>
        </w:rPr>
        <w:t>disa përfundime</w:t>
      </w:r>
      <w:r w:rsidR="003437E7">
        <w:rPr>
          <w:rFonts w:ascii="Times New Roman" w:hAnsi="Times New Roman" w:cs="Times New Roman"/>
          <w:lang w:val="sq-AL"/>
        </w:rPr>
        <w:t>,</w:t>
      </w:r>
      <w:r w:rsidR="001E2683">
        <w:rPr>
          <w:rFonts w:ascii="Times New Roman" w:hAnsi="Times New Roman" w:cs="Times New Roman"/>
          <w:lang w:val="sq-AL"/>
        </w:rPr>
        <w:t xml:space="preserve"> siç janë paraqitur në vijim:</w:t>
      </w:r>
    </w:p>
    <w:p w:rsidR="001E2683" w:rsidRDefault="001E2683" w:rsidP="0003788E">
      <w:pPr>
        <w:spacing w:after="0"/>
        <w:rPr>
          <w:rFonts w:ascii="Times New Roman" w:hAnsi="Times New Roman" w:cs="Times New Roman"/>
          <w:lang w:val="sq-AL"/>
        </w:rPr>
      </w:pPr>
    </w:p>
    <w:p w:rsidR="001E2683" w:rsidRDefault="001E2683" w:rsidP="001E2683">
      <w:pPr>
        <w:pStyle w:val="ListParagraph"/>
        <w:numPr>
          <w:ilvl w:val="0"/>
          <w:numId w:val="2"/>
        </w:numPr>
        <w:spacing w:after="0"/>
        <w:ind w:left="360"/>
        <w:rPr>
          <w:rFonts w:ascii="Times New Roman" w:hAnsi="Times New Roman" w:cs="Times New Roman"/>
          <w:lang w:val="sq-AL"/>
        </w:rPr>
      </w:pPr>
      <w:r>
        <w:rPr>
          <w:rFonts w:ascii="Times New Roman" w:hAnsi="Times New Roman" w:cs="Times New Roman"/>
          <w:lang w:val="sq-AL"/>
        </w:rPr>
        <w:t xml:space="preserve">Shumica e institucioneve përgjegjëse për zbatim të ligjit nuk kanë patur rritje të shënueshme </w:t>
      </w:r>
      <w:r w:rsidR="00D964BC">
        <w:rPr>
          <w:rFonts w:ascii="Times New Roman" w:hAnsi="Times New Roman" w:cs="Times New Roman"/>
          <w:lang w:val="sq-AL"/>
        </w:rPr>
        <w:t>buxhetore në 2-3</w:t>
      </w:r>
      <w:r>
        <w:rPr>
          <w:rFonts w:ascii="Times New Roman" w:hAnsi="Times New Roman" w:cs="Times New Roman"/>
          <w:lang w:val="sq-AL"/>
        </w:rPr>
        <w:t xml:space="preserve"> vitet e fundit.</w:t>
      </w:r>
    </w:p>
    <w:p w:rsidR="001E2683" w:rsidRDefault="001E2683" w:rsidP="001E2683">
      <w:pPr>
        <w:pStyle w:val="ListParagraph"/>
        <w:numPr>
          <w:ilvl w:val="0"/>
          <w:numId w:val="2"/>
        </w:numPr>
        <w:spacing w:after="0"/>
        <w:ind w:left="360"/>
        <w:rPr>
          <w:rFonts w:ascii="Times New Roman" w:hAnsi="Times New Roman" w:cs="Times New Roman"/>
          <w:lang w:val="sq-AL"/>
        </w:rPr>
      </w:pPr>
      <w:r>
        <w:rPr>
          <w:rFonts w:ascii="Times New Roman" w:hAnsi="Times New Roman" w:cs="Times New Roman"/>
          <w:lang w:val="sq-AL"/>
        </w:rPr>
        <w:t>Rritja buxhetore në pakicën e institucioneve përgjegjëse për zbatim të ligjit është tepër simbolike.</w:t>
      </w:r>
    </w:p>
    <w:p w:rsidR="001E2683" w:rsidRDefault="001E2683" w:rsidP="001E2683">
      <w:pPr>
        <w:pStyle w:val="ListParagraph"/>
        <w:numPr>
          <w:ilvl w:val="0"/>
          <w:numId w:val="2"/>
        </w:numPr>
        <w:spacing w:after="0"/>
        <w:ind w:left="360"/>
        <w:rPr>
          <w:rFonts w:ascii="Times New Roman" w:hAnsi="Times New Roman" w:cs="Times New Roman"/>
          <w:lang w:val="sq-AL"/>
        </w:rPr>
      </w:pPr>
      <w:r>
        <w:rPr>
          <w:rFonts w:ascii="Times New Roman" w:hAnsi="Times New Roman" w:cs="Times New Roman"/>
          <w:lang w:val="sq-AL"/>
        </w:rPr>
        <w:t>Buxheti për Avokatin e Popullit që nuk ka fuqi ekzekutive është me i madh se sa buxheti për Gjykatën Supreme e cila përfshinë edhe Dhomën e Veçantë përgjegjëse për lëndët qindra milionëshe të Agjensionit Kosovar të Privatizimit.</w:t>
      </w:r>
    </w:p>
    <w:p w:rsidR="001E2683" w:rsidRDefault="001E2683" w:rsidP="001E2683">
      <w:pPr>
        <w:pStyle w:val="ListParagraph"/>
        <w:numPr>
          <w:ilvl w:val="0"/>
          <w:numId w:val="2"/>
        </w:numPr>
        <w:spacing w:after="0"/>
        <w:ind w:left="360"/>
        <w:rPr>
          <w:rFonts w:ascii="Times New Roman" w:hAnsi="Times New Roman" w:cs="Times New Roman"/>
          <w:lang w:val="sq-AL"/>
        </w:rPr>
      </w:pPr>
      <w:r>
        <w:rPr>
          <w:rFonts w:ascii="Times New Roman" w:hAnsi="Times New Roman" w:cs="Times New Roman"/>
          <w:lang w:val="sq-AL"/>
        </w:rPr>
        <w:t>Buxheti për Avokatin e Popullit që nuk ka fuqi ekzekutive është me i madh se sa buxheti për Gjykatën e Apelit</w:t>
      </w:r>
      <w:r w:rsidR="003437E7">
        <w:rPr>
          <w:rFonts w:ascii="Times New Roman" w:hAnsi="Times New Roman" w:cs="Times New Roman"/>
          <w:lang w:val="sq-AL"/>
        </w:rPr>
        <w:t xml:space="preserve"> që shqyrton të gjitha lëndet e shkallës së dytë për gjithë Kosovën</w:t>
      </w:r>
      <w:r>
        <w:rPr>
          <w:rFonts w:ascii="Times New Roman" w:hAnsi="Times New Roman" w:cs="Times New Roman"/>
          <w:lang w:val="sq-AL"/>
        </w:rPr>
        <w:t>.</w:t>
      </w:r>
    </w:p>
    <w:p w:rsidR="001E2683" w:rsidRDefault="001E2683" w:rsidP="001E2683">
      <w:pPr>
        <w:pStyle w:val="ListParagraph"/>
        <w:numPr>
          <w:ilvl w:val="0"/>
          <w:numId w:val="2"/>
        </w:numPr>
        <w:spacing w:after="0"/>
        <w:ind w:left="360"/>
        <w:rPr>
          <w:rFonts w:ascii="Times New Roman" w:hAnsi="Times New Roman" w:cs="Times New Roman"/>
          <w:lang w:val="sq-AL"/>
        </w:rPr>
      </w:pPr>
      <w:r>
        <w:rPr>
          <w:rFonts w:ascii="Times New Roman" w:hAnsi="Times New Roman" w:cs="Times New Roman"/>
          <w:lang w:val="sq-AL"/>
        </w:rPr>
        <w:t xml:space="preserve">Njësia për Shqyrtimin e </w:t>
      </w:r>
      <w:r w:rsidR="00D964BC">
        <w:rPr>
          <w:rFonts w:ascii="Times New Roman" w:hAnsi="Times New Roman" w:cs="Times New Roman"/>
          <w:lang w:val="sq-AL"/>
        </w:rPr>
        <w:t>Përformancës Gjyqësore ka vetëm 7 të punësuar, dhe po ashtu Zyra e Prokurorit Diciplinor ka vetëm 20 të punësuar. Kuptohet se në të punësuar janë përfshirë edhe të punësuarit në administratë që zakonishtë janë të shumtë në numër.</w:t>
      </w:r>
    </w:p>
    <w:p w:rsidR="003437E7" w:rsidRDefault="003437E7" w:rsidP="001E2683">
      <w:pPr>
        <w:pStyle w:val="ListParagraph"/>
        <w:numPr>
          <w:ilvl w:val="0"/>
          <w:numId w:val="2"/>
        </w:numPr>
        <w:spacing w:after="0"/>
        <w:ind w:left="360"/>
        <w:rPr>
          <w:rFonts w:ascii="Times New Roman" w:hAnsi="Times New Roman" w:cs="Times New Roman"/>
          <w:lang w:val="sq-AL"/>
        </w:rPr>
      </w:pPr>
      <w:r>
        <w:rPr>
          <w:rFonts w:ascii="Times New Roman" w:hAnsi="Times New Roman" w:cs="Times New Roman"/>
          <w:lang w:val="sq-AL"/>
        </w:rPr>
        <w:t xml:space="preserve">Njësia e Prokurorisë për krime ekonomike ka vetëm 7 të punësuar duke përfshirë </w:t>
      </w:r>
      <w:r w:rsidR="00F80AC1">
        <w:rPr>
          <w:rFonts w:ascii="Times New Roman" w:hAnsi="Times New Roman" w:cs="Times New Roman"/>
          <w:lang w:val="sq-AL"/>
        </w:rPr>
        <w:t>administratën.</w:t>
      </w:r>
    </w:p>
    <w:p w:rsidR="00D964BC" w:rsidRDefault="00D964BC" w:rsidP="00D964BC">
      <w:pPr>
        <w:spacing w:after="0"/>
        <w:rPr>
          <w:rFonts w:ascii="Times New Roman" w:hAnsi="Times New Roman" w:cs="Times New Roman"/>
          <w:lang w:val="sq-AL"/>
        </w:rPr>
      </w:pPr>
    </w:p>
    <w:p w:rsidR="00D964BC" w:rsidRDefault="00D964BC" w:rsidP="00D964BC">
      <w:pPr>
        <w:spacing w:after="0"/>
        <w:rPr>
          <w:rFonts w:ascii="Times New Roman" w:hAnsi="Times New Roman" w:cs="Times New Roman"/>
          <w:lang w:val="sq-AL"/>
        </w:rPr>
      </w:pPr>
      <w:r>
        <w:rPr>
          <w:rFonts w:ascii="Times New Roman" w:hAnsi="Times New Roman" w:cs="Times New Roman"/>
          <w:lang w:val="sq-AL"/>
        </w:rPr>
        <w:t xml:space="preserve">Në lidhje me funksionalitetin dhe efikasitetin e institucioneve të Kosovës në përgjithësi dhe të institucioneve përgjegjëse për zbatim të ligjit në veçanti, duhet të merrët në konsiderim edhe veprimtaria e </w:t>
      </w:r>
      <w:r w:rsidR="00383CEA">
        <w:rPr>
          <w:rFonts w:ascii="Times New Roman" w:hAnsi="Times New Roman" w:cs="Times New Roman"/>
          <w:lang w:val="sq-AL"/>
        </w:rPr>
        <w:t>S</w:t>
      </w:r>
      <w:r>
        <w:rPr>
          <w:rFonts w:ascii="Times New Roman" w:hAnsi="Times New Roman" w:cs="Times New Roman"/>
          <w:lang w:val="sq-AL"/>
        </w:rPr>
        <w:t xml:space="preserve">hërbimeve të </w:t>
      </w:r>
      <w:r w:rsidR="00383CEA">
        <w:rPr>
          <w:rFonts w:ascii="Times New Roman" w:hAnsi="Times New Roman" w:cs="Times New Roman"/>
          <w:lang w:val="sq-AL"/>
        </w:rPr>
        <w:t>M</w:t>
      </w:r>
      <w:r>
        <w:rPr>
          <w:rFonts w:ascii="Times New Roman" w:hAnsi="Times New Roman" w:cs="Times New Roman"/>
          <w:lang w:val="sq-AL"/>
        </w:rPr>
        <w:t xml:space="preserve">shefta </w:t>
      </w:r>
      <w:r w:rsidR="00383CEA">
        <w:rPr>
          <w:rFonts w:ascii="Times New Roman" w:hAnsi="Times New Roman" w:cs="Times New Roman"/>
          <w:lang w:val="sq-AL"/>
        </w:rPr>
        <w:t>S</w:t>
      </w:r>
      <w:r>
        <w:rPr>
          <w:rFonts w:ascii="Times New Roman" w:hAnsi="Times New Roman" w:cs="Times New Roman"/>
          <w:lang w:val="sq-AL"/>
        </w:rPr>
        <w:t>erbe (SHMS-të). Synimet politike të Serbisë karshi Kosovës janë që Kosova të mbetet jo-funksionale dhe jo-efikase. Këto synime Serbia i realizon përmes drejtimit të veprimtarisë së msheftë n</w:t>
      </w:r>
      <w:r w:rsidR="00F80AC1">
        <w:rPr>
          <w:rFonts w:ascii="Times New Roman" w:hAnsi="Times New Roman" w:cs="Times New Roman"/>
          <w:lang w:val="sq-AL"/>
        </w:rPr>
        <w:t>ë</w:t>
      </w:r>
      <w:r>
        <w:rPr>
          <w:rFonts w:ascii="Times New Roman" w:hAnsi="Times New Roman" w:cs="Times New Roman"/>
          <w:lang w:val="sq-AL"/>
        </w:rPr>
        <w:t xml:space="preserve"> mbajtjen e institucioneve të Kosovës si jo-funksionale dhe jo-efikase, dhe atë </w:t>
      </w:r>
      <w:r w:rsidR="00F80AC1">
        <w:rPr>
          <w:rFonts w:ascii="Times New Roman" w:hAnsi="Times New Roman" w:cs="Times New Roman"/>
          <w:lang w:val="sq-AL"/>
        </w:rPr>
        <w:t xml:space="preserve">në </w:t>
      </w:r>
      <w:r>
        <w:rPr>
          <w:rFonts w:ascii="Times New Roman" w:hAnsi="Times New Roman" w:cs="Times New Roman"/>
          <w:lang w:val="sq-AL"/>
        </w:rPr>
        <w:t xml:space="preserve">veçanti </w:t>
      </w:r>
      <w:r w:rsidR="00F80AC1">
        <w:rPr>
          <w:rFonts w:ascii="Times New Roman" w:hAnsi="Times New Roman" w:cs="Times New Roman"/>
          <w:lang w:val="sq-AL"/>
        </w:rPr>
        <w:t>institucionet</w:t>
      </w:r>
      <w:r>
        <w:rPr>
          <w:rFonts w:ascii="Times New Roman" w:hAnsi="Times New Roman" w:cs="Times New Roman"/>
          <w:lang w:val="sq-AL"/>
        </w:rPr>
        <w:t xml:space="preserve"> përgjegjëse për zbatim të ligjit. Janë bërë publike të dhënat se në Kosovën e pasluftës, Serbia ka në veprim rreth 70</w:t>
      </w:r>
      <w:r w:rsidR="00383CEA">
        <w:rPr>
          <w:rFonts w:ascii="Times New Roman" w:hAnsi="Times New Roman" w:cs="Times New Roman"/>
          <w:lang w:val="sq-AL"/>
        </w:rPr>
        <w:t>0</w:t>
      </w:r>
      <w:r>
        <w:rPr>
          <w:rFonts w:ascii="Times New Roman" w:hAnsi="Times New Roman" w:cs="Times New Roman"/>
          <w:lang w:val="sq-AL"/>
        </w:rPr>
        <w:t xml:space="preserve"> spiunë të stërvitur të betuar, dhe se ky numër është maksimumi</w:t>
      </w:r>
      <w:r w:rsidR="00F80AC1">
        <w:rPr>
          <w:rFonts w:ascii="Times New Roman" w:hAnsi="Times New Roman" w:cs="Times New Roman"/>
          <w:lang w:val="sq-AL"/>
        </w:rPr>
        <w:t xml:space="preserve"> i individëve</w:t>
      </w:r>
      <w:r>
        <w:rPr>
          <w:rFonts w:ascii="Times New Roman" w:hAnsi="Times New Roman" w:cs="Times New Roman"/>
          <w:lang w:val="sq-AL"/>
        </w:rPr>
        <w:t xml:space="preserve"> që i duhen Serbisë për një vend siç është Kosova. </w:t>
      </w:r>
      <w:r w:rsidR="00383CEA">
        <w:rPr>
          <w:rFonts w:ascii="Times New Roman" w:hAnsi="Times New Roman" w:cs="Times New Roman"/>
          <w:lang w:val="sq-AL"/>
        </w:rPr>
        <w:t xml:space="preserve">Gjendja jo-funksionale dhe jo-efikase e institucioneve të Kosovës është dëshmia më e mirë e përmbushjes së programeve të veprimit të këtyre shërbimeve. </w:t>
      </w:r>
    </w:p>
    <w:p w:rsidR="00383CEA" w:rsidRDefault="00383CEA" w:rsidP="00D964BC">
      <w:pPr>
        <w:spacing w:after="0"/>
        <w:rPr>
          <w:rFonts w:ascii="Times New Roman" w:hAnsi="Times New Roman" w:cs="Times New Roman"/>
          <w:lang w:val="sq-AL"/>
        </w:rPr>
      </w:pPr>
    </w:p>
    <w:p w:rsidR="00383CEA" w:rsidRDefault="00383CEA" w:rsidP="00D964BC">
      <w:pPr>
        <w:spacing w:after="0"/>
        <w:rPr>
          <w:rFonts w:ascii="Times New Roman" w:hAnsi="Times New Roman" w:cs="Times New Roman"/>
          <w:lang w:val="sq-AL"/>
        </w:rPr>
      </w:pPr>
      <w:r>
        <w:rPr>
          <w:rFonts w:ascii="Times New Roman" w:hAnsi="Times New Roman" w:cs="Times New Roman"/>
          <w:lang w:val="sq-AL"/>
        </w:rPr>
        <w:t xml:space="preserve">Roli dhe funksioni shoqëror i institucioneve përgjegjëse për zbatim të ligjit qëndron në sigurimin e kushteve që i nevojiten shoqërisë tonë për rritje të zhvillimit, </w:t>
      </w:r>
      <w:r w:rsidR="00D13E66">
        <w:rPr>
          <w:rFonts w:ascii="Times New Roman" w:hAnsi="Times New Roman" w:cs="Times New Roman"/>
          <w:lang w:val="sq-AL"/>
        </w:rPr>
        <w:t>e që rritja arrihet kur ekziston konkurr</w:t>
      </w:r>
      <w:r w:rsidR="00BD5DD5">
        <w:rPr>
          <w:rFonts w:ascii="Times New Roman" w:hAnsi="Times New Roman" w:cs="Times New Roman"/>
          <w:lang w:val="sq-AL"/>
        </w:rPr>
        <w:t>e</w:t>
      </w:r>
      <w:r w:rsidR="00D13E66">
        <w:rPr>
          <w:rFonts w:ascii="Times New Roman" w:hAnsi="Times New Roman" w:cs="Times New Roman"/>
          <w:lang w:val="sq-AL"/>
        </w:rPr>
        <w:t xml:space="preserve">nca e drejtë, konkurrencë e cila mundëson fuqizimin e dijes dhe profesionalizmit të cilat nuk kanë shanse pa nivel shumë të lartë të zbatueshmërisë së ligjit. </w:t>
      </w:r>
      <w:r w:rsidR="00BD5DD5">
        <w:rPr>
          <w:rFonts w:ascii="Times New Roman" w:hAnsi="Times New Roman" w:cs="Times New Roman"/>
          <w:lang w:val="sq-AL"/>
        </w:rPr>
        <w:t xml:space="preserve">Pikërisht këtu është edhe caku i veprimeve të SHMS-ve, dhe siç po shihet deri tani e kanë arritur synimin e tyre. </w:t>
      </w:r>
      <w:r w:rsidR="00F80AC1">
        <w:rPr>
          <w:rFonts w:ascii="Times New Roman" w:hAnsi="Times New Roman" w:cs="Times New Roman"/>
          <w:lang w:val="sq-AL"/>
        </w:rPr>
        <w:t xml:space="preserve">Fuqizimi i funksionalitetit dhe efikasitetit të institucioneve përgjegjëse për </w:t>
      </w:r>
      <w:r w:rsidR="00F80AC1">
        <w:rPr>
          <w:rFonts w:ascii="Times New Roman" w:hAnsi="Times New Roman" w:cs="Times New Roman"/>
          <w:lang w:val="sq-AL"/>
        </w:rPr>
        <w:lastRenderedPageBreak/>
        <w:t>zbatim të ligjit është siguruesi i funksionalitetit dhe efikasitetit të të gjitha institucioneve të Kosovës. Fuqizimi i funksionalitetit dhe efikasitetit të institucioneve përgjegjëse për zbatim të ligjit është mbrojtësi më i mirë ndaj veprimtarisë së msheftë serbe në aktivitetet e tyre për mbajtjen e Kosovës si jo-funksionale dhe jo-efikase.</w:t>
      </w:r>
    </w:p>
    <w:p w:rsidR="00383CEA" w:rsidRDefault="00383CEA" w:rsidP="00D964BC">
      <w:pPr>
        <w:spacing w:after="0"/>
        <w:rPr>
          <w:rFonts w:ascii="Times New Roman" w:hAnsi="Times New Roman" w:cs="Times New Roman"/>
          <w:lang w:val="sq-AL"/>
        </w:rPr>
      </w:pPr>
    </w:p>
    <w:p w:rsidR="00383CEA" w:rsidRPr="00362F28" w:rsidRDefault="00383CEA" w:rsidP="00D964BC">
      <w:pPr>
        <w:spacing w:after="0"/>
      </w:pPr>
      <w:r>
        <w:rPr>
          <w:rFonts w:ascii="Times New Roman" w:hAnsi="Times New Roman" w:cs="Times New Roman"/>
          <w:lang w:val="sq-AL"/>
        </w:rPr>
        <w:t xml:space="preserve">Bazuar në ndarjet buxhetore dhe në synimet dhe programet e SHMS-ve, </w:t>
      </w:r>
      <w:r w:rsidR="00BD5DD5">
        <w:rPr>
          <w:rFonts w:ascii="Times New Roman" w:hAnsi="Times New Roman" w:cs="Times New Roman"/>
          <w:lang w:val="sq-AL"/>
        </w:rPr>
        <w:t xml:space="preserve">nuk ke si të shmangësh nxjerrjen e gjykimit se gjatë vitit 2017 nuk do të ketë ndonjë ndryshim i shenueshëm </w:t>
      </w:r>
      <w:r w:rsidR="00362F28">
        <w:rPr>
          <w:rFonts w:ascii="Times New Roman" w:hAnsi="Times New Roman" w:cs="Times New Roman"/>
          <w:lang w:val="sq-AL"/>
        </w:rPr>
        <w:t>në rritjen e funksionalitetit dhe efikasitetit të institucioneve përgjegjëse për zbatim të ligjit.</w:t>
      </w:r>
      <w:r w:rsidR="00F80AC1">
        <w:rPr>
          <w:rFonts w:ascii="Times New Roman" w:hAnsi="Times New Roman" w:cs="Times New Roman"/>
          <w:lang w:val="sq-AL"/>
        </w:rPr>
        <w:t xml:space="preserve"> Me këtë nivel të ndarjeve buxhetore, SHMS-të kanë të siguruar vazhdimin e mbajtjes jo-funksionale dhe jo-efikase për institucionet përgjegjëse për zbatim të ligjit në veçanti, dhe kësisoj edhe të të gjitha institucionet e Kosovës në përgjithësi. Ministërja për Drejtësi në një intervistë televizive në tetor të vitit të kaluar u zotua se do të rrisë dukshëm buxhetin për këto institucione, zotim që qartazi nuk e ka përmbushur. </w:t>
      </w:r>
      <w:r w:rsidR="00362F28">
        <w:rPr>
          <w:rFonts w:ascii="Times New Roman" w:hAnsi="Times New Roman" w:cs="Times New Roman"/>
          <w:lang w:val="sq-AL"/>
        </w:rPr>
        <w:t>Urojm që në rishikim të buxhetit në qershor të ketë ndryshime cilësore.</w:t>
      </w:r>
      <w:bookmarkEnd w:id="0"/>
    </w:p>
    <w:sectPr w:rsidR="00383CEA" w:rsidRPr="00362F28" w:rsidSect="003D28D5">
      <w:pgSz w:w="12240" w:h="15840"/>
      <w:pgMar w:top="900" w:right="1170" w:bottom="81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07B" w:rsidRDefault="000C307B" w:rsidP="003D28D5">
      <w:pPr>
        <w:spacing w:after="0" w:line="240" w:lineRule="auto"/>
      </w:pPr>
      <w:r>
        <w:separator/>
      </w:r>
    </w:p>
  </w:endnote>
  <w:endnote w:type="continuationSeparator" w:id="1">
    <w:p w:rsidR="000C307B" w:rsidRDefault="000C307B" w:rsidP="003D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07B" w:rsidRDefault="000C307B" w:rsidP="003D28D5">
      <w:pPr>
        <w:spacing w:after="0" w:line="240" w:lineRule="auto"/>
      </w:pPr>
      <w:r>
        <w:separator/>
      </w:r>
    </w:p>
  </w:footnote>
  <w:footnote w:type="continuationSeparator" w:id="1">
    <w:p w:rsidR="000C307B" w:rsidRDefault="000C307B" w:rsidP="003D2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348C0"/>
    <w:multiLevelType w:val="hybridMultilevel"/>
    <w:tmpl w:val="D2F80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E55AD7"/>
    <w:multiLevelType w:val="hybridMultilevel"/>
    <w:tmpl w:val="4A9A5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C3D85"/>
    <w:rsid w:val="0003788E"/>
    <w:rsid w:val="000C307B"/>
    <w:rsid w:val="001834FC"/>
    <w:rsid w:val="001A1BA4"/>
    <w:rsid w:val="001E2683"/>
    <w:rsid w:val="00285FED"/>
    <w:rsid w:val="00287819"/>
    <w:rsid w:val="003437E7"/>
    <w:rsid w:val="00362F28"/>
    <w:rsid w:val="00383CEA"/>
    <w:rsid w:val="003D28D5"/>
    <w:rsid w:val="005F7F8F"/>
    <w:rsid w:val="00624BA6"/>
    <w:rsid w:val="006A2BC6"/>
    <w:rsid w:val="007C7493"/>
    <w:rsid w:val="007E462B"/>
    <w:rsid w:val="008C7C71"/>
    <w:rsid w:val="00923847"/>
    <w:rsid w:val="009C217E"/>
    <w:rsid w:val="009F1E96"/>
    <w:rsid w:val="00A8302B"/>
    <w:rsid w:val="00BD5DD5"/>
    <w:rsid w:val="00CC3D85"/>
    <w:rsid w:val="00D03A48"/>
    <w:rsid w:val="00D13E66"/>
    <w:rsid w:val="00D8455B"/>
    <w:rsid w:val="00D964BC"/>
    <w:rsid w:val="00F80A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FC"/>
    <w:pPr>
      <w:ind w:left="720"/>
      <w:contextualSpacing/>
    </w:pPr>
  </w:style>
  <w:style w:type="paragraph" w:styleId="BalloonText">
    <w:name w:val="Balloon Text"/>
    <w:basedOn w:val="Normal"/>
    <w:link w:val="BalloonTextChar"/>
    <w:uiPriority w:val="99"/>
    <w:semiHidden/>
    <w:unhideWhenUsed/>
    <w:rsid w:val="008C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C71"/>
    <w:rPr>
      <w:rFonts w:ascii="Tahoma" w:hAnsi="Tahoma" w:cs="Tahoma"/>
      <w:sz w:val="16"/>
      <w:szCs w:val="16"/>
    </w:rPr>
  </w:style>
  <w:style w:type="paragraph" w:styleId="Header">
    <w:name w:val="header"/>
    <w:basedOn w:val="Normal"/>
    <w:link w:val="HeaderChar"/>
    <w:uiPriority w:val="99"/>
    <w:unhideWhenUsed/>
    <w:rsid w:val="003D2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8D5"/>
  </w:style>
  <w:style w:type="paragraph" w:styleId="Footer">
    <w:name w:val="footer"/>
    <w:basedOn w:val="Normal"/>
    <w:link w:val="FooterChar"/>
    <w:uiPriority w:val="99"/>
    <w:unhideWhenUsed/>
    <w:rsid w:val="003D2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FC"/>
    <w:pPr>
      <w:ind w:left="720"/>
      <w:contextualSpacing/>
    </w:pPr>
  </w:style>
  <w:style w:type="paragraph" w:styleId="BalloonText">
    <w:name w:val="Balloon Text"/>
    <w:basedOn w:val="Normal"/>
    <w:link w:val="BalloonTextChar"/>
    <w:uiPriority w:val="99"/>
    <w:semiHidden/>
    <w:unhideWhenUsed/>
    <w:rsid w:val="008C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C71"/>
    <w:rPr>
      <w:rFonts w:ascii="Tahoma" w:hAnsi="Tahoma" w:cs="Tahoma"/>
      <w:sz w:val="16"/>
      <w:szCs w:val="16"/>
    </w:rPr>
  </w:style>
  <w:style w:type="paragraph" w:styleId="Header">
    <w:name w:val="header"/>
    <w:basedOn w:val="Normal"/>
    <w:link w:val="HeaderChar"/>
    <w:uiPriority w:val="99"/>
    <w:unhideWhenUsed/>
    <w:rsid w:val="003D2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8D5"/>
  </w:style>
  <w:style w:type="paragraph" w:styleId="Footer">
    <w:name w:val="footer"/>
    <w:basedOn w:val="Normal"/>
    <w:link w:val="FooterChar"/>
    <w:uiPriority w:val="99"/>
    <w:unhideWhenUsed/>
    <w:rsid w:val="003D2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8D5"/>
  </w:style>
</w:styles>
</file>

<file path=word/webSettings.xml><?xml version="1.0" encoding="utf-8"?>
<w:webSettings xmlns:r="http://schemas.openxmlformats.org/officeDocument/2006/relationships" xmlns:w="http://schemas.openxmlformats.org/wordprocessingml/2006/main">
  <w:divs>
    <w:div w:id="350763875">
      <w:bodyDiv w:val="1"/>
      <w:marLeft w:val="0"/>
      <w:marRight w:val="0"/>
      <w:marTop w:val="0"/>
      <w:marBottom w:val="0"/>
      <w:divBdr>
        <w:top w:val="none" w:sz="0" w:space="0" w:color="auto"/>
        <w:left w:val="none" w:sz="0" w:space="0" w:color="auto"/>
        <w:bottom w:val="none" w:sz="0" w:space="0" w:color="auto"/>
        <w:right w:val="none" w:sz="0" w:space="0" w:color="auto"/>
      </w:divBdr>
    </w:div>
    <w:div w:id="521674204">
      <w:bodyDiv w:val="1"/>
      <w:marLeft w:val="0"/>
      <w:marRight w:val="0"/>
      <w:marTop w:val="0"/>
      <w:marBottom w:val="0"/>
      <w:divBdr>
        <w:top w:val="none" w:sz="0" w:space="0" w:color="auto"/>
        <w:left w:val="none" w:sz="0" w:space="0" w:color="auto"/>
        <w:bottom w:val="none" w:sz="0" w:space="0" w:color="auto"/>
        <w:right w:val="none" w:sz="0" w:space="0" w:color="auto"/>
      </w:divBdr>
    </w:div>
    <w:div w:id="10085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99E1-C4EC-414A-86E9-391B81A0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Refresh</dc:creator>
  <cp:lastModifiedBy>xhmeha</cp:lastModifiedBy>
  <cp:revision>8</cp:revision>
  <cp:lastPrinted>2017-02-14T19:37:00Z</cp:lastPrinted>
  <dcterms:created xsi:type="dcterms:W3CDTF">2017-02-08T10:11:00Z</dcterms:created>
  <dcterms:modified xsi:type="dcterms:W3CDTF">2023-02-07T10:10:00Z</dcterms:modified>
</cp:coreProperties>
</file>