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B" w:rsidRPr="003E199E" w:rsidRDefault="003E199E" w:rsidP="003E199E">
      <w:pPr>
        <w:spacing w:after="0"/>
        <w:rPr>
          <w:rFonts w:ascii="Arial" w:hAnsi="Arial" w:cs="Arial"/>
          <w:b/>
          <w:lang w:val="sq-AL"/>
        </w:rPr>
      </w:pPr>
      <w:r w:rsidRPr="003E199E">
        <w:rPr>
          <w:rFonts w:ascii="Arial" w:hAnsi="Arial" w:cs="Arial"/>
          <w:b/>
          <w:lang w:val="sq-AL"/>
        </w:rPr>
        <w:t>KULTIVIMI I MENDIMIT POLITIK KOPE NGA SABRI HAMITI!</w:t>
      </w:r>
      <w:r w:rsidRPr="003E199E">
        <w:rPr>
          <w:rFonts w:ascii="Arial" w:hAnsi="Arial" w:cs="Arial"/>
          <w:b/>
          <w:lang w:val="sq-AL"/>
        </w:rPr>
        <w:tab/>
      </w:r>
    </w:p>
    <w:p w:rsidR="003E199E" w:rsidRDefault="003E199E" w:rsidP="003E199E">
      <w:pPr>
        <w:spacing w:after="0"/>
        <w:rPr>
          <w:rFonts w:ascii="Arial" w:hAnsi="Arial" w:cs="Arial"/>
          <w:lang w:val="sq-AL"/>
        </w:rPr>
      </w:pPr>
    </w:p>
    <w:p w:rsidR="003E199E" w:rsidRDefault="00F376B6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Shkruar nga:</w:t>
      </w:r>
      <w:r>
        <w:rPr>
          <w:rFonts w:ascii="Arial" w:hAnsi="Arial" w:cs="Arial"/>
          <w:lang w:val="sq-AL"/>
        </w:rPr>
        <w:tab/>
        <w:t>Xhevat Meha</w:t>
      </w:r>
    </w:p>
    <w:p w:rsidR="00F376B6" w:rsidRDefault="00F376B6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Datë:</w:t>
      </w:r>
      <w:r>
        <w:rPr>
          <w:rFonts w:ascii="Arial" w:hAnsi="Arial" w:cs="Arial"/>
          <w:lang w:val="sq-AL"/>
        </w:rPr>
        <w:tab/>
      </w:r>
      <w:r>
        <w:rPr>
          <w:rFonts w:ascii="Arial" w:hAnsi="Arial" w:cs="Arial"/>
          <w:lang w:val="sq-AL"/>
        </w:rPr>
        <w:tab/>
        <w:t>30/01/2021</w:t>
      </w:r>
    </w:p>
    <w:p w:rsidR="00F376B6" w:rsidRDefault="00F376B6" w:rsidP="003E199E">
      <w:pPr>
        <w:spacing w:after="0"/>
        <w:rPr>
          <w:rFonts w:ascii="Arial" w:hAnsi="Arial" w:cs="Arial"/>
          <w:lang w:val="sq-AL"/>
        </w:rPr>
      </w:pPr>
    </w:p>
    <w:p w:rsidR="00F376B6" w:rsidRDefault="007B0851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Tash se voni, n</w:t>
      </w:r>
      <w:r w:rsidR="00871663">
        <w:rPr>
          <w:rFonts w:ascii="Arial" w:hAnsi="Arial" w:cs="Arial"/>
          <w:lang w:val="sq-AL"/>
        </w:rPr>
        <w:t>ë pë</w:t>
      </w:r>
      <w:r>
        <w:rPr>
          <w:rFonts w:ascii="Arial" w:hAnsi="Arial" w:cs="Arial"/>
          <w:lang w:val="sq-AL"/>
        </w:rPr>
        <w:t>rvjetorin e vdekjes s</w:t>
      </w:r>
      <w:r w:rsidR="00871663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Ibrahim Rugov</w:t>
      </w:r>
      <w:r w:rsidR="004502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s, Sabri Hamiti </w:t>
      </w:r>
      <w:r w:rsidR="00D918A3">
        <w:rPr>
          <w:rFonts w:ascii="Arial" w:hAnsi="Arial" w:cs="Arial"/>
          <w:lang w:val="sq-AL"/>
        </w:rPr>
        <w:t>lexu</w:t>
      </w:r>
      <w:r w:rsidR="00612AA6">
        <w:rPr>
          <w:rFonts w:ascii="Arial" w:hAnsi="Arial" w:cs="Arial"/>
          <w:lang w:val="sq-AL"/>
        </w:rPr>
        <w:t>e</w:t>
      </w:r>
      <w:r w:rsidR="00D918A3">
        <w:rPr>
          <w:rFonts w:ascii="Arial" w:hAnsi="Arial" w:cs="Arial"/>
          <w:lang w:val="sq-AL"/>
        </w:rPr>
        <w:t>sve ua paraqiti nj</w:t>
      </w:r>
      <w:r w:rsidR="00871663">
        <w:rPr>
          <w:rFonts w:ascii="Arial" w:hAnsi="Arial" w:cs="Arial"/>
          <w:lang w:val="sq-AL"/>
        </w:rPr>
        <w:t>ë</w:t>
      </w:r>
      <w:r w:rsidR="00D918A3">
        <w:rPr>
          <w:rFonts w:ascii="Arial" w:hAnsi="Arial" w:cs="Arial"/>
          <w:lang w:val="sq-AL"/>
        </w:rPr>
        <w:t xml:space="preserve"> shkrim. K</w:t>
      </w:r>
      <w:r w:rsidR="00871663">
        <w:rPr>
          <w:rFonts w:ascii="Arial" w:hAnsi="Arial" w:cs="Arial"/>
          <w:lang w:val="sq-AL"/>
        </w:rPr>
        <w:t>ë</w:t>
      </w:r>
      <w:r w:rsidR="00D918A3">
        <w:rPr>
          <w:rFonts w:ascii="Arial" w:hAnsi="Arial" w:cs="Arial"/>
          <w:lang w:val="sq-AL"/>
        </w:rPr>
        <w:t>t</w:t>
      </w:r>
      <w:r w:rsidR="00871663">
        <w:rPr>
          <w:rFonts w:ascii="Arial" w:hAnsi="Arial" w:cs="Arial"/>
          <w:lang w:val="sq-AL"/>
        </w:rPr>
        <w:t>ë</w:t>
      </w:r>
      <w:r w:rsidR="00D918A3">
        <w:rPr>
          <w:rFonts w:ascii="Arial" w:hAnsi="Arial" w:cs="Arial"/>
          <w:lang w:val="sq-AL"/>
        </w:rPr>
        <w:t xml:space="preserve"> shkrim e shoh si kultivim i mendimit politik</w:t>
      </w:r>
      <w:r w:rsidR="00F37DF8">
        <w:rPr>
          <w:rFonts w:ascii="Arial" w:hAnsi="Arial" w:cs="Arial"/>
          <w:lang w:val="sq-AL"/>
        </w:rPr>
        <w:t xml:space="preserve"> kope në</w:t>
      </w:r>
      <w:r w:rsidR="00D918A3">
        <w:rPr>
          <w:rFonts w:ascii="Arial" w:hAnsi="Arial" w:cs="Arial"/>
          <w:lang w:val="sq-AL"/>
        </w:rPr>
        <w:t xml:space="preserve"> LDK.</w:t>
      </w:r>
    </w:p>
    <w:p w:rsidR="00871663" w:rsidRDefault="00871663" w:rsidP="003E199E">
      <w:pPr>
        <w:spacing w:after="0"/>
        <w:rPr>
          <w:rFonts w:ascii="Arial" w:hAnsi="Arial" w:cs="Arial"/>
          <w:lang w:val="sq-AL"/>
        </w:rPr>
      </w:pPr>
    </w:p>
    <w:p w:rsidR="00871663" w:rsidRDefault="00871663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Kultivimi i mendimit politike ne LDK</w:t>
      </w:r>
      <w:r w:rsidR="00D01728">
        <w:rPr>
          <w:rFonts w:ascii="Arial" w:hAnsi="Arial" w:cs="Arial"/>
          <w:lang w:val="sq-AL"/>
        </w:rPr>
        <w:t xml:space="preserve"> është kryer për kohë të gjatë nga shumë veprime e shumë bartës, dhe jo vetëm nga ky shkrim.</w:t>
      </w:r>
      <w:r w:rsidR="0002376B">
        <w:rPr>
          <w:rFonts w:ascii="Arial" w:hAnsi="Arial" w:cs="Arial"/>
          <w:lang w:val="sq-AL"/>
        </w:rPr>
        <w:t xml:space="preserve"> </w:t>
      </w:r>
      <w:r w:rsidR="00D01728">
        <w:rPr>
          <w:rFonts w:ascii="Arial" w:hAnsi="Arial" w:cs="Arial"/>
          <w:lang w:val="sq-AL"/>
        </w:rPr>
        <w:t xml:space="preserve">Për </w:t>
      </w:r>
      <w:r>
        <w:rPr>
          <w:rFonts w:ascii="Arial" w:hAnsi="Arial" w:cs="Arial"/>
          <w:lang w:val="sq-AL"/>
        </w:rPr>
        <w:t>fat</w:t>
      </w:r>
      <w:r w:rsidR="00237BC2">
        <w:rPr>
          <w:rFonts w:ascii="Arial" w:hAnsi="Arial" w:cs="Arial"/>
          <w:lang w:val="sq-AL"/>
        </w:rPr>
        <w:t>in e keq</w:t>
      </w:r>
      <w:r w:rsidR="0002376B">
        <w:rPr>
          <w:rFonts w:ascii="Arial" w:hAnsi="Arial" w:cs="Arial"/>
          <w:lang w:val="sq-AL"/>
        </w:rPr>
        <w:t xml:space="preserve"> </w:t>
      </w:r>
      <w:r w:rsidR="00237BC2">
        <w:rPr>
          <w:rFonts w:ascii="Arial" w:hAnsi="Arial" w:cs="Arial"/>
          <w:lang w:val="sq-AL"/>
        </w:rPr>
        <w:t>t</w:t>
      </w:r>
      <w:r>
        <w:rPr>
          <w:rFonts w:ascii="Arial" w:hAnsi="Arial" w:cs="Arial"/>
          <w:lang w:val="sq-AL"/>
        </w:rPr>
        <w:t>ë</w:t>
      </w:r>
      <w:r w:rsidR="00237BC2">
        <w:rPr>
          <w:rFonts w:ascii="Arial" w:hAnsi="Arial" w:cs="Arial"/>
          <w:lang w:val="sq-AL"/>
        </w:rPr>
        <w:t xml:space="preserve"> Kosovë kë</w:t>
      </w:r>
      <w:r>
        <w:rPr>
          <w:rFonts w:ascii="Arial" w:hAnsi="Arial" w:cs="Arial"/>
          <w:lang w:val="sq-AL"/>
        </w:rPr>
        <w:t>silloj kultivimi kryhet n</w:t>
      </w:r>
      <w:r w:rsidR="00237BC2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të gjitha partitë</w:t>
      </w:r>
      <w:r w:rsidR="00D01728">
        <w:rPr>
          <w:rFonts w:ascii="Arial" w:hAnsi="Arial" w:cs="Arial"/>
          <w:lang w:val="sq-AL"/>
        </w:rPr>
        <w:t xml:space="preserve"> politike që veprojnë në Kosovë</w:t>
      </w:r>
      <w:r w:rsidR="00237BC2">
        <w:rPr>
          <w:rFonts w:ascii="Arial" w:hAnsi="Arial" w:cs="Arial"/>
          <w:lang w:val="sq-AL"/>
        </w:rPr>
        <w:t>.</w:t>
      </w:r>
    </w:p>
    <w:p w:rsidR="00237BC2" w:rsidRDefault="00237BC2" w:rsidP="003E199E">
      <w:pPr>
        <w:spacing w:after="0"/>
        <w:rPr>
          <w:rFonts w:ascii="Arial" w:hAnsi="Arial" w:cs="Arial"/>
          <w:lang w:val="sq-AL"/>
        </w:rPr>
      </w:pPr>
    </w:p>
    <w:p w:rsidR="00237BC2" w:rsidRDefault="00237BC2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Kultivimi i mendimit politik kope si sundues mbi mendimin </w:t>
      </w:r>
      <w:r w:rsidR="00F37DF8">
        <w:rPr>
          <w:rFonts w:ascii="Arial" w:hAnsi="Arial" w:cs="Arial"/>
          <w:lang w:val="sq-AL"/>
        </w:rPr>
        <w:t>politik vetanak nuk kryhet rastë</w:t>
      </w:r>
      <w:r>
        <w:rPr>
          <w:rFonts w:ascii="Arial" w:hAnsi="Arial" w:cs="Arial"/>
          <w:lang w:val="sq-AL"/>
        </w:rPr>
        <w:t>sisht, është i menduar për të arritur synime të caktuara politike.</w:t>
      </w:r>
      <w:r w:rsidR="004F23AC">
        <w:rPr>
          <w:rFonts w:ascii="Arial" w:hAnsi="Arial" w:cs="Arial"/>
          <w:lang w:val="sq-AL"/>
        </w:rPr>
        <w:t>Kur sundon ligjika e kopes</w:t>
      </w:r>
      <w:r w:rsidR="001B6887">
        <w:rPr>
          <w:rFonts w:ascii="Arial" w:hAnsi="Arial" w:cs="Arial"/>
          <w:lang w:val="sq-AL"/>
        </w:rPr>
        <w:t>ë</w:t>
      </w:r>
      <w:r w:rsidR="004F23AC">
        <w:rPr>
          <w:rFonts w:ascii="Arial" w:hAnsi="Arial" w:cs="Arial"/>
          <w:lang w:val="sq-AL"/>
        </w:rPr>
        <w:t xml:space="preserve">, pamundësohet mendimi politik </w:t>
      </w:r>
      <w:r w:rsidR="0025681F">
        <w:rPr>
          <w:rFonts w:ascii="Arial" w:hAnsi="Arial" w:cs="Arial"/>
          <w:lang w:val="sq-AL"/>
        </w:rPr>
        <w:t>racio</w:t>
      </w:r>
      <w:r w:rsidR="001B6887">
        <w:rPr>
          <w:rFonts w:ascii="Arial" w:hAnsi="Arial" w:cs="Arial"/>
          <w:lang w:val="sq-AL"/>
        </w:rPr>
        <w:t>nal, edhe errësohet pamja e intë</w:t>
      </w:r>
      <w:r w:rsidR="0025681F">
        <w:rPr>
          <w:rFonts w:ascii="Arial" w:hAnsi="Arial" w:cs="Arial"/>
          <w:lang w:val="sq-AL"/>
        </w:rPr>
        <w:t>resave të vërteta të qytetarëve.</w:t>
      </w:r>
    </w:p>
    <w:p w:rsidR="001B6887" w:rsidRDefault="001B6887" w:rsidP="003E199E">
      <w:pPr>
        <w:spacing w:after="0"/>
        <w:rPr>
          <w:rFonts w:ascii="Arial" w:hAnsi="Arial" w:cs="Arial"/>
          <w:lang w:val="sq-AL"/>
        </w:rPr>
      </w:pPr>
    </w:p>
    <w:p w:rsidR="00AB529A" w:rsidRDefault="00183485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Në qendër të mendimit politik kope është </w:t>
      </w:r>
      <w:r w:rsidR="00531913">
        <w:rPr>
          <w:rFonts w:ascii="Arial" w:hAnsi="Arial" w:cs="Arial"/>
          <w:lang w:val="sq-AL"/>
        </w:rPr>
        <w:t xml:space="preserve">“prijësi para kopeja mbrapa”. Në qendër të mendimit politik vetanak është </w:t>
      </w:r>
      <w:r w:rsidR="00806D5E">
        <w:rPr>
          <w:rFonts w:ascii="Arial" w:hAnsi="Arial" w:cs="Arial"/>
          <w:lang w:val="sq-AL"/>
        </w:rPr>
        <w:t>“prijësi para bashkëmendimtarët mbrapa”.</w:t>
      </w:r>
      <w:r w:rsidR="00366924">
        <w:rPr>
          <w:rFonts w:ascii="Arial" w:hAnsi="Arial" w:cs="Arial"/>
          <w:lang w:val="sq-AL"/>
        </w:rPr>
        <w:t xml:space="preserve">Kultivimi i mendimit politik kope në këtë shkrim nga Sabri Hamiti gjason me modelin: Pas Titos, Tito. </w:t>
      </w:r>
    </w:p>
    <w:p w:rsidR="00AB529A" w:rsidRDefault="00AB529A" w:rsidP="003E199E">
      <w:pPr>
        <w:spacing w:after="0"/>
        <w:rPr>
          <w:rFonts w:ascii="Arial" w:hAnsi="Arial" w:cs="Arial"/>
          <w:lang w:val="sq-AL"/>
        </w:rPr>
      </w:pPr>
    </w:p>
    <w:p w:rsidR="00D918A3" w:rsidRDefault="004B0980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Sëpari “Tito” ndërtohej si konstrukt abstrakt mendor për të </w:t>
      </w:r>
      <w:r w:rsidR="00924042">
        <w:rPr>
          <w:rFonts w:ascii="Arial" w:hAnsi="Arial" w:cs="Arial"/>
          <w:lang w:val="sq-AL"/>
        </w:rPr>
        <w:t xml:space="preserve">larguar qytetaret </w:t>
      </w:r>
      <w:r w:rsidR="00730ABA">
        <w:rPr>
          <w:rFonts w:ascii="Arial" w:hAnsi="Arial" w:cs="Arial"/>
          <w:lang w:val="sq-AL"/>
        </w:rPr>
        <w:t>nga njohja e interesave të tyre konkrete. Çfarë interesash konkrete të qytetarëve do të mund të zg</w:t>
      </w:r>
      <w:r w:rsidR="00E16142">
        <w:rPr>
          <w:rFonts w:ascii="Arial" w:hAnsi="Arial" w:cs="Arial"/>
          <w:lang w:val="sq-AL"/>
        </w:rPr>
        <w:t>j</w:t>
      </w:r>
      <w:r w:rsidR="00730ABA">
        <w:rPr>
          <w:rFonts w:ascii="Arial" w:hAnsi="Arial" w:cs="Arial"/>
          <w:lang w:val="sq-AL"/>
        </w:rPr>
        <w:t>idhte Tito</w:t>
      </w:r>
      <w:r w:rsidR="00AB529A">
        <w:rPr>
          <w:rFonts w:ascii="Arial" w:hAnsi="Arial" w:cs="Arial"/>
          <w:lang w:val="sq-AL"/>
        </w:rPr>
        <w:t xml:space="preserve"> i vdekur?</w:t>
      </w:r>
      <w:r w:rsidR="0002376B">
        <w:rPr>
          <w:rFonts w:ascii="Arial" w:hAnsi="Arial" w:cs="Arial"/>
          <w:lang w:val="sq-AL"/>
        </w:rPr>
        <w:t xml:space="preserve"> </w:t>
      </w:r>
      <w:r w:rsidR="0084767D">
        <w:rPr>
          <w:rFonts w:ascii="Arial" w:hAnsi="Arial" w:cs="Arial"/>
          <w:lang w:val="sq-AL"/>
        </w:rPr>
        <w:t>Pastaj me veprime tjera ndërtohej kopeja, dhe mëtutje me veprime tjera shtesë homogjenizohej kopeja.</w:t>
      </w:r>
    </w:p>
    <w:p w:rsidR="0084767D" w:rsidRDefault="0084767D" w:rsidP="003E199E">
      <w:pPr>
        <w:spacing w:after="0"/>
        <w:rPr>
          <w:rFonts w:ascii="Arial" w:hAnsi="Arial" w:cs="Arial"/>
          <w:lang w:val="sq-AL"/>
        </w:rPr>
      </w:pPr>
    </w:p>
    <w:p w:rsidR="00D918A3" w:rsidRDefault="004F26E8" w:rsidP="003E199E">
      <w:p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Shkrimi i Sabri Hamiti</w:t>
      </w:r>
      <w:r w:rsidR="001764BA">
        <w:rPr>
          <w:rFonts w:ascii="Arial" w:hAnsi="Arial" w:cs="Arial"/>
          <w:lang w:val="sq-AL"/>
        </w:rPr>
        <w:t>t</w:t>
      </w:r>
      <w:r>
        <w:rPr>
          <w:rFonts w:ascii="Arial" w:hAnsi="Arial" w:cs="Arial"/>
          <w:lang w:val="sq-AL"/>
        </w:rPr>
        <w:t xml:space="preserve"> si strukturë pak-a-s</w:t>
      </w:r>
      <w:r w:rsidR="00681AC0">
        <w:rPr>
          <w:rFonts w:ascii="Arial" w:hAnsi="Arial" w:cs="Arial"/>
          <w:lang w:val="sq-AL"/>
        </w:rPr>
        <w:t>humë përmbanë të njëjtin proces në 6 pjesë:</w:t>
      </w:r>
    </w:p>
    <w:p w:rsidR="00681AC0" w:rsidRDefault="00681AC0" w:rsidP="003E199E">
      <w:pPr>
        <w:spacing w:after="0"/>
        <w:rPr>
          <w:rFonts w:ascii="Arial" w:hAnsi="Arial" w:cs="Arial"/>
          <w:lang w:val="sq-AL"/>
        </w:rPr>
      </w:pPr>
    </w:p>
    <w:p w:rsidR="00681AC0" w:rsidRDefault="00681AC0" w:rsidP="00681A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q-AL"/>
        </w:rPr>
      </w:pPr>
      <w:r>
        <w:rPr>
          <w:rFonts w:ascii="Arial" w:hAnsi="Arial" w:cs="Arial"/>
          <w:u w:val="single"/>
          <w:lang w:val="sq-AL"/>
        </w:rPr>
        <w:t>Mbamendje</w:t>
      </w:r>
      <w:r>
        <w:rPr>
          <w:rFonts w:ascii="Arial" w:hAnsi="Arial" w:cs="Arial"/>
          <w:lang w:val="sq-AL"/>
        </w:rPr>
        <w:t xml:space="preserve">: - </w:t>
      </w:r>
      <w:r w:rsidR="00D80BF3">
        <w:rPr>
          <w:rFonts w:ascii="Arial" w:hAnsi="Arial" w:cs="Arial"/>
          <w:lang w:val="sq-AL"/>
        </w:rPr>
        <w:t>Kanë kaluar 15 vite dhe konstruksioni abstrakt mendor i ndërtuar më heret ka filluar të zbehet.</w:t>
      </w:r>
    </w:p>
    <w:p w:rsidR="00D80BF3" w:rsidRPr="00B21F19" w:rsidRDefault="00D80BF3" w:rsidP="00681A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q-AL"/>
        </w:rPr>
      </w:pPr>
      <w:r w:rsidRPr="006F15C3">
        <w:rPr>
          <w:rFonts w:ascii="Arial" w:hAnsi="Arial" w:cs="Arial"/>
          <w:u w:val="single"/>
          <w:lang w:val="sq-AL"/>
        </w:rPr>
        <w:t>Politika e Rugovës</w:t>
      </w:r>
      <w:r w:rsidRPr="006F15C3">
        <w:rPr>
          <w:rFonts w:ascii="Arial" w:hAnsi="Arial" w:cs="Arial"/>
          <w:lang w:val="sq-AL"/>
        </w:rPr>
        <w:t>: -</w:t>
      </w:r>
      <w:r w:rsidR="006F15C3" w:rsidRPr="005F29FF">
        <w:rPr>
          <w:rFonts w:ascii="Arial" w:hAnsi="Arial" w:cs="Arial"/>
          <w:lang w:val="sq-AL"/>
        </w:rPr>
        <w:t>Ridefinimi</w:t>
      </w:r>
      <w:r w:rsidR="00250E4B" w:rsidRPr="005F29FF">
        <w:rPr>
          <w:rFonts w:ascii="Arial" w:hAnsi="Arial" w:cs="Arial"/>
          <w:lang w:val="sq-AL"/>
        </w:rPr>
        <w:t>i konstrukt</w:t>
      </w:r>
      <w:r w:rsidR="00851AEA">
        <w:rPr>
          <w:rFonts w:ascii="Arial" w:hAnsi="Arial" w:cs="Arial"/>
          <w:lang w:val="sq-AL"/>
        </w:rPr>
        <w:t>it</w:t>
      </w:r>
      <w:r w:rsidR="00250E4B" w:rsidRPr="005F29FF">
        <w:rPr>
          <w:rFonts w:ascii="Arial" w:hAnsi="Arial" w:cs="Arial"/>
          <w:lang w:val="sq-AL"/>
        </w:rPr>
        <w:t xml:space="preserve"> abstrakt mendor</w:t>
      </w:r>
      <w:r w:rsidR="007D7ED4">
        <w:rPr>
          <w:rFonts w:ascii="Arial" w:hAnsi="Arial" w:cs="Arial"/>
          <w:lang w:val="sq-AL"/>
        </w:rPr>
        <w:t xml:space="preserve"> si kapital politik</w:t>
      </w:r>
      <w:r w:rsidR="003B6372" w:rsidRPr="005F29FF">
        <w:rPr>
          <w:rFonts w:ascii="Arial" w:hAnsi="Arial" w:cs="Arial"/>
          <w:lang w:val="sq-AL"/>
        </w:rPr>
        <w:t>pjesa e parë,</w:t>
      </w:r>
      <w:r w:rsidR="00250E4B" w:rsidRPr="005F29FF">
        <w:rPr>
          <w:rFonts w:ascii="Arial" w:hAnsi="Arial" w:cs="Arial"/>
          <w:lang w:val="sq-AL"/>
        </w:rPr>
        <w:t>nevojë për</w:t>
      </w:r>
      <w:r w:rsidR="006F15C3" w:rsidRPr="005F29FF">
        <w:rPr>
          <w:rFonts w:ascii="Arial" w:hAnsi="Arial" w:cs="Arial"/>
          <w:lang w:val="sq-AL"/>
        </w:rPr>
        <w:t xml:space="preserve"> qartësim si pasoj e interpretimeve të ndryshme po edhe kalimit të 15 viteve</w:t>
      </w:r>
      <w:r w:rsidR="00B21F19" w:rsidRPr="005F29FF">
        <w:rPr>
          <w:rFonts w:ascii="Arial" w:hAnsi="Arial" w:cs="Arial"/>
          <w:lang w:val="sq-AL"/>
        </w:rPr>
        <w:t xml:space="preserve"> nga vdekja</w:t>
      </w:r>
      <w:r w:rsidR="002078A6">
        <w:rPr>
          <w:rFonts w:ascii="Arial" w:hAnsi="Arial" w:cs="Arial"/>
          <w:lang w:val="sq-AL"/>
        </w:rPr>
        <w:t xml:space="preserve"> n</w:t>
      </w:r>
      <w:r w:rsidR="00EE2F48">
        <w:rPr>
          <w:rFonts w:ascii="Arial" w:hAnsi="Arial" w:cs="Arial"/>
          <w:lang w:val="sq-AL"/>
        </w:rPr>
        <w:t>ë funksion të fuqizimit të mendi</w:t>
      </w:r>
      <w:r w:rsidR="002078A6">
        <w:rPr>
          <w:rFonts w:ascii="Arial" w:hAnsi="Arial" w:cs="Arial"/>
          <w:lang w:val="sq-AL"/>
        </w:rPr>
        <w:t>mit politik kope</w:t>
      </w:r>
      <w:r w:rsidR="00B21F19" w:rsidRPr="005F29FF">
        <w:rPr>
          <w:rFonts w:ascii="Arial" w:hAnsi="Arial" w:cs="Arial"/>
          <w:lang w:val="sq-AL"/>
        </w:rPr>
        <w:t>.</w:t>
      </w:r>
    </w:p>
    <w:p w:rsidR="00153F19" w:rsidRDefault="003B6372" w:rsidP="00681A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q-AL"/>
        </w:rPr>
      </w:pPr>
      <w:r w:rsidRPr="00851AEA">
        <w:rPr>
          <w:rFonts w:ascii="Arial" w:hAnsi="Arial" w:cs="Arial"/>
          <w:u w:val="single"/>
          <w:lang w:val="sq-AL"/>
        </w:rPr>
        <w:t>Rugovizmi</w:t>
      </w:r>
      <w:r>
        <w:rPr>
          <w:rFonts w:ascii="Arial" w:hAnsi="Arial" w:cs="Arial"/>
          <w:lang w:val="sq-AL"/>
        </w:rPr>
        <w:t xml:space="preserve">: - </w:t>
      </w:r>
      <w:r w:rsidR="00B21F19" w:rsidRPr="003B6372">
        <w:rPr>
          <w:rFonts w:ascii="Arial" w:hAnsi="Arial" w:cs="Arial"/>
          <w:lang w:val="sq-AL"/>
        </w:rPr>
        <w:t>Pjesa</w:t>
      </w:r>
      <w:r w:rsidR="00B21F19">
        <w:rPr>
          <w:rFonts w:ascii="Arial" w:hAnsi="Arial" w:cs="Arial"/>
          <w:lang w:val="sq-AL"/>
        </w:rPr>
        <w:t xml:space="preserve"> e dytë e</w:t>
      </w:r>
      <w:r w:rsidR="00250E4B">
        <w:rPr>
          <w:rFonts w:ascii="Arial" w:hAnsi="Arial" w:cs="Arial"/>
          <w:lang w:val="sq-AL"/>
        </w:rPr>
        <w:t xml:space="preserve"> ridefinimit të </w:t>
      </w:r>
      <w:r w:rsidR="00153F19">
        <w:rPr>
          <w:rFonts w:ascii="Arial" w:hAnsi="Arial" w:cs="Arial"/>
          <w:lang w:val="sq-AL"/>
        </w:rPr>
        <w:t xml:space="preserve">konstruktit </w:t>
      </w:r>
      <w:r w:rsidR="00250E4B">
        <w:rPr>
          <w:rFonts w:ascii="Arial" w:hAnsi="Arial" w:cs="Arial"/>
          <w:lang w:val="sq-AL"/>
        </w:rPr>
        <w:t>abstrakt</w:t>
      </w:r>
      <w:r w:rsidR="00153F19">
        <w:rPr>
          <w:rFonts w:ascii="Arial" w:hAnsi="Arial" w:cs="Arial"/>
          <w:lang w:val="sq-AL"/>
        </w:rPr>
        <w:t xml:space="preserve"> mendor</w:t>
      </w:r>
      <w:r w:rsidR="007D7ED4">
        <w:rPr>
          <w:rFonts w:ascii="Arial" w:hAnsi="Arial" w:cs="Arial"/>
          <w:lang w:val="sq-AL"/>
        </w:rPr>
        <w:t xml:space="preserve"> si kapital politik</w:t>
      </w:r>
      <w:r w:rsidR="00EE2F48">
        <w:rPr>
          <w:rFonts w:ascii="Arial" w:hAnsi="Arial" w:cs="Arial"/>
          <w:lang w:val="sq-AL"/>
        </w:rPr>
        <w:t xml:space="preserve">në funksion të fuqizimit të mendimit politik kope </w:t>
      </w:r>
      <w:r w:rsidR="0034180D">
        <w:rPr>
          <w:rFonts w:ascii="Arial" w:hAnsi="Arial" w:cs="Arial"/>
          <w:lang w:val="sq-AL"/>
        </w:rPr>
        <w:t>.</w:t>
      </w:r>
    </w:p>
    <w:p w:rsidR="00B21F19" w:rsidRPr="005F29FF" w:rsidRDefault="00153F19" w:rsidP="00681A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  <w:lang w:val="sq-AL"/>
        </w:rPr>
      </w:pPr>
      <w:r w:rsidRPr="00153F19">
        <w:rPr>
          <w:rFonts w:ascii="Arial" w:hAnsi="Arial" w:cs="Arial"/>
          <w:u w:val="single"/>
          <w:lang w:val="sq-AL"/>
        </w:rPr>
        <w:t>Trashëgimi</w:t>
      </w:r>
      <w:r>
        <w:rPr>
          <w:rFonts w:ascii="Arial" w:hAnsi="Arial" w:cs="Arial"/>
          <w:lang w:val="sq-AL"/>
        </w:rPr>
        <w:t xml:space="preserve">: - </w:t>
      </w:r>
      <w:r w:rsidR="005F29FF" w:rsidRPr="005F29FF">
        <w:rPr>
          <w:rFonts w:ascii="Arial" w:hAnsi="Arial" w:cs="Arial"/>
          <w:lang w:val="sq-AL"/>
        </w:rPr>
        <w:t>Përcaktimi</w:t>
      </w:r>
      <w:r w:rsidR="00D036E4">
        <w:rPr>
          <w:rFonts w:ascii="Arial" w:hAnsi="Arial" w:cs="Arial"/>
          <w:lang w:val="sq-AL"/>
        </w:rPr>
        <w:t>me disa elemente</w:t>
      </w:r>
      <w:r w:rsidR="005F29FF" w:rsidRPr="005F29FF">
        <w:rPr>
          <w:rFonts w:ascii="Arial" w:hAnsi="Arial" w:cs="Arial"/>
          <w:lang w:val="sq-AL"/>
        </w:rPr>
        <w:t xml:space="preserve"> ridefinimi i trashëgimisë</w:t>
      </w:r>
      <w:r w:rsidR="005F29FF">
        <w:rPr>
          <w:rFonts w:ascii="Arial" w:hAnsi="Arial" w:cs="Arial"/>
          <w:lang w:val="sq-AL"/>
        </w:rPr>
        <w:t xml:space="preserve"> së konstruktit abstrakt mendor si kapital politik</w:t>
      </w:r>
      <w:r w:rsidR="0034180D">
        <w:rPr>
          <w:rFonts w:ascii="Arial" w:hAnsi="Arial" w:cs="Arial"/>
          <w:lang w:val="sq-AL"/>
        </w:rPr>
        <w:t xml:space="preserve"> në funksion të homogjenizimit të mendimit politik kope</w:t>
      </w:r>
      <w:r w:rsidR="005F29FF">
        <w:rPr>
          <w:rFonts w:ascii="Arial" w:hAnsi="Arial" w:cs="Arial"/>
          <w:lang w:val="sq-AL"/>
        </w:rPr>
        <w:t>.</w:t>
      </w:r>
    </w:p>
    <w:p w:rsidR="00235DB2" w:rsidRPr="00235DB2" w:rsidRDefault="00DE6D2B" w:rsidP="008610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  <w:lang w:val="sq-AL"/>
        </w:rPr>
      </w:pPr>
      <w:r w:rsidRPr="00235DB2">
        <w:rPr>
          <w:rFonts w:ascii="Arial" w:hAnsi="Arial" w:cs="Arial"/>
          <w:u w:val="single"/>
          <w:lang w:val="sq-AL"/>
        </w:rPr>
        <w:t>Lakmia e përvetësimit</w:t>
      </w:r>
      <w:r w:rsidRPr="00235DB2">
        <w:rPr>
          <w:rFonts w:ascii="Arial" w:hAnsi="Arial" w:cs="Arial"/>
          <w:lang w:val="sq-AL"/>
        </w:rPr>
        <w:t xml:space="preserve">: - </w:t>
      </w:r>
      <w:r w:rsidR="0068303F">
        <w:rPr>
          <w:rFonts w:ascii="Arial" w:hAnsi="Arial" w:cs="Arial"/>
          <w:lang w:val="sq-AL"/>
        </w:rPr>
        <w:t>Drejtimi i gishtit kah rreziqet si frikësim i pjesëtarëve të kopës për të siguruar pacenueshmërin e mendimit politik kope</w:t>
      </w:r>
      <w:r w:rsidR="007F24A3">
        <w:rPr>
          <w:rFonts w:ascii="Arial" w:hAnsi="Arial" w:cs="Arial"/>
          <w:lang w:val="sq-AL"/>
        </w:rPr>
        <w:t xml:space="preserve"> në funksion të homogjenizimit maksimal</w:t>
      </w:r>
      <w:r w:rsidR="007F24A3" w:rsidRPr="007F24A3">
        <w:rPr>
          <w:rFonts w:ascii="Arial" w:hAnsi="Arial" w:cs="Arial"/>
          <w:lang w:val="sq-AL"/>
        </w:rPr>
        <w:t>.</w:t>
      </w:r>
    </w:p>
    <w:p w:rsidR="00116DE8" w:rsidRPr="00D925D9" w:rsidRDefault="00116DE8" w:rsidP="00420A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  <w:lang w:val="sq-AL"/>
        </w:rPr>
      </w:pPr>
      <w:r w:rsidRPr="00D925D9">
        <w:rPr>
          <w:rFonts w:ascii="Arial" w:hAnsi="Arial" w:cs="Arial"/>
          <w:u w:val="single"/>
          <w:lang w:val="sq-AL"/>
        </w:rPr>
        <w:t>Vëmendje</w:t>
      </w:r>
      <w:r w:rsidRPr="00D925D9">
        <w:rPr>
          <w:rFonts w:ascii="Arial" w:hAnsi="Arial" w:cs="Arial"/>
          <w:lang w:val="sq-AL"/>
        </w:rPr>
        <w:t xml:space="preserve">: - </w:t>
      </w:r>
      <w:r w:rsidR="00D4741D" w:rsidRPr="00D925D9">
        <w:rPr>
          <w:rFonts w:ascii="Arial" w:hAnsi="Arial" w:cs="Arial"/>
          <w:lang w:val="sq-AL"/>
        </w:rPr>
        <w:t>U</w:t>
      </w:r>
      <w:r w:rsidR="006F0910" w:rsidRPr="00D925D9">
        <w:rPr>
          <w:rFonts w:ascii="Arial" w:hAnsi="Arial" w:cs="Arial"/>
          <w:lang w:val="sq-AL"/>
        </w:rPr>
        <w:t>dhërrëfim</w:t>
      </w:r>
      <w:r w:rsidR="00D4741D" w:rsidRPr="00D925D9">
        <w:rPr>
          <w:rFonts w:ascii="Arial" w:hAnsi="Arial" w:cs="Arial"/>
          <w:lang w:val="sq-AL"/>
        </w:rPr>
        <w:t xml:space="preserve">i i përcaktimit të pronësisë së kapitalit politik nga konstruksioni abstrakt mendor </w:t>
      </w:r>
      <w:r w:rsidR="001605A0" w:rsidRPr="00D925D9">
        <w:rPr>
          <w:rFonts w:ascii="Arial" w:hAnsi="Arial" w:cs="Arial"/>
          <w:lang w:val="sq-AL"/>
        </w:rPr>
        <w:t xml:space="preserve">që bartet vetëm nga mendimi politik kope në LDK, përckatimi se askush </w:t>
      </w:r>
      <w:r w:rsidR="00E77E6C">
        <w:rPr>
          <w:rFonts w:ascii="Arial" w:hAnsi="Arial" w:cs="Arial"/>
          <w:lang w:val="sq-AL"/>
        </w:rPr>
        <w:t>që largohet nga mendimi politik kope</w:t>
      </w:r>
      <w:r w:rsidR="001605A0" w:rsidRPr="00D925D9">
        <w:rPr>
          <w:rFonts w:ascii="Arial" w:hAnsi="Arial" w:cs="Arial"/>
          <w:lang w:val="sq-AL"/>
        </w:rPr>
        <w:t xml:space="preserve"> nuk ka </w:t>
      </w:r>
      <w:r w:rsidR="00D925D9" w:rsidRPr="00D925D9">
        <w:rPr>
          <w:rFonts w:ascii="Arial" w:hAnsi="Arial" w:cs="Arial"/>
          <w:lang w:val="sq-AL"/>
        </w:rPr>
        <w:t xml:space="preserve">çasje në këtë </w:t>
      </w:r>
      <w:r w:rsidR="001605A0" w:rsidRPr="00D925D9">
        <w:rPr>
          <w:rFonts w:ascii="Arial" w:hAnsi="Arial" w:cs="Arial"/>
          <w:lang w:val="sq-AL"/>
        </w:rPr>
        <w:t>pronësi</w:t>
      </w:r>
      <w:r w:rsidR="00D925D9" w:rsidRPr="00D925D9">
        <w:rPr>
          <w:rFonts w:ascii="Arial" w:hAnsi="Arial" w:cs="Arial"/>
          <w:lang w:val="sq-AL"/>
        </w:rPr>
        <w:t>.</w:t>
      </w:r>
    </w:p>
    <w:p w:rsidR="00D925D9" w:rsidRDefault="00D925D9" w:rsidP="00D925D9">
      <w:pPr>
        <w:spacing w:after="0"/>
        <w:rPr>
          <w:rFonts w:ascii="Arial" w:hAnsi="Arial" w:cs="Arial"/>
          <w:lang w:val="sq-AL"/>
        </w:rPr>
      </w:pPr>
    </w:p>
    <w:p w:rsidR="00871335" w:rsidRDefault="00553D60" w:rsidP="00D925D9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sq-AL"/>
        </w:rPr>
        <w:t>Tek udhërrëfimi në</w:t>
      </w:r>
      <w:r w:rsidR="00E77E6C" w:rsidRPr="000718E7">
        <w:rPr>
          <w:rFonts w:ascii="Arial" w:hAnsi="Arial" w:cs="Arial"/>
          <w:lang w:val="sq-AL"/>
        </w:rPr>
        <w:t xml:space="preserve"> pjesën 6) Vëmendje, Sabri Hamiti paraqet: “</w:t>
      </w:r>
      <w:r w:rsidR="00E77E6C" w:rsidRPr="000718E7">
        <w:rPr>
          <w:rFonts w:ascii="Arial" w:hAnsi="Arial" w:cs="Arial"/>
          <w:shd w:val="clear" w:color="auto" w:fill="FFFFFF"/>
        </w:rPr>
        <w:t>LDK-ja sot duhet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ruajë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parimet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themelore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të</w:t>
      </w:r>
      <w:r w:rsidR="00871335">
        <w:rPr>
          <w:rFonts w:ascii="Arial" w:hAnsi="Arial" w:cs="Arial"/>
          <w:shd w:val="clear" w:color="auto" w:fill="FFFFFF"/>
        </w:rPr>
        <w:t xml:space="preserve"> parties </w:t>
      </w:r>
      <w:r w:rsidR="00E77E6C" w:rsidRPr="000718E7">
        <w:rPr>
          <w:rFonts w:ascii="Arial" w:hAnsi="Arial" w:cs="Arial"/>
          <w:shd w:val="clear" w:color="auto" w:fill="FFFFFF"/>
        </w:rPr>
        <w:t>së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djathtë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E77E6C" w:rsidRPr="000718E7">
        <w:rPr>
          <w:rFonts w:ascii="Arial" w:hAnsi="Arial" w:cs="Arial"/>
          <w:shd w:val="clear" w:color="auto" w:fill="FFFFFF"/>
        </w:rPr>
        <w:t>nacional-demokratike</w:t>
      </w:r>
      <w:r w:rsidR="000718E7" w:rsidRPr="000718E7">
        <w:rPr>
          <w:rFonts w:ascii="Arial" w:hAnsi="Arial" w:cs="Arial"/>
          <w:shd w:val="clear" w:color="auto" w:fill="FFFFFF"/>
        </w:rPr>
        <w:t>…..”</w:t>
      </w:r>
      <w:r w:rsidR="003759D5">
        <w:rPr>
          <w:rFonts w:ascii="Arial" w:hAnsi="Arial" w:cs="Arial"/>
          <w:shd w:val="clear" w:color="auto" w:fill="FFFFFF"/>
        </w:rPr>
        <w:t xml:space="preserve">. </w:t>
      </w:r>
    </w:p>
    <w:p w:rsidR="00871335" w:rsidRDefault="00871335" w:rsidP="00D925D9">
      <w:pPr>
        <w:spacing w:after="0"/>
        <w:rPr>
          <w:rFonts w:ascii="Arial" w:hAnsi="Arial" w:cs="Arial"/>
          <w:shd w:val="clear" w:color="auto" w:fill="FFFFFF"/>
        </w:rPr>
      </w:pPr>
    </w:p>
    <w:p w:rsidR="00853235" w:rsidRDefault="003759D5" w:rsidP="00D925D9">
      <w:pPr>
        <w:spacing w:after="0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lastRenderedPageBreak/>
        <w:t>Nuk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kam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patur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rastin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shoh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diku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që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Sabri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Hamiti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këtë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nxjerrë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nga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vetja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për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lexuesin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diçka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nga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pikëpamjet e tij se cilatë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janë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parimet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themelore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të LDK-së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si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parti e djathtë</w:t>
      </w:r>
      <w:r w:rsidR="00871335">
        <w:rPr>
          <w:rFonts w:ascii="Arial" w:hAnsi="Arial" w:cs="Arial"/>
          <w:shd w:val="clear" w:color="auto" w:fill="FFFFFF"/>
        </w:rPr>
        <w:t xml:space="preserve"> </w:t>
      </w:r>
      <w:r w:rsidR="00DF75FA">
        <w:rPr>
          <w:rFonts w:ascii="Arial" w:hAnsi="Arial" w:cs="Arial"/>
          <w:shd w:val="clear" w:color="auto" w:fill="FFFFFF"/>
        </w:rPr>
        <w:t>nacional-demokratike.</w:t>
      </w:r>
      <w:proofErr w:type="gramEnd"/>
      <w:r w:rsidR="00DF75FA">
        <w:rPr>
          <w:rFonts w:ascii="Arial" w:hAnsi="Arial" w:cs="Arial"/>
          <w:shd w:val="clear" w:color="auto" w:fill="FFFFFF"/>
        </w:rPr>
        <w:t xml:space="preserve"> </w:t>
      </w:r>
    </w:p>
    <w:p w:rsidR="00853235" w:rsidRDefault="00853235" w:rsidP="00D925D9">
      <w:pPr>
        <w:spacing w:after="0"/>
        <w:rPr>
          <w:rFonts w:ascii="Arial" w:hAnsi="Arial" w:cs="Arial"/>
          <w:shd w:val="clear" w:color="auto" w:fill="FFFFFF"/>
        </w:rPr>
      </w:pPr>
    </w:p>
    <w:p w:rsidR="003F5D6C" w:rsidRDefault="00083078" w:rsidP="00D925D9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Nuk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kam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patur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rastin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shoh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diku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që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Sabri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Hamiti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këtë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nxjerrë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nga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vetja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për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lexuesin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diçka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nga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pikëpamjet e tij sesi Ibrahim Rugova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qenë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nacional-demokrat, se si Ibrahim Rugova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arritur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grumbulloj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në LDK numrin me 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madh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E9269A">
        <w:rPr>
          <w:rFonts w:ascii="Arial" w:hAnsi="Arial" w:cs="Arial"/>
          <w:shd w:val="clear" w:color="auto" w:fill="FFFFFF"/>
        </w:rPr>
        <w:t>ndonjëhere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nacional-demokratëve</w:t>
      </w:r>
      <w:r w:rsidR="00E9269A">
        <w:rPr>
          <w:rFonts w:ascii="Arial" w:hAnsi="Arial" w:cs="Arial"/>
          <w:shd w:val="clear" w:color="auto" w:fill="FFFFFF"/>
        </w:rPr>
        <w:t>, se si Ibrahim Rugova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E9269A">
        <w:rPr>
          <w:rFonts w:ascii="Arial" w:hAnsi="Arial" w:cs="Arial"/>
          <w:shd w:val="clear" w:color="auto" w:fill="FFFFFF"/>
        </w:rPr>
        <w:t>ka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E9269A">
        <w:rPr>
          <w:rFonts w:ascii="Arial" w:hAnsi="Arial" w:cs="Arial"/>
          <w:shd w:val="clear" w:color="auto" w:fill="FFFFFF"/>
        </w:rPr>
        <w:t>arritur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që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në LDK mbrenda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përfshij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dhe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të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38220E">
        <w:rPr>
          <w:rFonts w:ascii="Arial" w:hAnsi="Arial" w:cs="Arial"/>
          <w:shd w:val="clear" w:color="auto" w:fill="FFFFFF"/>
        </w:rPr>
        <w:t>udhëheq me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473D64">
        <w:rPr>
          <w:rFonts w:ascii="Arial" w:hAnsi="Arial" w:cs="Arial"/>
          <w:shd w:val="clear" w:color="auto" w:fill="FFFFFF"/>
        </w:rPr>
        <w:t>nacional-demokratët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473D64">
        <w:rPr>
          <w:rFonts w:ascii="Arial" w:hAnsi="Arial" w:cs="Arial"/>
          <w:shd w:val="clear" w:color="auto" w:fill="FFFFFF"/>
        </w:rPr>
        <w:t xml:space="preserve">dhe me </w:t>
      </w:r>
      <w:r w:rsidR="0038220E">
        <w:rPr>
          <w:rFonts w:ascii="Arial" w:hAnsi="Arial" w:cs="Arial"/>
          <w:shd w:val="clear" w:color="auto" w:fill="FFFFFF"/>
        </w:rPr>
        <w:t>nacional-komunistët</w:t>
      </w:r>
      <w:r w:rsidR="00853235">
        <w:rPr>
          <w:rFonts w:ascii="Arial" w:hAnsi="Arial" w:cs="Arial"/>
          <w:shd w:val="clear" w:color="auto" w:fill="FFFFFF"/>
        </w:rPr>
        <w:t xml:space="preserve"> </w:t>
      </w:r>
      <w:r w:rsidR="00473D64">
        <w:rPr>
          <w:rFonts w:ascii="Arial" w:hAnsi="Arial" w:cs="Arial"/>
          <w:shd w:val="clear" w:color="auto" w:fill="FFFFFF"/>
        </w:rPr>
        <w:t>njëkohësisht</w:t>
      </w:r>
      <w:r w:rsidR="0038220E">
        <w:rPr>
          <w:rFonts w:ascii="Arial" w:hAnsi="Arial" w:cs="Arial"/>
          <w:shd w:val="clear" w:color="auto" w:fill="FFFFFF"/>
        </w:rPr>
        <w:t xml:space="preserve">. </w:t>
      </w:r>
    </w:p>
    <w:p w:rsidR="003F5D6C" w:rsidRDefault="003F5D6C" w:rsidP="00D925D9">
      <w:pPr>
        <w:spacing w:after="0"/>
        <w:rPr>
          <w:rFonts w:ascii="Arial" w:hAnsi="Arial" w:cs="Arial"/>
          <w:shd w:val="clear" w:color="auto" w:fill="FFFFFF"/>
        </w:rPr>
      </w:pPr>
    </w:p>
    <w:p w:rsidR="00D925D9" w:rsidRDefault="007C19E9" w:rsidP="00D925D9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Nëveçanti, nuk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kam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patur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rastin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shoh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diku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që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Sabri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Hamiti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këtë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nxjerrë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nga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vetja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për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lexuesin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diçka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nga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pikëpamjet e tij se si pas vdekjes se</w:t>
      </w:r>
      <w:r w:rsidR="00151EC5">
        <w:rPr>
          <w:rFonts w:ascii="Arial" w:hAnsi="Arial" w:cs="Arial"/>
          <w:shd w:val="clear" w:color="auto" w:fill="FFFFFF"/>
        </w:rPr>
        <w:t xml:space="preserve"> Ibrahim Rugovës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nacional-komu</w:t>
      </w:r>
      <w:r>
        <w:rPr>
          <w:rFonts w:ascii="Arial" w:hAnsi="Arial" w:cs="Arial"/>
          <w:shd w:val="clear" w:color="auto" w:fill="FFFFFF"/>
        </w:rPr>
        <w:t>n</w:t>
      </w:r>
      <w:r w:rsidR="00151EC5">
        <w:rPr>
          <w:rFonts w:ascii="Arial" w:hAnsi="Arial" w:cs="Arial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>stët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arritën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nga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mbrenda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marrin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dhe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tani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kanë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3F5D6C">
        <w:rPr>
          <w:rFonts w:ascii="Arial" w:hAnsi="Arial" w:cs="Arial"/>
          <w:shd w:val="clear" w:color="auto" w:fill="FFFFFF"/>
        </w:rPr>
        <w:t>drejtimin e LDK-së</w:t>
      </w:r>
      <w:r w:rsidR="00396DB2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dhe hap-pas-hapi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larg</w:t>
      </w:r>
      <w:r w:rsidR="003F5D6C">
        <w:rPr>
          <w:rFonts w:ascii="Arial" w:hAnsi="Arial" w:cs="Arial"/>
          <w:shd w:val="clear" w:color="auto" w:fill="FFFFFF"/>
        </w:rPr>
        <w:t>o</w:t>
      </w:r>
      <w:r w:rsidR="00151EC5">
        <w:rPr>
          <w:rFonts w:ascii="Arial" w:hAnsi="Arial" w:cs="Arial"/>
          <w:shd w:val="clear" w:color="auto" w:fill="FFFFFF"/>
        </w:rPr>
        <w:t>jnë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deri</w:t>
      </w:r>
      <w:r w:rsidR="00C9088A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në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margjinalizim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individët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bartës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të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vlerave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151EC5">
        <w:rPr>
          <w:rFonts w:ascii="Arial" w:hAnsi="Arial" w:cs="Arial"/>
          <w:shd w:val="clear" w:color="auto" w:fill="FFFFFF"/>
        </w:rPr>
        <w:t>nacional-demokratike.</w:t>
      </w:r>
      <w:r w:rsidR="0026296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6296A">
        <w:rPr>
          <w:rFonts w:ascii="Arial" w:hAnsi="Arial" w:cs="Arial"/>
          <w:shd w:val="clear" w:color="auto" w:fill="FFFFFF"/>
        </w:rPr>
        <w:t>Pa ofrimin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për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lexuesit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të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pikëpamjeve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të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tij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rreth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26296A">
        <w:rPr>
          <w:rFonts w:ascii="Arial" w:hAnsi="Arial" w:cs="Arial"/>
          <w:shd w:val="clear" w:color="auto" w:fill="FFFFFF"/>
        </w:rPr>
        <w:t>zhvillimeve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D140D0">
        <w:rPr>
          <w:rFonts w:ascii="Arial" w:hAnsi="Arial" w:cs="Arial"/>
          <w:shd w:val="clear" w:color="auto" w:fill="FFFFFF"/>
        </w:rPr>
        <w:t>me vleratë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D140D0">
        <w:rPr>
          <w:rFonts w:ascii="Arial" w:hAnsi="Arial" w:cs="Arial"/>
          <w:shd w:val="clear" w:color="auto" w:fill="FFFFFF"/>
        </w:rPr>
        <w:t>nacional-demokratike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D140D0">
        <w:rPr>
          <w:rFonts w:ascii="Arial" w:hAnsi="Arial" w:cs="Arial"/>
          <w:shd w:val="clear" w:color="auto" w:fill="FFFFFF"/>
        </w:rPr>
        <w:t xml:space="preserve">mbrenda LDK-së, </w:t>
      </w:r>
      <w:r w:rsidR="00F61C0A">
        <w:rPr>
          <w:rFonts w:ascii="Arial" w:hAnsi="Arial" w:cs="Arial"/>
          <w:shd w:val="clear" w:color="auto" w:fill="FFFFFF"/>
        </w:rPr>
        <w:t>udhërrëfimi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61C0A">
        <w:rPr>
          <w:rFonts w:ascii="Arial" w:hAnsi="Arial" w:cs="Arial"/>
          <w:shd w:val="clear" w:color="auto" w:fill="FFFFFF"/>
        </w:rPr>
        <w:t>për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61C0A">
        <w:rPr>
          <w:rFonts w:ascii="Arial" w:hAnsi="Arial" w:cs="Arial"/>
          <w:shd w:val="clear" w:color="auto" w:fill="FFFFFF"/>
        </w:rPr>
        <w:t>ruajtjën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>
        <w:rPr>
          <w:rFonts w:ascii="Arial" w:hAnsi="Arial" w:cs="Arial"/>
          <w:shd w:val="clear" w:color="auto" w:fill="FFFFFF"/>
        </w:rPr>
        <w:t>nga LDK t</w:t>
      </w:r>
      <w:r w:rsidR="00D140D0">
        <w:rPr>
          <w:rFonts w:ascii="Arial" w:hAnsi="Arial" w:cs="Arial"/>
          <w:shd w:val="clear" w:color="auto" w:fill="FFFFFF"/>
        </w:rPr>
        <w:t>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>
        <w:rPr>
          <w:rFonts w:ascii="Arial" w:hAnsi="Arial" w:cs="Arial"/>
          <w:shd w:val="clear" w:color="auto" w:fill="FFFFFF"/>
        </w:rPr>
        <w:t>parimeve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 w:rsidRPr="000718E7">
        <w:rPr>
          <w:rFonts w:ascii="Arial" w:hAnsi="Arial" w:cs="Arial"/>
          <w:shd w:val="clear" w:color="auto" w:fill="FFFFFF"/>
        </w:rPr>
        <w:t>themelore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 w:rsidRPr="000718E7">
        <w:rPr>
          <w:rFonts w:ascii="Arial" w:hAnsi="Arial" w:cs="Arial"/>
          <w:shd w:val="clear" w:color="auto" w:fill="FFFFFF"/>
        </w:rPr>
        <w:t>të</w:t>
      </w:r>
      <w:r w:rsidR="005471AF">
        <w:rPr>
          <w:rFonts w:ascii="Arial" w:hAnsi="Arial" w:cs="Arial"/>
          <w:shd w:val="clear" w:color="auto" w:fill="FFFFFF"/>
        </w:rPr>
        <w:t xml:space="preserve"> parties </w:t>
      </w:r>
      <w:r w:rsidR="00FC6844" w:rsidRPr="000718E7">
        <w:rPr>
          <w:rFonts w:ascii="Arial" w:hAnsi="Arial" w:cs="Arial"/>
          <w:shd w:val="clear" w:color="auto" w:fill="FFFFFF"/>
        </w:rPr>
        <w:t>së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 w:rsidRPr="000718E7">
        <w:rPr>
          <w:rFonts w:ascii="Arial" w:hAnsi="Arial" w:cs="Arial"/>
          <w:shd w:val="clear" w:color="auto" w:fill="FFFFFF"/>
        </w:rPr>
        <w:t>djathtë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 w:rsidRPr="000718E7">
        <w:rPr>
          <w:rFonts w:ascii="Arial" w:hAnsi="Arial" w:cs="Arial"/>
          <w:shd w:val="clear" w:color="auto" w:fill="FFFFFF"/>
        </w:rPr>
        <w:t>nacional-demokratike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FC6844">
        <w:rPr>
          <w:rFonts w:ascii="Arial" w:hAnsi="Arial" w:cs="Arial"/>
          <w:shd w:val="clear" w:color="auto" w:fill="FFFFFF"/>
        </w:rPr>
        <w:t>mbetet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691E8C">
        <w:rPr>
          <w:rFonts w:ascii="Arial" w:hAnsi="Arial" w:cs="Arial"/>
          <w:shd w:val="clear" w:color="auto" w:fill="FFFFFF"/>
        </w:rPr>
        <w:t>lyerje e trunit me tlyn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691E8C">
        <w:rPr>
          <w:rFonts w:ascii="Arial" w:hAnsi="Arial" w:cs="Arial"/>
          <w:shd w:val="clear" w:color="auto" w:fill="FFFFFF"/>
        </w:rPr>
        <w:t>për</w:t>
      </w:r>
      <w:r w:rsidR="005471AF">
        <w:rPr>
          <w:rFonts w:ascii="Arial" w:hAnsi="Arial" w:cs="Arial"/>
          <w:shd w:val="clear" w:color="auto" w:fill="FFFFFF"/>
        </w:rPr>
        <w:t xml:space="preserve"> </w:t>
      </w:r>
      <w:r w:rsidR="00691E8C">
        <w:rPr>
          <w:rFonts w:ascii="Arial" w:hAnsi="Arial" w:cs="Arial"/>
          <w:shd w:val="clear" w:color="auto" w:fill="FFFFFF"/>
        </w:rPr>
        <w:t>anëtarësin e LDK-së.</w:t>
      </w:r>
      <w:proofErr w:type="gramEnd"/>
    </w:p>
    <w:p w:rsidR="005471AF" w:rsidRDefault="005471AF" w:rsidP="00D925D9">
      <w:pPr>
        <w:spacing w:after="0"/>
        <w:rPr>
          <w:rFonts w:ascii="Arial" w:hAnsi="Arial" w:cs="Arial"/>
          <w:shd w:val="clear" w:color="auto" w:fill="FFFFFF"/>
        </w:rPr>
      </w:pPr>
    </w:p>
    <w:p w:rsidR="005471AF" w:rsidRDefault="005471AF" w:rsidP="00D925D9">
      <w:pPr>
        <w:spacing w:after="0"/>
        <w:rPr>
          <w:rFonts w:ascii="Arial" w:hAnsi="Arial" w:cs="Arial"/>
          <w:shd w:val="clear" w:color="auto" w:fill="FFFFFF"/>
        </w:rPr>
      </w:pPr>
    </w:p>
    <w:p w:rsidR="005471AF" w:rsidRDefault="005471AF" w:rsidP="00D925D9">
      <w:pPr>
        <w:spacing w:after="0"/>
        <w:rPr>
          <w:rFonts w:ascii="Arial" w:hAnsi="Arial" w:cs="Arial"/>
          <w:shd w:val="clear" w:color="auto" w:fill="FFFFFF"/>
        </w:rPr>
      </w:pPr>
    </w:p>
    <w:p w:rsidR="005471AF" w:rsidRDefault="005471AF" w:rsidP="00D925D9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SHKRIMI I SABRI HAMITIT NË VIJIM:</w:t>
      </w:r>
    </w:p>
    <w:p w:rsidR="005471AF" w:rsidRDefault="005471AF" w:rsidP="00D925D9">
      <w:pPr>
        <w:spacing w:after="0"/>
        <w:rPr>
          <w:rFonts w:ascii="Arial" w:hAnsi="Arial" w:cs="Arial"/>
          <w:shd w:val="clear" w:color="auto" w:fill="FFFFFF"/>
        </w:rPr>
      </w:pPr>
    </w:p>
    <w:p w:rsidR="005471AF" w:rsidRPr="00D77CC9" w:rsidRDefault="005471AF" w:rsidP="005471AF">
      <w:pPr>
        <w:spacing w:after="0" w:line="626" w:lineRule="atLeast"/>
        <w:outlineLvl w:val="0"/>
        <w:rPr>
          <w:rFonts w:ascii="Ropa Sans" w:eastAsia="Times New Roman" w:hAnsi="Ropa Sans" w:cs="Times New Roman"/>
          <w:b/>
          <w:bCs/>
          <w:caps/>
          <w:color w:val="000000"/>
          <w:kern w:val="36"/>
          <w:sz w:val="38"/>
          <w:szCs w:val="38"/>
        </w:rPr>
      </w:pPr>
      <w:r w:rsidRPr="00D77CC9">
        <w:rPr>
          <w:rFonts w:ascii="Ropa Sans" w:eastAsia="Times New Roman" w:hAnsi="Ropa Sans" w:cs="Times New Roman"/>
          <w:b/>
          <w:bCs/>
          <w:caps/>
          <w:color w:val="000000"/>
          <w:kern w:val="36"/>
          <w:sz w:val="38"/>
          <w:szCs w:val="38"/>
        </w:rPr>
        <w:t>SABRI HAMITI: RUGOVA, PRIJËS POLITIK</w:t>
      </w:r>
    </w:p>
    <w:p w:rsidR="005471AF" w:rsidRPr="00D77CC9" w:rsidRDefault="005471AF" w:rsidP="005471AF">
      <w:pPr>
        <w:spacing w:after="0" w:line="240" w:lineRule="auto"/>
        <w:rPr>
          <w:rFonts w:ascii="Open Sans" w:eastAsia="Times New Roman" w:hAnsi="Open Sans" w:cs="Open Sans"/>
          <w:color w:val="000000"/>
          <w:sz w:val="14"/>
          <w:szCs w:val="14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t>I. Mbamendje</w:t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Ibrahim Rugova qe dhe është shqiptari i ditur dhe prijësi politik i dashur i shqiptarëve.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Lindi në Cërrcë më 1944 dhe dha frymën e fundit në Prishtinë më 2006.</w:t>
      </w:r>
      <w:proofErr w:type="gramEnd"/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Në politikë hyri me identitet krijuesi e dijetari.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Që nga themelimi udhëhoqi LDK-në, me tri postulatet programore: liri, pavarësi, demokraci, dhe punoi për themelimin e Kosovës së pavarur.</w:t>
      </w: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U zgjodh President i Kosovës,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dy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herë me votë të drejtpërdrejtë qytetare dhe dy herë me votë popullore të deleguar në Kuvendin e Kosovës.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Organizoi referendum për pavarësinë e Kosovës dhe punoi për njohjen e saj ndërkombëtare.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Ideoi dhe propozoi simbolet shtetërore të Kosovës, Flamurin dardan dhe Himnin me një këngë kushtrimore të Kosovës.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U vu në ballë të Këshillit të Partive Politike Shqiptare, duke kërkuar konsensusin demokratik për krijimin e institucioneve të shtetndërtimit dhe pajtimin për interesat strategjike kombëtare të vendit.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Ka 15 vjet që veprimi i tij është pranuar historik, por e sotmja politike në mesin tonë e bën me pasion ligjërimin për këtë histori të ndodhur, sikur të ishte ende e pashkruar.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Prandaj, kjo mbamendje.</w:t>
      </w:r>
      <w:proofErr w:type="gramEnd"/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t>II. Politika e Rugovës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1. Politika e Rugovës është politikë kombëtare me fytyrë të njeriut që krijon miqësi.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Është frymë e përbashkimit shqiptar të krahinave, feve e ideve.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Është politikë e mosdhunës dhe e durimit,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jo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vetëm në zgripin e katastrofës, por edhe e provës universale: që dhuna lind e riprodhon dhunën.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Është legale e legjitime për ta promovuar solidaritetin e popullit si tërësi, duke pasur parasysh energjinë krijuese të mbrendshme, të pacenueshme nga ndasitë.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Është ftesë për mirëkuptim (të mbrendshëm) dhe ftesë për marrëdhënie (të jashtme); ofertë për bashkëpunim për marrje e dhënie, e shqiptuar me fjalë të buta, pa klithma të dëshpërimit.</w:t>
      </w:r>
      <w:proofErr w:type="gramEnd"/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t>III. Rugovizmi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2. Rugovizmi është sjellje shqiptare e kultivuar, për ta mundur injorancën, padijen, si gjendje që duhet të ndryshohet.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Kërkon veprimin e matur si përhershmëri përkundrejt rebelimit frymëfyt dhe cubnisë individuale, e cila nuk parasheh pasojat.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Rugovizmi nuk është mitizim, përkundrazi është demitizim, qoftë duke trajtuar figurën politike, krijuese e kulturore të Ibrahimit.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Rugovizmi i parë si lexim i gjesteve individuale të Ibrahim Rugovës, është padije e moskuptim.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3. Rugovizmi si frymë e praktikë kërkon zbatim në rrethana, mirëpo nuk mund të shpërdoret.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Rugovizmi ka shtrirje në kohë; përthyerja e vlerësimi i tij në çast është thjeshtim apo moskuptim në thelb.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Rugovizmi tashmë nuk është vetëm model, por edhe traditë politike, sepse rugovizmi jetohet e përjetohet para se të bëhet vepër e kryer.</w:t>
      </w:r>
      <w:proofErr w:type="gramEnd"/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t>IV. Trashëgimi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4. Doktrina politike e sistemit demokratik nuk parasheh as nuk paragjykon prijësin trashëgimtar me emër e me mbiemër.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Aq më pak trashëgimtar të vetëshpallur me emër e mbiemër të vetin.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Edhe më pak individ që vetëprojektohet për t’i prirë apo për t’i grahur grigjës.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Shembulli e ilustron modelin.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5. Rugova as në teh të mendjes nuk e ka pasur të propozojë apo të emërtojë trashëgimtar.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Nuk mund ta bënte këtë njeriu që alfë dhe omegë të zgjedhjes së udhëheqësit e kishte votën e lirë qytetare.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Prandaj, është rrenë e gjysagjelave që riprodhohet se si Filani apo Fisteku paska qenë i zgjedhur i tij apo i rekomanduari i tij, si trashëgimtar.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6. Liliputanët, që kujtojnë se duke hipur në krah të kolosit shohin më larg; janë më qesharakët e naivët, sidomos kur “bëjnë bé” rrejshëm se e kanë njohur, madje përmendin fjalët testamentare “që ua ka thënë në besë”.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t>V. Lakmia e përvetësimit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7. Rugova nuk njihet me lakmi, por me dashuri njerëzore.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Është një dhe nuk pjesëtohet as kulturalisht as politikisht.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Mirëpo, në shoqërinë e injorancës, është kaq e gjallë makutëria që vlera të mos njihet e të krijohet por të rrëmbehet e të posedohet.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Kur ndërroi jetë Rugova qindra mijëra njerëz të Kosovës, shqiptarë e të jashtëm, erdhën në Prishtinë t’ia bëjnë nderimin.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U bënë një.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Por makutëria e përvetësimit nuk njeh moral as ideal.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Pas 15 vjetësh, zotëron teknika agresive e copëtimit.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Rivaliteti i do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dy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koka të krisura që e kanë vështirë të kuptohen.</w:t>
      </w: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8. Secila palë e do për vete, ose Hasreti Ibrahim, ose Shenjtori Ibrahim, duke e paragjykuar besimin e Rugovës, që ishte besim i librave abrahamikë. Rugova tha për vete: “Jam shqiptar, mysliman simbolik”, që do të thotë jopraktikues.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I yni, thonë palët, gjithsecili duke kujtuar mënyrën se si u falën e u lutën në varrimin e tij.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9. Një dinjitar fetar tha: “Kurrë nuk ka vdekur si mysliman” dhe shtoi “ka pasur krishterimin, nëpër gishta, nëpër mendje e shpirt”, vijoi edhe më, “ka qenë shpirt katolik, këtë s’e mohon as Zoti”!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Dinjitari fetar pa dije e rivalizon edhe Njeriun edhe Zotin, me zjarrminë e posedimit.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Ibrahim Rugova vetë, këto çështje i kishte mbyllur herët me penën e vet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te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“Bota e re” e studentëve, të cilën e redaktonte në fillim të viteve shtatëdhjetë. Atëherë Rugova shkroi artikullin polemik “Kush është gjak shqiptari?!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”.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10. Rugova nuk mund të pjesëtohet përmes lakmisë për ta përvetësuar. Ai mësoi dhe punoi për përbashkësinë shqiptare nëpërmjet ideologjisë kombëtare: për gegë e toskë, duke pëlqyer doktrinën besimtare të krishterë – “dashurinë” dhe doktrinën besimtare islame – “paqen”. Prandaj: “me e dashtë paqen” është doktrina e tij kundër urrejtjes, ndarjes, e dhunës.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b/>
          <w:bCs/>
          <w:color w:val="000000"/>
          <w:sz w:val="21"/>
        </w:rPr>
      </w:pP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r w:rsidRPr="00D77CC9">
        <w:rPr>
          <w:rFonts w:ascii="Lora" w:eastAsia="Times New Roman" w:hAnsi="Lora" w:cs="Times New Roman"/>
          <w:b/>
          <w:bCs/>
          <w:color w:val="000000"/>
          <w:sz w:val="21"/>
        </w:rPr>
        <w:lastRenderedPageBreak/>
        <w:t>VI. Vëmendje</w:t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LDK-ja sot duhet të ruajë parimet themelore të partisë së djathtë nacional-demokratike, kundër tiranisë së majtë komuniste.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Ndryshimet e ngutshme programore e vepruese do ta shpinin qoftë kah klientelizmi politik (ku të tjerë janë mjeshtër të provuar), qoftë kah përmbysjet e mësymjet revolucionare me ambicie totalitare (që i ka provuar historia). Në konkurrencën politike në Kosovë, LDK-ja përballet me rivalë të egër, që kanë një rrënjë e një qëllim: marrjen e pushtetit me çdo kusht, të frymëzuar edhe nga revanshi historik për sistemin e përmbysur.</w:t>
      </w:r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Nuk mund ta bartë shenjën e LDK-së as të rugovizmit askush që në trajtë plangprishësi ndahet nga shtëpia e moçme, për të gjetur strehë të tjera, sidomos nën çadrën ideologjike të partive rivale.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Këto shenja janë të rënda edhe për arrivistët e rinj e të vjetër që mburren për nisje të kryengritjes rugoviste.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Kryengritjet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te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ne janë të panumërta, si dhe tragjike.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Nuk mund të ketë kryengritje rugoviste.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Ka vetëm punë për fitore rugoviste.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Këtu e ka bazën politika e urtë e LDK-së së Rugovës që ka vizionin se mendimi duhet t’i prijë veprimit.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Kërkesat për ndryshime të mbrendshme nuk barazohen me konvertime politike.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Konvertimi politik është korrupsion i idesë e i programit.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Prandaj, konvertitët kudo që shkojnë mbeten arrivistë.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Të jesh rugovist pa LDK-në është e pamundshme dhe e pakuptueshme.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Duket që është bërë modë të flitet kundër LDK-së.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Apologjia e LDK-së është detyrim dhe nevojë.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 xml:space="preserve"> </w:t>
      </w: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Apologjia e saj është zbatimi i programit të saj politik.</w:t>
      </w:r>
      <w:proofErr w:type="gramEnd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br/>
      </w:r>
    </w:p>
    <w:p w:rsidR="005471AF" w:rsidRPr="00D77CC9" w:rsidRDefault="005471AF" w:rsidP="005471AF">
      <w:pPr>
        <w:spacing w:after="0" w:line="240" w:lineRule="auto"/>
        <w:rPr>
          <w:rFonts w:ascii="Lora" w:eastAsia="Times New Roman" w:hAnsi="Lora" w:cs="Times New Roman"/>
          <w:color w:val="000000"/>
          <w:sz w:val="21"/>
          <w:szCs w:val="21"/>
        </w:rPr>
      </w:pPr>
      <w:proofErr w:type="gramStart"/>
      <w:r w:rsidRPr="00D77CC9">
        <w:rPr>
          <w:rFonts w:ascii="Lora" w:eastAsia="Times New Roman" w:hAnsi="Lora" w:cs="Times New Roman"/>
          <w:color w:val="000000"/>
          <w:sz w:val="21"/>
          <w:szCs w:val="21"/>
        </w:rPr>
        <w:t>Kjo është vëmendje që buron nga veprimi i Ibrahim Rugovës, organizatorit më karizmatik të vullnetit të popullit të Kosovës dhe përfaqësuesit ekselent të Kosovës dhe të njohjes së saj.</w:t>
      </w:r>
      <w:proofErr w:type="gramEnd"/>
    </w:p>
    <w:p w:rsidR="005471AF" w:rsidRDefault="005471AF" w:rsidP="005471AF">
      <w:pPr>
        <w:spacing w:after="0"/>
      </w:pPr>
    </w:p>
    <w:p w:rsidR="005471AF" w:rsidRPr="000718E7" w:rsidRDefault="005471AF" w:rsidP="00D925D9">
      <w:pPr>
        <w:spacing w:after="0"/>
        <w:rPr>
          <w:rFonts w:ascii="Arial" w:hAnsi="Arial" w:cs="Arial"/>
          <w:u w:val="single"/>
          <w:lang w:val="sq-AL"/>
        </w:rPr>
      </w:pPr>
    </w:p>
    <w:sectPr w:rsidR="005471AF" w:rsidRPr="000718E7" w:rsidSect="007A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p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39C8"/>
    <w:multiLevelType w:val="hybridMultilevel"/>
    <w:tmpl w:val="D0B2D3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3E199E"/>
    <w:rsid w:val="000039CD"/>
    <w:rsid w:val="00011A0E"/>
    <w:rsid w:val="0001227C"/>
    <w:rsid w:val="000123D2"/>
    <w:rsid w:val="00013941"/>
    <w:rsid w:val="00016DFA"/>
    <w:rsid w:val="00021E34"/>
    <w:rsid w:val="0002233F"/>
    <w:rsid w:val="0002376B"/>
    <w:rsid w:val="000269CC"/>
    <w:rsid w:val="00036217"/>
    <w:rsid w:val="0004062E"/>
    <w:rsid w:val="00057B19"/>
    <w:rsid w:val="00061763"/>
    <w:rsid w:val="0006473C"/>
    <w:rsid w:val="000718E7"/>
    <w:rsid w:val="0007519C"/>
    <w:rsid w:val="00075838"/>
    <w:rsid w:val="00081F35"/>
    <w:rsid w:val="00083078"/>
    <w:rsid w:val="00096CF7"/>
    <w:rsid w:val="000A602C"/>
    <w:rsid w:val="000A747A"/>
    <w:rsid w:val="000B2C70"/>
    <w:rsid w:val="000B47B9"/>
    <w:rsid w:val="000B6CC8"/>
    <w:rsid w:val="000B7173"/>
    <w:rsid w:val="000D4823"/>
    <w:rsid w:val="000D5EED"/>
    <w:rsid w:val="000E11CE"/>
    <w:rsid w:val="000E2CCE"/>
    <w:rsid w:val="000F1349"/>
    <w:rsid w:val="000F6C23"/>
    <w:rsid w:val="00104D44"/>
    <w:rsid w:val="00115B28"/>
    <w:rsid w:val="00116DE8"/>
    <w:rsid w:val="001172D4"/>
    <w:rsid w:val="00124F10"/>
    <w:rsid w:val="00125DFA"/>
    <w:rsid w:val="001372A9"/>
    <w:rsid w:val="00151EC5"/>
    <w:rsid w:val="00153F19"/>
    <w:rsid w:val="00157406"/>
    <w:rsid w:val="001605A0"/>
    <w:rsid w:val="00160B5E"/>
    <w:rsid w:val="00164477"/>
    <w:rsid w:val="00173B3D"/>
    <w:rsid w:val="001764BA"/>
    <w:rsid w:val="00183485"/>
    <w:rsid w:val="00194462"/>
    <w:rsid w:val="00194F0F"/>
    <w:rsid w:val="001A7620"/>
    <w:rsid w:val="001B1613"/>
    <w:rsid w:val="001B6887"/>
    <w:rsid w:val="001B74BD"/>
    <w:rsid w:val="001C01ED"/>
    <w:rsid w:val="001C5E57"/>
    <w:rsid w:val="001D2D86"/>
    <w:rsid w:val="001D475E"/>
    <w:rsid w:val="001D4A86"/>
    <w:rsid w:val="001F7D55"/>
    <w:rsid w:val="002027F1"/>
    <w:rsid w:val="00202DAA"/>
    <w:rsid w:val="002078A6"/>
    <w:rsid w:val="002112A8"/>
    <w:rsid w:val="00212277"/>
    <w:rsid w:val="002130C0"/>
    <w:rsid w:val="00215443"/>
    <w:rsid w:val="00217C64"/>
    <w:rsid w:val="002254BB"/>
    <w:rsid w:val="00227557"/>
    <w:rsid w:val="00232BE0"/>
    <w:rsid w:val="002337F3"/>
    <w:rsid w:val="00235DB2"/>
    <w:rsid w:val="00237BC2"/>
    <w:rsid w:val="002404EA"/>
    <w:rsid w:val="00250E4B"/>
    <w:rsid w:val="00254E4E"/>
    <w:rsid w:val="002552AD"/>
    <w:rsid w:val="00255D3E"/>
    <w:rsid w:val="0025681F"/>
    <w:rsid w:val="0026296A"/>
    <w:rsid w:val="002806A4"/>
    <w:rsid w:val="002822A3"/>
    <w:rsid w:val="00291A7C"/>
    <w:rsid w:val="002C005B"/>
    <w:rsid w:val="002C44A9"/>
    <w:rsid w:val="002D0D36"/>
    <w:rsid w:val="002E297C"/>
    <w:rsid w:val="002F2019"/>
    <w:rsid w:val="00304ADA"/>
    <w:rsid w:val="0031499F"/>
    <w:rsid w:val="00316EA8"/>
    <w:rsid w:val="00321B84"/>
    <w:rsid w:val="00322A18"/>
    <w:rsid w:val="00323DEF"/>
    <w:rsid w:val="00324215"/>
    <w:rsid w:val="0033602A"/>
    <w:rsid w:val="0034180D"/>
    <w:rsid w:val="0034263F"/>
    <w:rsid w:val="0035118F"/>
    <w:rsid w:val="003540AA"/>
    <w:rsid w:val="003550A0"/>
    <w:rsid w:val="0036648C"/>
    <w:rsid w:val="00366924"/>
    <w:rsid w:val="00372E26"/>
    <w:rsid w:val="003759D5"/>
    <w:rsid w:val="00375B65"/>
    <w:rsid w:val="00375F80"/>
    <w:rsid w:val="0038101F"/>
    <w:rsid w:val="0038220E"/>
    <w:rsid w:val="0038284B"/>
    <w:rsid w:val="00383662"/>
    <w:rsid w:val="00383737"/>
    <w:rsid w:val="00396DB2"/>
    <w:rsid w:val="00396EAC"/>
    <w:rsid w:val="003A7247"/>
    <w:rsid w:val="003B3F9E"/>
    <w:rsid w:val="003B6372"/>
    <w:rsid w:val="003C5E09"/>
    <w:rsid w:val="003D117E"/>
    <w:rsid w:val="003D2985"/>
    <w:rsid w:val="003E199E"/>
    <w:rsid w:val="003F0EF6"/>
    <w:rsid w:val="003F280D"/>
    <w:rsid w:val="003F5D6C"/>
    <w:rsid w:val="0040052B"/>
    <w:rsid w:val="0041618B"/>
    <w:rsid w:val="00421219"/>
    <w:rsid w:val="00426BBD"/>
    <w:rsid w:val="00431202"/>
    <w:rsid w:val="00432BBD"/>
    <w:rsid w:val="00432E2E"/>
    <w:rsid w:val="00437B53"/>
    <w:rsid w:val="00437F8B"/>
    <w:rsid w:val="0044362B"/>
    <w:rsid w:val="004502AF"/>
    <w:rsid w:val="00450C65"/>
    <w:rsid w:val="004569B5"/>
    <w:rsid w:val="004611C1"/>
    <w:rsid w:val="00462E9B"/>
    <w:rsid w:val="00471AF6"/>
    <w:rsid w:val="00473D64"/>
    <w:rsid w:val="00485F17"/>
    <w:rsid w:val="00492E6C"/>
    <w:rsid w:val="004979A6"/>
    <w:rsid w:val="004B0980"/>
    <w:rsid w:val="004B1FA9"/>
    <w:rsid w:val="004B4321"/>
    <w:rsid w:val="004B5689"/>
    <w:rsid w:val="004C33BD"/>
    <w:rsid w:val="004C43E6"/>
    <w:rsid w:val="004C77B1"/>
    <w:rsid w:val="004D15BB"/>
    <w:rsid w:val="004D2D4D"/>
    <w:rsid w:val="004D2DE0"/>
    <w:rsid w:val="004D62F3"/>
    <w:rsid w:val="004E038C"/>
    <w:rsid w:val="004E1163"/>
    <w:rsid w:val="004F0308"/>
    <w:rsid w:val="004F23AC"/>
    <w:rsid w:val="004F26E8"/>
    <w:rsid w:val="004F6576"/>
    <w:rsid w:val="005029DD"/>
    <w:rsid w:val="00513A0A"/>
    <w:rsid w:val="00515B57"/>
    <w:rsid w:val="0052463A"/>
    <w:rsid w:val="00531913"/>
    <w:rsid w:val="00534621"/>
    <w:rsid w:val="00534CFF"/>
    <w:rsid w:val="0054085D"/>
    <w:rsid w:val="00540B4A"/>
    <w:rsid w:val="005471AF"/>
    <w:rsid w:val="00553D60"/>
    <w:rsid w:val="0057021D"/>
    <w:rsid w:val="0057367C"/>
    <w:rsid w:val="0058368E"/>
    <w:rsid w:val="00590E58"/>
    <w:rsid w:val="005A4598"/>
    <w:rsid w:val="005A4C53"/>
    <w:rsid w:val="005A54C1"/>
    <w:rsid w:val="005A7911"/>
    <w:rsid w:val="005B210B"/>
    <w:rsid w:val="005B2571"/>
    <w:rsid w:val="005B3754"/>
    <w:rsid w:val="005C4599"/>
    <w:rsid w:val="005C54D8"/>
    <w:rsid w:val="005D0CB8"/>
    <w:rsid w:val="005F16B3"/>
    <w:rsid w:val="005F29FF"/>
    <w:rsid w:val="00604397"/>
    <w:rsid w:val="00606512"/>
    <w:rsid w:val="006069F3"/>
    <w:rsid w:val="00612AA6"/>
    <w:rsid w:val="00612CFA"/>
    <w:rsid w:val="00627A16"/>
    <w:rsid w:val="00634732"/>
    <w:rsid w:val="0064272A"/>
    <w:rsid w:val="00646796"/>
    <w:rsid w:val="006554CA"/>
    <w:rsid w:val="00657BEB"/>
    <w:rsid w:val="00660295"/>
    <w:rsid w:val="00666CD0"/>
    <w:rsid w:val="0067141B"/>
    <w:rsid w:val="00681AC0"/>
    <w:rsid w:val="0068303F"/>
    <w:rsid w:val="006842A7"/>
    <w:rsid w:val="00685764"/>
    <w:rsid w:val="00691E8C"/>
    <w:rsid w:val="006C32C2"/>
    <w:rsid w:val="006D3AA1"/>
    <w:rsid w:val="006E2943"/>
    <w:rsid w:val="006E4273"/>
    <w:rsid w:val="006F0910"/>
    <w:rsid w:val="006F0D75"/>
    <w:rsid w:val="006F15C3"/>
    <w:rsid w:val="006F62FE"/>
    <w:rsid w:val="006F6699"/>
    <w:rsid w:val="007043E6"/>
    <w:rsid w:val="0070470F"/>
    <w:rsid w:val="00707DC1"/>
    <w:rsid w:val="007141BD"/>
    <w:rsid w:val="00714461"/>
    <w:rsid w:val="00720933"/>
    <w:rsid w:val="00721B03"/>
    <w:rsid w:val="00724590"/>
    <w:rsid w:val="00727A7C"/>
    <w:rsid w:val="00730ABA"/>
    <w:rsid w:val="00730D29"/>
    <w:rsid w:val="00732493"/>
    <w:rsid w:val="00735B7F"/>
    <w:rsid w:val="00751A48"/>
    <w:rsid w:val="00757CA7"/>
    <w:rsid w:val="00766682"/>
    <w:rsid w:val="00770C59"/>
    <w:rsid w:val="007A0194"/>
    <w:rsid w:val="007A0F02"/>
    <w:rsid w:val="007B0851"/>
    <w:rsid w:val="007C19E9"/>
    <w:rsid w:val="007C625E"/>
    <w:rsid w:val="007D1D63"/>
    <w:rsid w:val="007D3DC6"/>
    <w:rsid w:val="007D7ED4"/>
    <w:rsid w:val="007E1F62"/>
    <w:rsid w:val="007E20BB"/>
    <w:rsid w:val="007E45C6"/>
    <w:rsid w:val="007E5906"/>
    <w:rsid w:val="007F1E40"/>
    <w:rsid w:val="007F24A3"/>
    <w:rsid w:val="007F5CB1"/>
    <w:rsid w:val="007F61CB"/>
    <w:rsid w:val="00806D5E"/>
    <w:rsid w:val="008112B0"/>
    <w:rsid w:val="008143AD"/>
    <w:rsid w:val="00826E6F"/>
    <w:rsid w:val="00827075"/>
    <w:rsid w:val="00834D08"/>
    <w:rsid w:val="0084179F"/>
    <w:rsid w:val="00841E51"/>
    <w:rsid w:val="00842D8C"/>
    <w:rsid w:val="00843162"/>
    <w:rsid w:val="0084767D"/>
    <w:rsid w:val="00851AEA"/>
    <w:rsid w:val="00853235"/>
    <w:rsid w:val="00857686"/>
    <w:rsid w:val="00864E57"/>
    <w:rsid w:val="00871335"/>
    <w:rsid w:val="00871663"/>
    <w:rsid w:val="0087235F"/>
    <w:rsid w:val="00877844"/>
    <w:rsid w:val="008971B6"/>
    <w:rsid w:val="008A19E7"/>
    <w:rsid w:val="008A5AB9"/>
    <w:rsid w:val="008B39F8"/>
    <w:rsid w:val="008F0694"/>
    <w:rsid w:val="008F0AF1"/>
    <w:rsid w:val="008F14BB"/>
    <w:rsid w:val="008F64B4"/>
    <w:rsid w:val="008F7F3E"/>
    <w:rsid w:val="0090219E"/>
    <w:rsid w:val="00910F5D"/>
    <w:rsid w:val="00924042"/>
    <w:rsid w:val="0092574E"/>
    <w:rsid w:val="0093093E"/>
    <w:rsid w:val="00933C4A"/>
    <w:rsid w:val="00934B9A"/>
    <w:rsid w:val="00940DA3"/>
    <w:rsid w:val="00943CCB"/>
    <w:rsid w:val="00960105"/>
    <w:rsid w:val="00965200"/>
    <w:rsid w:val="0097005B"/>
    <w:rsid w:val="009718FF"/>
    <w:rsid w:val="00971CA5"/>
    <w:rsid w:val="00972FD3"/>
    <w:rsid w:val="00981790"/>
    <w:rsid w:val="00983F24"/>
    <w:rsid w:val="00992EDD"/>
    <w:rsid w:val="009B1F62"/>
    <w:rsid w:val="009B421A"/>
    <w:rsid w:val="009B4D64"/>
    <w:rsid w:val="009C2590"/>
    <w:rsid w:val="009F3525"/>
    <w:rsid w:val="00A04EE9"/>
    <w:rsid w:val="00A05011"/>
    <w:rsid w:val="00A24255"/>
    <w:rsid w:val="00A264A1"/>
    <w:rsid w:val="00A45B9C"/>
    <w:rsid w:val="00A464A7"/>
    <w:rsid w:val="00A56499"/>
    <w:rsid w:val="00A61838"/>
    <w:rsid w:val="00A65057"/>
    <w:rsid w:val="00A65909"/>
    <w:rsid w:val="00A70302"/>
    <w:rsid w:val="00A742A4"/>
    <w:rsid w:val="00A77A89"/>
    <w:rsid w:val="00A867C4"/>
    <w:rsid w:val="00A9444D"/>
    <w:rsid w:val="00A9475C"/>
    <w:rsid w:val="00A972FF"/>
    <w:rsid w:val="00AB04FC"/>
    <w:rsid w:val="00AB0FF0"/>
    <w:rsid w:val="00AB15D0"/>
    <w:rsid w:val="00AB529A"/>
    <w:rsid w:val="00AB7FA8"/>
    <w:rsid w:val="00AC1288"/>
    <w:rsid w:val="00AC499A"/>
    <w:rsid w:val="00AD1836"/>
    <w:rsid w:val="00AE6777"/>
    <w:rsid w:val="00B07376"/>
    <w:rsid w:val="00B21F19"/>
    <w:rsid w:val="00B2577C"/>
    <w:rsid w:val="00B2663C"/>
    <w:rsid w:val="00B26D4E"/>
    <w:rsid w:val="00B32AD5"/>
    <w:rsid w:val="00B3412F"/>
    <w:rsid w:val="00B407D6"/>
    <w:rsid w:val="00B44C2E"/>
    <w:rsid w:val="00B52617"/>
    <w:rsid w:val="00B537AA"/>
    <w:rsid w:val="00B5399E"/>
    <w:rsid w:val="00B5450E"/>
    <w:rsid w:val="00B64BE8"/>
    <w:rsid w:val="00B739A9"/>
    <w:rsid w:val="00B75818"/>
    <w:rsid w:val="00B87C6D"/>
    <w:rsid w:val="00B900A4"/>
    <w:rsid w:val="00B95DC1"/>
    <w:rsid w:val="00BA4E72"/>
    <w:rsid w:val="00BB4B46"/>
    <w:rsid w:val="00BB631D"/>
    <w:rsid w:val="00BC15CA"/>
    <w:rsid w:val="00BC42B3"/>
    <w:rsid w:val="00BC7D90"/>
    <w:rsid w:val="00BD5662"/>
    <w:rsid w:val="00BE2460"/>
    <w:rsid w:val="00BE55EE"/>
    <w:rsid w:val="00C07B35"/>
    <w:rsid w:val="00C125C2"/>
    <w:rsid w:val="00C14B3D"/>
    <w:rsid w:val="00C201F6"/>
    <w:rsid w:val="00C27E02"/>
    <w:rsid w:val="00C30F66"/>
    <w:rsid w:val="00C33EF6"/>
    <w:rsid w:val="00C50DC6"/>
    <w:rsid w:val="00C51144"/>
    <w:rsid w:val="00C53EEF"/>
    <w:rsid w:val="00C64561"/>
    <w:rsid w:val="00C674F5"/>
    <w:rsid w:val="00C73097"/>
    <w:rsid w:val="00C74C84"/>
    <w:rsid w:val="00C82BE2"/>
    <w:rsid w:val="00C84B3C"/>
    <w:rsid w:val="00C9088A"/>
    <w:rsid w:val="00CA0CDA"/>
    <w:rsid w:val="00CA335B"/>
    <w:rsid w:val="00CA67F5"/>
    <w:rsid w:val="00CA6F95"/>
    <w:rsid w:val="00CB7BF0"/>
    <w:rsid w:val="00CC4BC8"/>
    <w:rsid w:val="00CD2E01"/>
    <w:rsid w:val="00CD40A9"/>
    <w:rsid w:val="00CD7D99"/>
    <w:rsid w:val="00CE1742"/>
    <w:rsid w:val="00CF035D"/>
    <w:rsid w:val="00D01143"/>
    <w:rsid w:val="00D01728"/>
    <w:rsid w:val="00D02345"/>
    <w:rsid w:val="00D036E4"/>
    <w:rsid w:val="00D06C5A"/>
    <w:rsid w:val="00D140D0"/>
    <w:rsid w:val="00D228DA"/>
    <w:rsid w:val="00D22F29"/>
    <w:rsid w:val="00D23954"/>
    <w:rsid w:val="00D252FF"/>
    <w:rsid w:val="00D264F1"/>
    <w:rsid w:val="00D2708C"/>
    <w:rsid w:val="00D357D1"/>
    <w:rsid w:val="00D40855"/>
    <w:rsid w:val="00D44299"/>
    <w:rsid w:val="00D4741D"/>
    <w:rsid w:val="00D50350"/>
    <w:rsid w:val="00D5148D"/>
    <w:rsid w:val="00D6733D"/>
    <w:rsid w:val="00D70F81"/>
    <w:rsid w:val="00D801BC"/>
    <w:rsid w:val="00D80BF3"/>
    <w:rsid w:val="00D83641"/>
    <w:rsid w:val="00D87AD2"/>
    <w:rsid w:val="00D918A3"/>
    <w:rsid w:val="00D925D9"/>
    <w:rsid w:val="00D93A25"/>
    <w:rsid w:val="00DA148C"/>
    <w:rsid w:val="00DA20C0"/>
    <w:rsid w:val="00DA79FF"/>
    <w:rsid w:val="00DC043F"/>
    <w:rsid w:val="00DC0F82"/>
    <w:rsid w:val="00DD5E0E"/>
    <w:rsid w:val="00DE6D2B"/>
    <w:rsid w:val="00DF6C93"/>
    <w:rsid w:val="00DF75FA"/>
    <w:rsid w:val="00E075D8"/>
    <w:rsid w:val="00E14E84"/>
    <w:rsid w:val="00E14FFE"/>
    <w:rsid w:val="00E16142"/>
    <w:rsid w:val="00E16394"/>
    <w:rsid w:val="00E20FE7"/>
    <w:rsid w:val="00E223CA"/>
    <w:rsid w:val="00E33D5C"/>
    <w:rsid w:val="00E41985"/>
    <w:rsid w:val="00E47308"/>
    <w:rsid w:val="00E5090C"/>
    <w:rsid w:val="00E52E04"/>
    <w:rsid w:val="00E65A67"/>
    <w:rsid w:val="00E7553D"/>
    <w:rsid w:val="00E77E6C"/>
    <w:rsid w:val="00E82665"/>
    <w:rsid w:val="00E835BD"/>
    <w:rsid w:val="00E83CBF"/>
    <w:rsid w:val="00E9269A"/>
    <w:rsid w:val="00E9629A"/>
    <w:rsid w:val="00EB20E4"/>
    <w:rsid w:val="00EB3523"/>
    <w:rsid w:val="00EB7D21"/>
    <w:rsid w:val="00EC08AC"/>
    <w:rsid w:val="00EC42F4"/>
    <w:rsid w:val="00EC532F"/>
    <w:rsid w:val="00EC7BB8"/>
    <w:rsid w:val="00EE0330"/>
    <w:rsid w:val="00EE2602"/>
    <w:rsid w:val="00EE2F48"/>
    <w:rsid w:val="00EF06E2"/>
    <w:rsid w:val="00F01C46"/>
    <w:rsid w:val="00F13D58"/>
    <w:rsid w:val="00F171F1"/>
    <w:rsid w:val="00F20CE4"/>
    <w:rsid w:val="00F3697B"/>
    <w:rsid w:val="00F376B6"/>
    <w:rsid w:val="00F37DF8"/>
    <w:rsid w:val="00F41322"/>
    <w:rsid w:val="00F46B9B"/>
    <w:rsid w:val="00F61C0A"/>
    <w:rsid w:val="00F645A9"/>
    <w:rsid w:val="00F72A98"/>
    <w:rsid w:val="00F7438B"/>
    <w:rsid w:val="00F81DC6"/>
    <w:rsid w:val="00F8223B"/>
    <w:rsid w:val="00FA5932"/>
    <w:rsid w:val="00FB0CB9"/>
    <w:rsid w:val="00FC2227"/>
    <w:rsid w:val="00FC587B"/>
    <w:rsid w:val="00FC6844"/>
    <w:rsid w:val="00FD0C08"/>
    <w:rsid w:val="00FD2778"/>
    <w:rsid w:val="00FD5577"/>
    <w:rsid w:val="00FE3E00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xhmeha</cp:lastModifiedBy>
  <cp:revision>3</cp:revision>
  <dcterms:created xsi:type="dcterms:W3CDTF">2021-01-30T10:03:00Z</dcterms:created>
  <dcterms:modified xsi:type="dcterms:W3CDTF">2024-05-23T08:05:00Z</dcterms:modified>
</cp:coreProperties>
</file>