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A9F73" w14:textId="17056649" w:rsidR="00E5562F" w:rsidRDefault="00E5562F" w:rsidP="00E5562F">
      <w:r>
        <w:t>Coln St Aldwyns Parish Council</w:t>
      </w:r>
    </w:p>
    <w:p w14:paraId="5643B4F3" w14:textId="77777777" w:rsidR="00E5562F" w:rsidRDefault="00E5562F" w:rsidP="00E5562F"/>
    <w:p w14:paraId="7E81B4A0" w14:textId="31A9163F" w:rsidR="00E5562F" w:rsidRDefault="00E5562F" w:rsidP="00E5562F">
      <w:r>
        <w:t xml:space="preserve">Date: </w:t>
      </w:r>
      <w:r w:rsidR="00FC40FC">
        <w:t>21 Jan 2026</w:t>
      </w:r>
    </w:p>
    <w:p w14:paraId="50FB62F9" w14:textId="336F25E9" w:rsidR="00E5562F" w:rsidRDefault="00E5562F" w:rsidP="00E5562F">
      <w:r>
        <w:t xml:space="preserve">Location: </w:t>
      </w:r>
      <w:r w:rsidR="00FC40FC">
        <w:t>Vicarage Cottage Barn</w:t>
      </w:r>
    </w:p>
    <w:p w14:paraId="5710C63E" w14:textId="671864F2" w:rsidR="00E5562F" w:rsidRDefault="00E5562F" w:rsidP="00E5562F">
      <w:r>
        <w:t xml:space="preserve">Chair: </w:t>
      </w:r>
      <w:r w:rsidR="00FC40FC">
        <w:t>David Hicks Beac</w:t>
      </w:r>
      <w:r w:rsidR="00E81665">
        <w:t>h</w:t>
      </w:r>
      <w:r w:rsidR="003503B7">
        <w:t>, John Reeves, Will Perkins, Donna Brereton</w:t>
      </w:r>
      <w:r w:rsidR="005D3C0C">
        <w:t>.</w:t>
      </w:r>
    </w:p>
    <w:p w14:paraId="7611457C" w14:textId="330FF9AB" w:rsidR="00197C72" w:rsidRDefault="00197C72" w:rsidP="00E5562F">
      <w:r>
        <w:t>Clerk: Anna Khanova</w:t>
      </w:r>
    </w:p>
    <w:p w14:paraId="5340965B" w14:textId="77777777" w:rsidR="00E5562F" w:rsidRDefault="00E5562F" w:rsidP="00E5562F"/>
    <w:p w14:paraId="356A8E8A" w14:textId="77777777" w:rsidR="00B92160" w:rsidRDefault="00E5562F" w:rsidP="00E5562F">
      <w:r>
        <w:t>1. Apologies for Absence</w:t>
      </w:r>
      <w:r w:rsidR="00B92160">
        <w:t xml:space="preserve">. </w:t>
      </w:r>
    </w:p>
    <w:p w14:paraId="7A8CD895" w14:textId="0E2DDD99" w:rsidR="00E5562F" w:rsidRDefault="00E5562F" w:rsidP="00E5562F">
      <w:r>
        <w:t>Anthony van Oss</w:t>
      </w:r>
      <w:r w:rsidR="00A977BA">
        <w:t>, Steve Fletcher</w:t>
      </w:r>
      <w:r>
        <w:t xml:space="preserve"> sent apologies.</w:t>
      </w:r>
      <w:r w:rsidR="00DB6157">
        <w:t xml:space="preserve"> </w:t>
      </w:r>
      <w:r>
        <w:t>All other councillors</w:t>
      </w:r>
      <w:r w:rsidR="003F002B">
        <w:t xml:space="preserve"> and the clerk</w:t>
      </w:r>
      <w:r>
        <w:t xml:space="preserve"> were </w:t>
      </w:r>
      <w:r w:rsidR="003F002B">
        <w:t>in attendance.</w:t>
      </w:r>
    </w:p>
    <w:p w14:paraId="1F962FD1" w14:textId="16F7DB84" w:rsidR="004A6A9F" w:rsidRDefault="00E5562F" w:rsidP="004607E4">
      <w:r>
        <w:t xml:space="preserve">2. </w:t>
      </w:r>
      <w:r w:rsidR="004A6A9F">
        <w:t>Declarations of interest</w:t>
      </w:r>
    </w:p>
    <w:p w14:paraId="588C75F5" w14:textId="4D105017" w:rsidR="004A6A9F" w:rsidRDefault="00844BC8" w:rsidP="00E5562F">
      <w:r>
        <w:t>No additional matters raised beyond agenda items.</w:t>
      </w:r>
    </w:p>
    <w:p w14:paraId="085DB99A" w14:textId="2188BCBB" w:rsidR="00E5562F" w:rsidRDefault="00844BC8" w:rsidP="00E5562F">
      <w:r>
        <w:t xml:space="preserve">3. </w:t>
      </w:r>
      <w:r w:rsidR="00E5562F">
        <w:t>Minutes of the Previous Meeting</w:t>
      </w:r>
    </w:p>
    <w:p w14:paraId="70F60CC1" w14:textId="3021A2C2" w:rsidR="00E5562F" w:rsidRDefault="00E5562F" w:rsidP="00E5562F">
      <w:r>
        <w:t xml:space="preserve"> The minutes of the previous meeting were reviewed and approved</w:t>
      </w:r>
      <w:r w:rsidR="003F002B">
        <w:t xml:space="preserve"> by the chairma</w:t>
      </w:r>
      <w:r w:rsidR="00574C90">
        <w:t>n 17 Sept 2025.</w:t>
      </w:r>
    </w:p>
    <w:p w14:paraId="31FC2913" w14:textId="7BD3E6C3" w:rsidR="00E5562F" w:rsidRDefault="00E5562F" w:rsidP="00E5562F">
      <w:r>
        <w:t xml:space="preserve">4. </w:t>
      </w:r>
      <w:r w:rsidR="004C0F07">
        <w:t xml:space="preserve">Report from the Councillors. </w:t>
      </w:r>
    </w:p>
    <w:p w14:paraId="41E3C437" w14:textId="36FDEB72" w:rsidR="00E5562F" w:rsidRDefault="00907EFC" w:rsidP="00E5562F">
      <w:r>
        <w:t xml:space="preserve">Dominic </w:t>
      </w:r>
      <w:r w:rsidR="00012BA3">
        <w:t xml:space="preserve">Morris was unable to attend. </w:t>
      </w:r>
      <w:r w:rsidR="00EE0D25">
        <w:t>David Fowles</w:t>
      </w:r>
      <w:r w:rsidR="00012BA3">
        <w:t xml:space="preserve"> in attendance</w:t>
      </w:r>
      <w:r w:rsidR="00811288">
        <w:t xml:space="preserve">. </w:t>
      </w:r>
      <w:r w:rsidR="00012BA3">
        <w:t xml:space="preserve"> </w:t>
      </w:r>
      <w:r w:rsidR="009B5CBA">
        <w:t xml:space="preserve">Vodafone Mast </w:t>
      </w:r>
      <w:r w:rsidR="0037103C">
        <w:t>two</w:t>
      </w:r>
      <w:r w:rsidR="009B5CBA">
        <w:t xml:space="preserve"> meetings</w:t>
      </w:r>
      <w:r w:rsidR="0037103C">
        <w:t xml:space="preserve"> were</w:t>
      </w:r>
      <w:r w:rsidR="009B5CBA">
        <w:t xml:space="preserve"> held with Vodafone.</w:t>
      </w:r>
      <w:r w:rsidR="0037103C">
        <w:t xml:space="preserve"> </w:t>
      </w:r>
      <w:r w:rsidR="009B5CBA">
        <w:t xml:space="preserve">Vodafone confirmed an upgrade </w:t>
      </w:r>
      <w:r w:rsidR="0037103C">
        <w:t>intent</w:t>
      </w:r>
      <w:r w:rsidR="009B5CBA">
        <w:t xml:space="preserve"> but cannot yet confirm when it will be submitted to planning. A further meeting is scheduled with Michael Birney (ECT), the MP, and Dom Morris.</w:t>
      </w:r>
      <w:r w:rsidR="00B75929">
        <w:t xml:space="preserve"> </w:t>
      </w:r>
      <w:r w:rsidR="009B5CBA">
        <w:t>Safety Near the Shop</w:t>
      </w:r>
      <w:r w:rsidR="00B75929">
        <w:t xml:space="preserve"> was revisited. </w:t>
      </w:r>
      <w:r w:rsidR="009B5CBA">
        <w:t>David Fowles discussed the recent incident involving a child running into the road with the shop</w:t>
      </w:r>
      <w:r w:rsidR="00920FD9">
        <w:t xml:space="preserve"> management</w:t>
      </w:r>
      <w:r w:rsidR="009B5CBA">
        <w:t>.</w:t>
      </w:r>
      <w:r w:rsidR="00B75929">
        <w:t xml:space="preserve"> </w:t>
      </w:r>
      <w:r w:rsidR="009B5CBA">
        <w:t>The shop does not support installing a pavement rail due to the narrow pavement.</w:t>
      </w:r>
      <w:r w:rsidR="00920FD9">
        <w:t xml:space="preserve"> </w:t>
      </w:r>
      <w:r w:rsidR="009B5CBA">
        <w:t>Awaiting a response from the responsible officer.</w:t>
      </w:r>
      <w:r w:rsidR="00920FD9">
        <w:t xml:space="preserve"> </w:t>
      </w:r>
    </w:p>
    <w:p w14:paraId="0E50A685" w14:textId="77777777" w:rsidR="00C11CB6" w:rsidRDefault="00147CA3" w:rsidP="004607E4">
      <w:r>
        <w:t>5. Council Documents</w:t>
      </w:r>
    </w:p>
    <w:p w14:paraId="42B5E1C4" w14:textId="370073F9" w:rsidR="00147CA3" w:rsidRDefault="00A41730" w:rsidP="004607E4">
      <w:r>
        <w:t>Clerk confirmed</w:t>
      </w:r>
      <w:r w:rsidR="00C11CB6">
        <w:t xml:space="preserve"> </w:t>
      </w:r>
      <w:r w:rsidR="00073564">
        <w:t xml:space="preserve">standing </w:t>
      </w:r>
      <w:r w:rsidR="00FF0233">
        <w:t>orders, financial regulations, risk policy and grants policy remain</w:t>
      </w:r>
      <w:r w:rsidR="00C11CB6">
        <w:t xml:space="preserve"> in force from previous</w:t>
      </w:r>
      <w:r w:rsidR="00073564">
        <w:t xml:space="preserve"> </w:t>
      </w:r>
      <w:r>
        <w:t>review</w:t>
      </w:r>
      <w:r w:rsidR="00106723">
        <w:t>. Scheduled review due at time of AGAR.</w:t>
      </w:r>
    </w:p>
    <w:p w14:paraId="5BF2709F" w14:textId="543514D1" w:rsidR="008D3DE6" w:rsidRDefault="008D3DE6" w:rsidP="004607E4">
      <w:r>
        <w:t>6. Insurance</w:t>
      </w:r>
    </w:p>
    <w:p w14:paraId="2BE5F84D" w14:textId="16D1EC1B" w:rsidR="008D3DE6" w:rsidRDefault="008D3DE6" w:rsidP="004607E4">
      <w:r>
        <w:t>Confirmed Insurance paperwork is in progress; confirmation awaite</w:t>
      </w:r>
      <w:r w:rsidR="001B34BC">
        <w:t>d from provider.</w:t>
      </w:r>
    </w:p>
    <w:p w14:paraId="2CB96411" w14:textId="5285A636" w:rsidR="00D64A6E" w:rsidRDefault="00D64A6E" w:rsidP="004607E4">
      <w:r>
        <w:t>7</w:t>
      </w:r>
      <w:r w:rsidR="0008049B">
        <w:t xml:space="preserve">. </w:t>
      </w:r>
      <w:r>
        <w:t>Budget vs.spend</w:t>
      </w:r>
    </w:p>
    <w:p w14:paraId="62CD0273" w14:textId="27F2DA33" w:rsidR="004F45FE" w:rsidRDefault="00D64A6E" w:rsidP="004607E4">
      <w:r>
        <w:t>Confirmed and approved spend vs budget</w:t>
      </w:r>
      <w:r w:rsidR="003D16E1">
        <w:t xml:space="preserve"> Sept to Dec. </w:t>
      </w:r>
      <w:r w:rsidR="00C57D68">
        <w:t>Noteworthy mentions of</w:t>
      </w:r>
      <w:r w:rsidR="003D16E1">
        <w:t xml:space="preserve"> </w:t>
      </w:r>
      <w:r w:rsidR="00143698">
        <w:t>repairs in playground, new batteries for the defibrillator an</w:t>
      </w:r>
      <w:r w:rsidR="00C57D68">
        <w:t xml:space="preserve">d </w:t>
      </w:r>
      <w:r w:rsidR="002C55D7">
        <w:t>underspend</w:t>
      </w:r>
      <w:r w:rsidR="004F45FE">
        <w:t xml:space="preserve"> noted on grass</w:t>
      </w:r>
      <w:r w:rsidR="004F45FE">
        <w:rPr>
          <w:rFonts w:ascii="Segoe UI Symbol" w:hAnsi="Segoe UI Symbol" w:cs="Segoe UI Symbol"/>
        </w:rPr>
        <w:t>‑</w:t>
      </w:r>
      <w:r w:rsidR="004F45FE">
        <w:t>cutting due to seasonal factors.</w:t>
      </w:r>
    </w:p>
    <w:p w14:paraId="600585C4" w14:textId="527ED6CA" w:rsidR="00D64A6E" w:rsidRDefault="002C55D7" w:rsidP="004607E4">
      <w:r>
        <w:t xml:space="preserve">8 </w:t>
      </w:r>
      <w:r w:rsidR="006C2228">
        <w:t>Bank Reconciliation</w:t>
      </w:r>
    </w:p>
    <w:p w14:paraId="74C81B8C" w14:textId="1C48ED41" w:rsidR="006C2228" w:rsidRDefault="006C2228" w:rsidP="004607E4">
      <w:r>
        <w:t xml:space="preserve">Confirmed and approved </w:t>
      </w:r>
      <w:r w:rsidR="00916EB2">
        <w:t>bank reconciliation</w:t>
      </w:r>
      <w:r>
        <w:t xml:space="preserve"> </w:t>
      </w:r>
      <w:r w:rsidR="00916EB2">
        <w:t>Oct</w:t>
      </w:r>
      <w:r>
        <w:t xml:space="preserve"> to De</w:t>
      </w:r>
      <w:r w:rsidR="00916EB2">
        <w:t>c.</w:t>
      </w:r>
    </w:p>
    <w:p w14:paraId="4956DCC3" w14:textId="18F9ABEE" w:rsidR="00AD2A1F" w:rsidRDefault="00AD2A1F" w:rsidP="004607E4">
      <w:r>
        <w:t>9. Internal Checks</w:t>
      </w:r>
    </w:p>
    <w:p w14:paraId="2D164907" w14:textId="79042194" w:rsidR="00AD2A1F" w:rsidRDefault="00AD2A1F" w:rsidP="004607E4">
      <w:r>
        <w:t xml:space="preserve">Confirmed and approved </w:t>
      </w:r>
      <w:r w:rsidR="008A3263">
        <w:t>internal checks</w:t>
      </w:r>
    </w:p>
    <w:p w14:paraId="5FE056A7" w14:textId="14F344F2" w:rsidR="008A3263" w:rsidRDefault="006E53D0" w:rsidP="004607E4">
      <w:r>
        <w:t>10. Affordable Housing</w:t>
      </w:r>
    </w:p>
    <w:p w14:paraId="14A87527" w14:textId="5E9643A0" w:rsidR="00C47678" w:rsidRDefault="006E53D0" w:rsidP="004607E4">
      <w:r>
        <w:lastRenderedPageBreak/>
        <w:t xml:space="preserve">Update provided </w:t>
      </w:r>
      <w:r w:rsidR="00CA1845">
        <w:t>by David Fowles who confirmed a second letter has been submitted regarding housing targets, noting “extensive landowner submissions” across the district.</w:t>
      </w:r>
      <w:r w:rsidR="00CA1845" w:rsidRPr="00907EFC">
        <w:t xml:space="preserve"> </w:t>
      </w:r>
      <w:r w:rsidR="00CA1845">
        <w:t xml:space="preserve">Quenington allocation includes 47 homes, all on the Xylem site. Hatherop is proposing 20 affordable homes. Confirmed the Public consultation for the Quenington Xylem site scheduled for 3–7pm the following day. </w:t>
      </w:r>
    </w:p>
    <w:p w14:paraId="3C3165BA" w14:textId="61FB7610" w:rsidR="00956E62" w:rsidRDefault="000C0289" w:rsidP="004607E4">
      <w:r>
        <w:t>11.</w:t>
      </w:r>
      <w:r w:rsidR="00956E62">
        <w:t xml:space="preserve"> Annual audit</w:t>
      </w:r>
    </w:p>
    <w:p w14:paraId="060AC440" w14:textId="5F1B69C8" w:rsidR="009F054C" w:rsidRDefault="00906FDB" w:rsidP="004607E4">
      <w:r>
        <w:t>Discussed mutual audit</w:t>
      </w:r>
      <w:r w:rsidR="00956E62">
        <w:t xml:space="preserve"> &amp; </w:t>
      </w:r>
      <w:r w:rsidR="004B0ABB">
        <w:t>collaboration</w:t>
      </w:r>
      <w:r w:rsidR="00956E62">
        <w:t xml:space="preserve"> with Hatherop</w:t>
      </w:r>
      <w:r w:rsidR="004B0ABB">
        <w:t xml:space="preserve">. </w:t>
      </w:r>
      <w:r w:rsidR="00956E62">
        <w:t xml:space="preserve">A draft </w:t>
      </w:r>
      <w:r w:rsidR="004B0ABB">
        <w:t>GAPTC</w:t>
      </w:r>
      <w:r w:rsidR="00956E62">
        <w:t xml:space="preserve"> checklist </w:t>
      </w:r>
      <w:r w:rsidR="008F1C06">
        <w:t xml:space="preserve">provided </w:t>
      </w:r>
      <w:r w:rsidR="00956E62">
        <w:t>by Clerk for Chairman Coln St Aldwyns.</w:t>
      </w:r>
      <w:r w:rsidR="008F1C06">
        <w:t xml:space="preserve"> </w:t>
      </w:r>
      <w:r w:rsidR="00956E62">
        <w:t>Clarification required on how collaboration with Hatherop should be coordinated between Chairs.</w:t>
      </w:r>
      <w:r w:rsidR="008F1C06">
        <w:t xml:space="preserve"> </w:t>
      </w:r>
    </w:p>
    <w:p w14:paraId="2BF5C0F7" w14:textId="49670BB9" w:rsidR="009F054C" w:rsidRDefault="009F054C" w:rsidP="004607E4">
      <w:r>
        <w:t>12</w:t>
      </w:r>
      <w:r w:rsidR="00214F65">
        <w:t>. Sp</w:t>
      </w:r>
      <w:r w:rsidR="00C729A4">
        <w:t>eedwatch</w:t>
      </w:r>
    </w:p>
    <w:p w14:paraId="52247635" w14:textId="77711468" w:rsidR="00CF10AB" w:rsidRDefault="00C729A4" w:rsidP="004607E4">
      <w:r>
        <w:t>Smiley Sid device</w:t>
      </w:r>
      <w:r w:rsidR="00214F65">
        <w:t xml:space="preserve"> currently shared with Hatherop.</w:t>
      </w:r>
      <w:r w:rsidR="00B82105">
        <w:t xml:space="preserve"> </w:t>
      </w:r>
      <w:r w:rsidR="00214F65">
        <w:t>Hatherop proposed contributing £300 for Coln to purchase its own unit; this was not feasible as a new device costs approx. £2,000.</w:t>
      </w:r>
      <w:r w:rsidR="00D074F9">
        <w:t xml:space="preserve"> Request to be channelled via Clerk to Hatherop </w:t>
      </w:r>
      <w:r w:rsidR="00825630">
        <w:t xml:space="preserve">council </w:t>
      </w:r>
      <w:r w:rsidR="005E3A72">
        <w:t>to</w:t>
      </w:r>
      <w:r w:rsidR="00214F65">
        <w:t xml:space="preserve"> continue with the shared rotation</w:t>
      </w:r>
      <w:r w:rsidR="005E3A72">
        <w:t>. John to investigate feasibility to rotate</w:t>
      </w:r>
      <w:r w:rsidR="00214F65">
        <w:t xml:space="preserve"> every two weeks</w:t>
      </w:r>
      <w:r>
        <w:t xml:space="preserve"> with Peter.</w:t>
      </w:r>
      <w:r w:rsidR="00825630">
        <w:t xml:space="preserve"> A suggestion was made by David Fowles, that Dom Morris may still have access to a </w:t>
      </w:r>
      <w:r w:rsidR="00973FAF">
        <w:t>“grass roots budget”, chairman</w:t>
      </w:r>
      <w:r w:rsidR="00825630">
        <w:t xml:space="preserve"> to enquire whether remaining funds could support the purchase of a </w:t>
      </w:r>
      <w:r w:rsidR="00973FAF">
        <w:t xml:space="preserve">smiley sid. </w:t>
      </w:r>
    </w:p>
    <w:p w14:paraId="7DA0F6D1" w14:textId="775D4F55" w:rsidR="00CF10AB" w:rsidRDefault="00CF10AB" w:rsidP="004607E4">
      <w:r>
        <w:t>13</w:t>
      </w:r>
      <w:r w:rsidR="0008387A">
        <w:t xml:space="preserve">. </w:t>
      </w:r>
      <w:r w:rsidR="0076191D">
        <w:t>Defibrillator.</w:t>
      </w:r>
    </w:p>
    <w:p w14:paraId="74AD3256" w14:textId="26D610CC" w:rsidR="00CF10AB" w:rsidRDefault="0076191D" w:rsidP="004607E4">
      <w:r>
        <w:t xml:space="preserve">New batter purchased and cost </w:t>
      </w:r>
      <w:r w:rsidR="00801D77">
        <w:t>£300 to be settled from budget.</w:t>
      </w:r>
    </w:p>
    <w:p w14:paraId="5B975128" w14:textId="7B9D9D67" w:rsidR="006B2802" w:rsidRDefault="00CF10AB" w:rsidP="004607E4">
      <w:r>
        <w:t>14</w:t>
      </w:r>
      <w:r w:rsidR="006B2802">
        <w:t>.  Playground Repairs &amp; Equipment Review</w:t>
      </w:r>
    </w:p>
    <w:p w14:paraId="74204BE5" w14:textId="6E4B41EF" w:rsidR="00CF10AB" w:rsidRDefault="006B2802" w:rsidP="004607E4">
      <w:r>
        <w:t>Inspector quoted £1,600 for a replacement pole</w:t>
      </w:r>
      <w:r w:rsidR="00C373D8">
        <w:t xml:space="preserve"> on the see-saw. </w:t>
      </w:r>
      <w:r>
        <w:t>Council to explore whether a full replacement unit would be more cost</w:t>
      </w:r>
      <w:r>
        <w:rPr>
          <w:rFonts w:ascii="Segoe UI Symbol" w:hAnsi="Segoe UI Symbol" w:cs="Segoe UI Symbol"/>
        </w:rPr>
        <w:t>‑</w:t>
      </w:r>
      <w:r>
        <w:t>effective.</w:t>
      </w:r>
      <w:r w:rsidR="00C373D8">
        <w:t xml:space="preserve"> A</w:t>
      </w:r>
      <w:r>
        <w:t xml:space="preserve"> metal see</w:t>
      </w:r>
      <w:r>
        <w:rPr>
          <w:rFonts w:ascii="Segoe UI Symbol" w:hAnsi="Segoe UI Symbol" w:cs="Segoe UI Symbol"/>
        </w:rPr>
        <w:t>‑</w:t>
      </w:r>
      <w:r>
        <w:t>saw to be considered for durability.</w:t>
      </w:r>
      <w:r w:rsidR="00C373D8">
        <w:t xml:space="preserve"> </w:t>
      </w:r>
      <w:r>
        <w:t>Costs for all options to be assessed.</w:t>
      </w:r>
      <w:r w:rsidR="00C373D8">
        <w:t xml:space="preserve"> </w:t>
      </w:r>
      <w:r>
        <w:t>Replacement price required for the multi</w:t>
      </w:r>
      <w:r>
        <w:rPr>
          <w:rFonts w:ascii="Segoe UI Symbol" w:hAnsi="Segoe UI Symbol" w:cs="Segoe UI Symbol"/>
        </w:rPr>
        <w:t>‑</w:t>
      </w:r>
      <w:r>
        <w:t>play unit.</w:t>
      </w:r>
    </w:p>
    <w:p w14:paraId="7AC46798" w14:textId="38309FC8" w:rsidR="00CF10AB" w:rsidRDefault="00CF10AB" w:rsidP="004607E4">
      <w:r>
        <w:t>15</w:t>
      </w:r>
      <w:r w:rsidR="00C373D8">
        <w:t>. Planning Applications</w:t>
      </w:r>
    </w:p>
    <w:p w14:paraId="38B145DA" w14:textId="1A0C3077" w:rsidR="00CF10AB" w:rsidRDefault="00C373D8" w:rsidP="004607E4">
      <w:r>
        <w:t>Reviewed</w:t>
      </w:r>
      <w:r w:rsidR="0008387A">
        <w:t xml:space="preserve">. </w:t>
      </w:r>
    </w:p>
    <w:p w14:paraId="1154586E" w14:textId="60ED5431" w:rsidR="0008049B" w:rsidRDefault="00CF10AB" w:rsidP="004607E4">
      <w:r>
        <w:t xml:space="preserve">16. </w:t>
      </w:r>
      <w:r w:rsidR="0008049B">
        <w:t>Precept</w:t>
      </w:r>
      <w:r w:rsidR="00937B10">
        <w:t xml:space="preserve"> 26/27</w:t>
      </w:r>
    </w:p>
    <w:p w14:paraId="5EDE4C18" w14:textId="79DFD0F5" w:rsidR="00E5562F" w:rsidRDefault="00E3353B" w:rsidP="009B5CBA">
      <w:r>
        <w:t xml:space="preserve">Final </w:t>
      </w:r>
      <w:r w:rsidR="004D2D15">
        <w:t xml:space="preserve">total precept amount confirmed </w:t>
      </w:r>
      <w:r w:rsidR="00553CAD">
        <w:t>£1</w:t>
      </w:r>
      <w:r w:rsidR="00707E68">
        <w:t>0,500</w:t>
      </w:r>
      <w:r w:rsidR="004D2D15">
        <w:t xml:space="preserve">. </w:t>
      </w:r>
      <w:r w:rsidR="0008049B">
        <w:t xml:space="preserve"> The precept is proposed to increase</w:t>
      </w:r>
      <w:r w:rsidR="00707E68">
        <w:t xml:space="preserve"> just below the rate of inflation</w:t>
      </w:r>
      <w:r w:rsidR="0008049B">
        <w:t>, reflecting anticipated playground and grass</w:t>
      </w:r>
      <w:r w:rsidR="0008049B">
        <w:rPr>
          <w:rFonts w:ascii="Segoe UI Symbol" w:hAnsi="Segoe UI Symbol" w:cs="Segoe UI Symbol"/>
        </w:rPr>
        <w:t>‑</w:t>
      </w:r>
      <w:r w:rsidR="0008049B">
        <w:t>cutting costs.</w:t>
      </w:r>
      <w:r w:rsidR="00937B10">
        <w:t xml:space="preserve"> </w:t>
      </w:r>
      <w:r w:rsidR="0008049B">
        <w:t>The online precept form is to be completed and submitted by the Clerk deadline 31 Jan 2026.</w:t>
      </w:r>
    </w:p>
    <w:p w14:paraId="2F6B3899" w14:textId="4D4ECB7B" w:rsidR="00E5562F" w:rsidRDefault="001E2B41" w:rsidP="00E5562F">
      <w:r>
        <w:t>17</w:t>
      </w:r>
      <w:r w:rsidR="00E5562F">
        <w:t>. Website Updates</w:t>
      </w:r>
    </w:p>
    <w:p w14:paraId="78A060BB" w14:textId="629AB7FC" w:rsidR="00E5562F" w:rsidRDefault="00E5562F" w:rsidP="00E5562F">
      <w:r>
        <w:t>Updates to the parish website are underway.</w:t>
      </w:r>
      <w:r w:rsidR="003904D2">
        <w:t xml:space="preserve"> </w:t>
      </w:r>
    </w:p>
    <w:p w14:paraId="3BABD6C7" w14:textId="1584D5BB" w:rsidR="00E5562F" w:rsidRDefault="00E5562F" w:rsidP="00E5562F">
      <w:r>
        <w:t>1</w:t>
      </w:r>
      <w:r w:rsidR="003904D2">
        <w:t>8</w:t>
      </w:r>
      <w:r>
        <w:t>. Litter Pick</w:t>
      </w:r>
    </w:p>
    <w:p w14:paraId="0F2A1201" w14:textId="58F7423F" w:rsidR="00E5562F" w:rsidRDefault="00E5562F" w:rsidP="00E5562F">
      <w:r>
        <w:t>The March village litter pick will take place on 7th March</w:t>
      </w:r>
      <w:r w:rsidR="003904D2">
        <w:t xml:space="preserve"> 2026.</w:t>
      </w:r>
    </w:p>
    <w:p w14:paraId="5C01620A" w14:textId="0C350B38" w:rsidR="00E5562F" w:rsidRDefault="00E5562F" w:rsidP="00E5562F">
      <w:r>
        <w:t>1</w:t>
      </w:r>
      <w:r w:rsidR="00F531DC">
        <w:t>9</w:t>
      </w:r>
      <w:r>
        <w:t>. AGM &amp; Annual Village Meeting</w:t>
      </w:r>
    </w:p>
    <w:p w14:paraId="6E5F2AD4" w14:textId="68628572" w:rsidR="003568D7" w:rsidRDefault="00C44143" w:rsidP="00E5562F">
      <w:r>
        <w:t xml:space="preserve">Agreed </w:t>
      </w:r>
      <w:r w:rsidR="00E5562F">
        <w:t>AGM</w:t>
      </w:r>
      <w:r>
        <w:t xml:space="preserve"> to be </w:t>
      </w:r>
      <w:r w:rsidR="006A115D">
        <w:t xml:space="preserve">held on </w:t>
      </w:r>
      <w:r w:rsidR="00E5562F">
        <w:t>12th May at 6:00pm. Annual Village Meeting</w:t>
      </w:r>
      <w:r w:rsidR="006A115D">
        <w:t xml:space="preserve"> to follow on </w:t>
      </w:r>
      <w:r w:rsidR="00E5562F">
        <w:t>12th May at 7:00pm.</w:t>
      </w:r>
      <w:r w:rsidR="006A115D">
        <w:t xml:space="preserve"> </w:t>
      </w:r>
      <w:r w:rsidR="00BC4E4F">
        <w:t xml:space="preserve">Location </w:t>
      </w:r>
      <w:r w:rsidR="00F531DC">
        <w:t>Vicarage Cottage Barn.</w:t>
      </w:r>
    </w:p>
    <w:p w14:paraId="21DC0216" w14:textId="65706ADF" w:rsidR="00E5562F" w:rsidRDefault="00E5562F"/>
    <w:sectPr w:rsidR="00E5562F" w:rsidSect="00345F5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62F"/>
    <w:rsid w:val="00012BA3"/>
    <w:rsid w:val="00073564"/>
    <w:rsid w:val="0008049B"/>
    <w:rsid w:val="0008387A"/>
    <w:rsid w:val="000B25B5"/>
    <w:rsid w:val="000C0289"/>
    <w:rsid w:val="000D4368"/>
    <w:rsid w:val="00106723"/>
    <w:rsid w:val="00143698"/>
    <w:rsid w:val="00147CA3"/>
    <w:rsid w:val="00197C72"/>
    <w:rsid w:val="001B34BC"/>
    <w:rsid w:val="001E2B41"/>
    <w:rsid w:val="00214F65"/>
    <w:rsid w:val="0024050A"/>
    <w:rsid w:val="00260FD1"/>
    <w:rsid w:val="002C55D7"/>
    <w:rsid w:val="00345F54"/>
    <w:rsid w:val="003503B7"/>
    <w:rsid w:val="003568D7"/>
    <w:rsid w:val="00360518"/>
    <w:rsid w:val="0037103C"/>
    <w:rsid w:val="003904D2"/>
    <w:rsid w:val="003D16E1"/>
    <w:rsid w:val="003F002B"/>
    <w:rsid w:val="00490863"/>
    <w:rsid w:val="004A6A9F"/>
    <w:rsid w:val="004B0ABB"/>
    <w:rsid w:val="004C0F07"/>
    <w:rsid w:val="004D2D15"/>
    <w:rsid w:val="004F45FE"/>
    <w:rsid w:val="00553CAD"/>
    <w:rsid w:val="00574C90"/>
    <w:rsid w:val="005D3C0C"/>
    <w:rsid w:val="005E3A72"/>
    <w:rsid w:val="005F61AD"/>
    <w:rsid w:val="006A115D"/>
    <w:rsid w:val="006B2802"/>
    <w:rsid w:val="006C2228"/>
    <w:rsid w:val="006C71E9"/>
    <w:rsid w:val="006D28F1"/>
    <w:rsid w:val="006E53D0"/>
    <w:rsid w:val="00707E68"/>
    <w:rsid w:val="00746FC7"/>
    <w:rsid w:val="0076191D"/>
    <w:rsid w:val="00801D77"/>
    <w:rsid w:val="00811288"/>
    <w:rsid w:val="00825630"/>
    <w:rsid w:val="00831FA4"/>
    <w:rsid w:val="00844BC8"/>
    <w:rsid w:val="008A3263"/>
    <w:rsid w:val="008D3DE6"/>
    <w:rsid w:val="008F1C06"/>
    <w:rsid w:val="00906FDB"/>
    <w:rsid w:val="00907EFC"/>
    <w:rsid w:val="00911B71"/>
    <w:rsid w:val="00913197"/>
    <w:rsid w:val="00916EB2"/>
    <w:rsid w:val="00920FD9"/>
    <w:rsid w:val="00937B10"/>
    <w:rsid w:val="00956E62"/>
    <w:rsid w:val="00973FAF"/>
    <w:rsid w:val="009A563F"/>
    <w:rsid w:val="009B5CBA"/>
    <w:rsid w:val="009B7046"/>
    <w:rsid w:val="009F054C"/>
    <w:rsid w:val="00A41730"/>
    <w:rsid w:val="00A67DE0"/>
    <w:rsid w:val="00A977BA"/>
    <w:rsid w:val="00AD2A1F"/>
    <w:rsid w:val="00B26E77"/>
    <w:rsid w:val="00B279E7"/>
    <w:rsid w:val="00B75929"/>
    <w:rsid w:val="00B82105"/>
    <w:rsid w:val="00B92160"/>
    <w:rsid w:val="00BB52E3"/>
    <w:rsid w:val="00BC4E4F"/>
    <w:rsid w:val="00BF06E9"/>
    <w:rsid w:val="00C11CB6"/>
    <w:rsid w:val="00C373D8"/>
    <w:rsid w:val="00C44143"/>
    <w:rsid w:val="00C47678"/>
    <w:rsid w:val="00C57D68"/>
    <w:rsid w:val="00C729A4"/>
    <w:rsid w:val="00CA1845"/>
    <w:rsid w:val="00CC2CB2"/>
    <w:rsid w:val="00CF10AB"/>
    <w:rsid w:val="00D074F9"/>
    <w:rsid w:val="00D64A6E"/>
    <w:rsid w:val="00DB6157"/>
    <w:rsid w:val="00E3353B"/>
    <w:rsid w:val="00E5562F"/>
    <w:rsid w:val="00E81665"/>
    <w:rsid w:val="00EB04BE"/>
    <w:rsid w:val="00EE0D25"/>
    <w:rsid w:val="00F531DC"/>
    <w:rsid w:val="00FC40FC"/>
    <w:rsid w:val="00FD3A3B"/>
    <w:rsid w:val="00FF0233"/>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38066DAC"/>
  <w15:chartTrackingRefBased/>
  <w15:docId w15:val="{F9B72AC5-DEB6-2C4A-A03E-0040CE653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BE"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56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56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56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56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56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56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56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56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56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6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56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56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56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56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56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56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56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562F"/>
    <w:rPr>
      <w:rFonts w:eastAsiaTheme="majorEastAsia" w:cstheme="majorBidi"/>
      <w:color w:val="272727" w:themeColor="text1" w:themeTint="D8"/>
    </w:rPr>
  </w:style>
  <w:style w:type="paragraph" w:styleId="Title">
    <w:name w:val="Title"/>
    <w:basedOn w:val="Normal"/>
    <w:next w:val="Normal"/>
    <w:link w:val="TitleChar"/>
    <w:uiPriority w:val="10"/>
    <w:qFormat/>
    <w:rsid w:val="00E556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56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56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56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562F"/>
    <w:pPr>
      <w:spacing w:before="160"/>
      <w:jc w:val="center"/>
    </w:pPr>
    <w:rPr>
      <w:i/>
      <w:iCs/>
      <w:color w:val="404040" w:themeColor="text1" w:themeTint="BF"/>
    </w:rPr>
  </w:style>
  <w:style w:type="character" w:customStyle="1" w:styleId="QuoteChar">
    <w:name w:val="Quote Char"/>
    <w:basedOn w:val="DefaultParagraphFont"/>
    <w:link w:val="Quote"/>
    <w:uiPriority w:val="29"/>
    <w:rsid w:val="00E5562F"/>
    <w:rPr>
      <w:i/>
      <w:iCs/>
      <w:color w:val="404040" w:themeColor="text1" w:themeTint="BF"/>
    </w:rPr>
  </w:style>
  <w:style w:type="paragraph" w:styleId="ListParagraph">
    <w:name w:val="List Paragraph"/>
    <w:basedOn w:val="Normal"/>
    <w:uiPriority w:val="34"/>
    <w:qFormat/>
    <w:rsid w:val="00E5562F"/>
    <w:pPr>
      <w:ind w:left="720"/>
      <w:contextualSpacing/>
    </w:pPr>
  </w:style>
  <w:style w:type="character" w:styleId="IntenseEmphasis">
    <w:name w:val="Intense Emphasis"/>
    <w:basedOn w:val="DefaultParagraphFont"/>
    <w:uiPriority w:val="21"/>
    <w:qFormat/>
    <w:rsid w:val="00E5562F"/>
    <w:rPr>
      <w:i/>
      <w:iCs/>
      <w:color w:val="2F5496" w:themeColor="accent1" w:themeShade="BF"/>
    </w:rPr>
  </w:style>
  <w:style w:type="paragraph" w:styleId="IntenseQuote">
    <w:name w:val="Intense Quote"/>
    <w:basedOn w:val="Normal"/>
    <w:next w:val="Normal"/>
    <w:link w:val="IntenseQuoteChar"/>
    <w:uiPriority w:val="30"/>
    <w:qFormat/>
    <w:rsid w:val="00E556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562F"/>
    <w:rPr>
      <w:i/>
      <w:iCs/>
      <w:color w:val="2F5496" w:themeColor="accent1" w:themeShade="BF"/>
    </w:rPr>
  </w:style>
  <w:style w:type="character" w:styleId="IntenseReference">
    <w:name w:val="Intense Reference"/>
    <w:basedOn w:val="DefaultParagraphFont"/>
    <w:uiPriority w:val="32"/>
    <w:qFormat/>
    <w:rsid w:val="00E556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3392</Characters>
  <Application>Microsoft Office Word</Application>
  <DocSecurity>0</DocSecurity>
  <Lines>28</Lines>
  <Paragraphs>7</Paragraphs>
  <ScaleCrop>false</ScaleCrop>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khanova</dc:creator>
  <cp:keywords/>
  <dc:description/>
  <cp:lastModifiedBy>anna khanova</cp:lastModifiedBy>
  <cp:revision>2</cp:revision>
  <dcterms:created xsi:type="dcterms:W3CDTF">2026-01-29T12:06:00Z</dcterms:created>
  <dcterms:modified xsi:type="dcterms:W3CDTF">2026-01-29T12:06:00Z</dcterms:modified>
</cp:coreProperties>
</file>