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C0FE" w14:textId="77777777" w:rsidR="007327F4" w:rsidRPr="007327F4" w:rsidRDefault="007327F4" w:rsidP="007327F4">
      <w:pPr>
        <w:jc w:val="center"/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spellStart"/>
      <w:r w:rsidRPr="007327F4"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Crankin</w:t>
      </w:r>
      <w:proofErr w:type="spellEnd"/>
      <w:r w:rsidRPr="007327F4">
        <w:rPr>
          <w:i/>
          <w:iCs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’ A’s </w:t>
      </w:r>
    </w:p>
    <w:p w14:paraId="0B5DB354" w14:textId="59B0BE5F" w:rsidR="003F676F" w:rsidRPr="003E161C" w:rsidRDefault="005D48AE" w:rsidP="007327F4">
      <w:pPr>
        <w:jc w:val="center"/>
        <w:rPr>
          <w:b/>
          <w:bCs/>
          <w:color w:val="FF9300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bCs/>
          <w:color w:val="FF9300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Where to Stay in Delightful DeLand</w:t>
      </w:r>
    </w:p>
    <w:p w14:paraId="090C2014" w14:textId="28824481" w:rsidR="007327F4" w:rsidRPr="007327F4" w:rsidRDefault="007327F4" w:rsidP="007327F4">
      <w:pPr>
        <w:jc w:val="center"/>
        <w:rPr>
          <w:b/>
          <w:bCs/>
        </w:rPr>
      </w:pPr>
      <w:r w:rsidRPr="007327F4">
        <w:rPr>
          <w:b/>
          <w:bCs/>
        </w:rPr>
        <w:t xml:space="preserve">In conjunction with Model A Days at the Pioneer Settlement in </w:t>
      </w:r>
      <w:proofErr w:type="spellStart"/>
      <w:r w:rsidRPr="007327F4">
        <w:rPr>
          <w:b/>
          <w:bCs/>
        </w:rPr>
        <w:t>Barberville</w:t>
      </w:r>
      <w:proofErr w:type="spellEnd"/>
    </w:p>
    <w:p w14:paraId="003741BF" w14:textId="0CBAE297" w:rsidR="007327F4" w:rsidRPr="007327F4" w:rsidRDefault="007327F4" w:rsidP="007327F4">
      <w:pPr>
        <w:jc w:val="center"/>
        <w:rPr>
          <w:b/>
          <w:bCs/>
        </w:rPr>
      </w:pPr>
      <w:r w:rsidRPr="007327F4">
        <w:rPr>
          <w:b/>
          <w:bCs/>
        </w:rPr>
        <w:t>October 31-November 2, 2025</w:t>
      </w:r>
    </w:p>
    <w:p w14:paraId="7A1B7DD1" w14:textId="1DB0DCB6" w:rsidR="007327F4" w:rsidRDefault="007327F4"/>
    <w:p w14:paraId="183AD372" w14:textId="5DA87D3E" w:rsidR="00217ACB" w:rsidRDefault="00457C73">
      <w:r>
        <w:rPr>
          <w:noProof/>
        </w:rPr>
        <w:drawing>
          <wp:anchor distT="0" distB="0" distL="114300" distR="114300" simplePos="0" relativeHeight="251658240" behindDoc="1" locked="0" layoutInCell="1" allowOverlap="1" wp14:anchorId="43712559" wp14:editId="25EB7E65">
            <wp:simplePos x="0" y="0"/>
            <wp:positionH relativeFrom="column">
              <wp:posOffset>4180840</wp:posOffset>
            </wp:positionH>
            <wp:positionV relativeFrom="paragraph">
              <wp:posOffset>92075</wp:posOffset>
            </wp:positionV>
            <wp:extent cx="2560320" cy="2560320"/>
            <wp:effectExtent l="0" t="0" r="5080" b="5080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1126428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28642" name="Picture 11264286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ACB" w:rsidRPr="00C966C9">
        <w:rPr>
          <w:b/>
          <w:bCs/>
        </w:rPr>
        <w:t xml:space="preserve">Model A Days with the Crankin’s </w:t>
      </w:r>
      <w:proofErr w:type="gramStart"/>
      <w:r w:rsidR="00217ACB" w:rsidRPr="00C966C9">
        <w:rPr>
          <w:b/>
          <w:bCs/>
        </w:rPr>
        <w:t>A’s</w:t>
      </w:r>
      <w:proofErr w:type="gramEnd"/>
      <w:r w:rsidR="00217ACB" w:rsidRPr="00C966C9">
        <w:rPr>
          <w:b/>
          <w:bCs/>
        </w:rPr>
        <w:t xml:space="preserve"> of Daytona Beach </w:t>
      </w:r>
      <w:r w:rsidR="005D48AE">
        <w:rPr>
          <w:b/>
          <w:bCs/>
        </w:rPr>
        <w:t xml:space="preserve">has set up a “Host Hotel” with special Model A Rates for our Model A Day Weekend.  </w:t>
      </w:r>
      <w:r w:rsidR="00217ACB">
        <w:t xml:space="preserve">After checking in at the </w:t>
      </w:r>
      <w:r w:rsidR="00217ACB" w:rsidRPr="00457C73">
        <w:rPr>
          <w:i/>
          <w:iCs/>
        </w:rPr>
        <w:t xml:space="preserve">Crankin’s </w:t>
      </w:r>
      <w:proofErr w:type="gramStart"/>
      <w:r w:rsidR="00217ACB" w:rsidRPr="00457C73">
        <w:rPr>
          <w:i/>
          <w:iCs/>
        </w:rPr>
        <w:t>A’s</w:t>
      </w:r>
      <w:proofErr w:type="gramEnd"/>
      <w:r w:rsidR="00217ACB" w:rsidRPr="00457C73">
        <w:rPr>
          <w:i/>
          <w:iCs/>
        </w:rPr>
        <w:t xml:space="preserve"> Garage</w:t>
      </w:r>
      <w:r w:rsidR="00217ACB">
        <w:t xml:space="preserve"> at the Pioneer Settlement in </w:t>
      </w:r>
      <w:proofErr w:type="spellStart"/>
      <w:r w:rsidR="00217ACB">
        <w:t>Barberville</w:t>
      </w:r>
      <w:proofErr w:type="spellEnd"/>
      <w:r w:rsidR="00C966C9">
        <w:t xml:space="preserve"> Friday afternoon</w:t>
      </w:r>
      <w:r w:rsidR="00217ACB">
        <w:t xml:space="preserve">, many of our out-of-town guests want to stay in DeLand overnight.  </w:t>
      </w:r>
      <w:proofErr w:type="gramStart"/>
      <w:r w:rsidR="00217ACB">
        <w:t>So</w:t>
      </w:r>
      <w:proofErr w:type="gramEnd"/>
      <w:r w:rsidR="00217ACB">
        <w:t xml:space="preserve"> we have set up </w:t>
      </w:r>
      <w:r w:rsidR="00C966C9">
        <w:t>the</w:t>
      </w:r>
      <w:r w:rsidR="00217ACB">
        <w:t xml:space="preserve"> local </w:t>
      </w:r>
      <w:r w:rsidR="00217ACB" w:rsidRPr="00C966C9">
        <w:rPr>
          <w:i/>
          <w:iCs/>
        </w:rPr>
        <w:t>Comfort Inn and Suites</w:t>
      </w:r>
      <w:r w:rsidR="00217ACB">
        <w:t xml:space="preserve"> </w:t>
      </w:r>
      <w:r w:rsidR="005D48AE">
        <w:t xml:space="preserve">to make it easier and more convenient to get the most out of your weekend in DeLand.  </w:t>
      </w:r>
    </w:p>
    <w:p w14:paraId="6FEDCDF7" w14:textId="77777777" w:rsidR="005D48AE" w:rsidRDefault="005D48AE"/>
    <w:p w14:paraId="0FDE966D" w14:textId="3C27C96F" w:rsidR="007327F4" w:rsidRDefault="007327F4">
      <w:r>
        <w:t xml:space="preserve">We have set up accommodations in DeLand at the </w:t>
      </w:r>
      <w:r w:rsidRPr="000A3B37">
        <w:rPr>
          <w:i/>
          <w:iCs/>
        </w:rPr>
        <w:t>Comfort Inn and Suites</w:t>
      </w:r>
      <w:r>
        <w:t xml:space="preserve"> at 400 East International Speedway Boulevard (ISB) in DeLand, near the intersection of US 92 (ISB) and US 17.  This location is 13 miles south of the Pioneer Settlement and a stone’s throw from beautiful Downtown DeLand.  </w:t>
      </w:r>
    </w:p>
    <w:p w14:paraId="6A1AF541" w14:textId="77777777" w:rsidR="007327F4" w:rsidRDefault="007327F4"/>
    <w:p w14:paraId="511585CA" w14:textId="765E44E7" w:rsidR="007327F4" w:rsidRDefault="007327F4">
      <w:r>
        <w:t>We have a room block under the name “Crankin’s A’s Model A Club” at a discounted rate of $122 plus tax. This rate is good for reservations made prior to October 18</w:t>
      </w:r>
      <w:r w:rsidR="00217ACB">
        <w:t xml:space="preserve"> and can be extended through the weekend if desired.  You can call the </w:t>
      </w:r>
      <w:proofErr w:type="spellStart"/>
      <w:r w:rsidR="00217ACB">
        <w:t>hote</w:t>
      </w:r>
      <w:proofErr w:type="spellEnd"/>
      <w:r w:rsidR="00217ACB">
        <w:t xml:space="preserve"> directly at 386.736.3100 or use this booking link to book directly online.  </w:t>
      </w:r>
      <w:hyperlink r:id="rId6" w:history="1">
        <w:r w:rsidR="00217ACB" w:rsidRPr="002F6DD8">
          <w:rPr>
            <w:rStyle w:val="Hyperlink"/>
          </w:rPr>
          <w:t>https://www.choicehotels.com/reservations/groups/RJ17C0</w:t>
        </w:r>
      </w:hyperlink>
    </w:p>
    <w:p w14:paraId="4AE41615" w14:textId="77777777" w:rsidR="00217ACB" w:rsidRDefault="00217ACB"/>
    <w:p w14:paraId="472AD0F2" w14:textId="77777777" w:rsidR="005D48AE" w:rsidRDefault="005D48AE">
      <w:r>
        <w:t>On Friday evening – Halloween - we will have an impromptu Mini-Tour and Dinner.  We will tour downtown DeLand in our Model A’s as their downtown Halloween celebrations are winding down.  Should be fun!</w:t>
      </w:r>
    </w:p>
    <w:p w14:paraId="4E106C3E" w14:textId="07CFBA4D" w:rsidR="005D48AE" w:rsidRDefault="005D48AE">
      <w:r>
        <w:t xml:space="preserve"> </w:t>
      </w:r>
    </w:p>
    <w:p w14:paraId="3FFD39D4" w14:textId="4DE10E91" w:rsidR="00217ACB" w:rsidRDefault="00217ACB">
      <w:r>
        <w:t xml:space="preserve">So make your reservations </w:t>
      </w:r>
      <w:r w:rsidR="00C966C9">
        <w:t xml:space="preserve">and </w:t>
      </w:r>
      <w:r w:rsidR="005D48AE">
        <w:t>join us for a great weekend.</w:t>
      </w:r>
      <w:r w:rsidR="00C966C9">
        <w:t xml:space="preserve">  </w:t>
      </w:r>
    </w:p>
    <w:p w14:paraId="714E1017" w14:textId="77777777" w:rsidR="00C966C9" w:rsidRDefault="00C966C9"/>
    <w:p w14:paraId="678FCBCD" w14:textId="00BEAAAF" w:rsidR="00C966C9" w:rsidRDefault="00C966C9">
      <w:r>
        <w:t xml:space="preserve">ALSO – when you arrive on Friday afternoon, we will be there to take photos of you and your car, suitable for framing!  </w:t>
      </w:r>
    </w:p>
    <w:p w14:paraId="6C5A5121" w14:textId="77777777" w:rsidR="00C966C9" w:rsidRDefault="00C966C9"/>
    <w:p w14:paraId="42CDC61A" w14:textId="78D8FF1F" w:rsidR="00C966C9" w:rsidRDefault="00C966C9">
      <w:r>
        <w:t xml:space="preserve">Questions?  Call Kevin Duffy at 386.547.9625 or email at </w:t>
      </w:r>
      <w:hyperlink r:id="rId7" w:history="1">
        <w:r w:rsidRPr="002F6DD8">
          <w:rPr>
            <w:rStyle w:val="Hyperlink"/>
          </w:rPr>
          <w:t>KRDuffy@me.com</w:t>
        </w:r>
      </w:hyperlink>
    </w:p>
    <w:sectPr w:rsidR="00C966C9" w:rsidSect="00457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80CA1"/>
    <w:multiLevelType w:val="multilevel"/>
    <w:tmpl w:val="04090027"/>
    <w:styleLink w:val="BCAIBOutline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hAnsiTheme="minorHAnsi"/>
        <w:b w:val="0"/>
        <w:sz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hAnsiTheme="minorHAnsi"/>
        <w:b w:val="0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Theme="minorHAnsi" w:hAnsiTheme="minorHAnsi"/>
        <w:b w:val="0"/>
        <w:sz w:val="24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91269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F4"/>
    <w:rsid w:val="00041992"/>
    <w:rsid w:val="00077811"/>
    <w:rsid w:val="000A3B37"/>
    <w:rsid w:val="000F7B9E"/>
    <w:rsid w:val="00217ACB"/>
    <w:rsid w:val="00224DF1"/>
    <w:rsid w:val="003E161C"/>
    <w:rsid w:val="003F676F"/>
    <w:rsid w:val="00457C73"/>
    <w:rsid w:val="0054547C"/>
    <w:rsid w:val="005C6FE0"/>
    <w:rsid w:val="005D48AE"/>
    <w:rsid w:val="00697FD0"/>
    <w:rsid w:val="006E4B90"/>
    <w:rsid w:val="007327F4"/>
    <w:rsid w:val="007C27DA"/>
    <w:rsid w:val="00851FE7"/>
    <w:rsid w:val="00867891"/>
    <w:rsid w:val="00963E26"/>
    <w:rsid w:val="00976C68"/>
    <w:rsid w:val="00A2037A"/>
    <w:rsid w:val="00A91B22"/>
    <w:rsid w:val="00C966C9"/>
    <w:rsid w:val="00CD0533"/>
    <w:rsid w:val="00DA70CA"/>
    <w:rsid w:val="00E11D9E"/>
    <w:rsid w:val="00E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D74F"/>
  <w14:defaultImageDpi w14:val="32767"/>
  <w15:chartTrackingRefBased/>
  <w15:docId w15:val="{E5BE0C50-08B4-954F-A6A9-61351736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CAIBOutline">
    <w:name w:val="BCAIB Outline"/>
    <w:uiPriority w:val="99"/>
    <w:rsid w:val="0004199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32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7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7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A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7A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B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Duffy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oicehotels.com/reservations/groups/RJ17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Duffy</dc:creator>
  <cp:keywords/>
  <dc:description/>
  <cp:lastModifiedBy>Kevin Duffy</cp:lastModifiedBy>
  <cp:revision>3</cp:revision>
  <cp:lastPrinted>2025-08-25T19:56:00Z</cp:lastPrinted>
  <dcterms:created xsi:type="dcterms:W3CDTF">2025-09-27T20:06:00Z</dcterms:created>
  <dcterms:modified xsi:type="dcterms:W3CDTF">2025-09-27T20:11:00Z</dcterms:modified>
</cp:coreProperties>
</file>