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F6C593" w14:textId="77777777" w:rsidR="00546C77" w:rsidRDefault="008411D3" w:rsidP="007E5BFC">
      <w:pPr>
        <w:rPr>
          <w:rFonts w:ascii="Arial" w:hAnsi="Arial"/>
          <w:b/>
          <w:sz w:val="28"/>
          <w:szCs w:val="28"/>
          <w:u w:val="single"/>
        </w:rPr>
      </w:pPr>
      <w:r>
        <w:rPr>
          <w:noProof/>
        </w:rPr>
        <mc:AlternateContent>
          <mc:Choice Requires="wps">
            <w:drawing>
              <wp:anchor distT="45720" distB="45720" distL="114300" distR="114300" simplePos="0" relativeHeight="251663360" behindDoc="0" locked="0" layoutInCell="1" allowOverlap="1" wp14:anchorId="2B30AABE" wp14:editId="0512FF96">
                <wp:simplePos x="0" y="0"/>
                <wp:positionH relativeFrom="column">
                  <wp:posOffset>2352040</wp:posOffset>
                </wp:positionH>
                <wp:positionV relativeFrom="paragraph">
                  <wp:posOffset>20955</wp:posOffset>
                </wp:positionV>
                <wp:extent cx="2724150" cy="678815"/>
                <wp:effectExtent l="19050" t="19050" r="19050" b="26035"/>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678815"/>
                        </a:xfrm>
                        <a:prstGeom prst="rect">
                          <a:avLst/>
                        </a:prstGeom>
                        <a:solidFill>
                          <a:srgbClr val="FFFFFF"/>
                        </a:solidFill>
                        <a:ln w="38100">
                          <a:solidFill>
                            <a:srgbClr val="000000"/>
                          </a:solidFill>
                          <a:miter lim="800000"/>
                          <a:headEnd/>
                          <a:tailEnd/>
                        </a:ln>
                      </wps:spPr>
                      <wps:txbx>
                        <w:txbxContent>
                          <w:p w14:paraId="6428F38C" w14:textId="77777777" w:rsidR="008411D3" w:rsidRPr="006D061D" w:rsidRDefault="006D061D" w:rsidP="006D061D">
                            <w:pPr>
                              <w:jc w:val="center"/>
                              <w:rPr>
                                <w:rFonts w:ascii="Tahoma" w:hAnsi="Tahoma" w:cs="Tahoma"/>
                                <w:b/>
                                <w:bCs/>
                                <w:sz w:val="50"/>
                                <w:szCs w:val="50"/>
                              </w:rPr>
                            </w:pPr>
                            <w:r w:rsidRPr="006D061D">
                              <w:rPr>
                                <w:rFonts w:ascii="Tahoma" w:hAnsi="Tahoma" w:cs="Tahoma"/>
                                <w:b/>
                                <w:bCs/>
                                <w:sz w:val="50"/>
                                <w:szCs w:val="50"/>
                              </w:rPr>
                              <w:t>Le GRANITE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B30AABE" id="_x0000_t202" coordsize="21600,21600" o:spt="202" path="m,l,21600r21600,l21600,xe">
                <v:stroke joinstyle="miter"/>
                <v:path gradientshapeok="t" o:connecttype="rect"/>
              </v:shapetype>
              <v:shape id="Zone de texte 2" o:spid="_x0000_s1026" type="#_x0000_t202" style="position:absolute;margin-left:185.2pt;margin-top:1.65pt;width:214.5pt;height:53.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" strokeweight="3pt">
                <v:textbox>
                  <w:txbxContent>
                    <w:p w14:paraId="6428F38C" w14:textId="77777777" w:rsidR="008411D3" w:rsidRPr="006D061D" w:rsidRDefault="006D061D" w:rsidP="006D061D">
                      <w:pPr>
                        <w:jc w:val="center"/>
                        <w:rPr>
                          <w:rFonts w:ascii="Tahoma" w:hAnsi="Tahoma" w:cs="Tahoma"/>
                          <w:b/>
                          <w:bCs/>
                          <w:sz w:val="50"/>
                          <w:szCs w:val="50"/>
                        </w:rPr>
                      </w:pPr>
                      <w:r w:rsidRPr="006D061D">
                        <w:rPr>
                          <w:rFonts w:ascii="Tahoma" w:hAnsi="Tahoma" w:cs="Tahoma"/>
                          <w:b/>
                          <w:bCs/>
                          <w:sz w:val="50"/>
                          <w:szCs w:val="50"/>
                        </w:rPr>
                        <w:t>Le GRANITE</w:t>
                      </w:r>
                    </w:p>
                  </w:txbxContent>
                </v:textbox>
                <w10:wrap type="square"/>
              </v:shape>
            </w:pict>
          </mc:Fallback>
        </mc:AlternateContent>
      </w:r>
      <w:r>
        <w:rPr>
          <w:noProof/>
        </w:rPr>
        <mc:AlternateContent>
          <mc:Choice Requires="wps">
            <w:drawing>
              <wp:anchor distT="45720" distB="45720" distL="114300" distR="114300" simplePos="0" relativeHeight="251659264" behindDoc="0" locked="0" layoutInCell="1" allowOverlap="1" wp14:anchorId="44E3D8B0" wp14:editId="73FC9E71">
                <wp:simplePos x="0" y="0"/>
                <wp:positionH relativeFrom="margin">
                  <wp:posOffset>-175260</wp:posOffset>
                </wp:positionH>
                <wp:positionV relativeFrom="paragraph">
                  <wp:posOffset>20955</wp:posOffset>
                </wp:positionV>
                <wp:extent cx="2308225" cy="678815"/>
                <wp:effectExtent l="19050" t="19050" r="15875" b="2603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225" cy="678815"/>
                        </a:xfrm>
                        <a:prstGeom prst="rect">
                          <a:avLst/>
                        </a:prstGeom>
                        <a:solidFill>
                          <a:srgbClr val="FFFFFF"/>
                        </a:solidFill>
                        <a:ln w="38100">
                          <a:solidFill>
                            <a:srgbClr val="000000"/>
                          </a:solidFill>
                          <a:miter lim="800000"/>
                          <a:headEnd/>
                          <a:tailEnd/>
                        </a:ln>
                      </wps:spPr>
                      <wps:txbx>
                        <w:txbxContent>
                          <w:p w14:paraId="2D17BE6B" w14:textId="77777777" w:rsidR="008411D3" w:rsidRPr="008411D3" w:rsidRDefault="008411D3" w:rsidP="008411D3">
                            <w:pPr>
                              <w:jc w:val="center"/>
                              <w:rPr>
                                <w:b/>
                                <w:bCs/>
                                <w:i/>
                                <w:iCs/>
                                <w:sz w:val="20"/>
                                <w:szCs w:val="20"/>
                              </w:rPr>
                            </w:pPr>
                            <w:r w:rsidRPr="008411D3">
                              <w:rPr>
                                <w:b/>
                                <w:bCs/>
                                <w:i/>
                                <w:iCs/>
                                <w:sz w:val="20"/>
                                <w:szCs w:val="20"/>
                              </w:rPr>
                              <w:t>Thème : Dynamique interne de la Terre</w:t>
                            </w:r>
                          </w:p>
                          <w:p w14:paraId="02F0DE60" w14:textId="77777777" w:rsidR="008411D3" w:rsidRPr="008411D3" w:rsidRDefault="008411D3" w:rsidP="008411D3">
                            <w:pPr>
                              <w:jc w:val="center"/>
                              <w:rPr>
                                <w:b/>
                                <w:bCs/>
                                <w:i/>
                                <w:iCs/>
                                <w:sz w:val="18"/>
                                <w:szCs w:val="18"/>
                              </w:rPr>
                            </w:pPr>
                            <w:r w:rsidRPr="008411D3">
                              <w:rPr>
                                <w:b/>
                                <w:bCs/>
                                <w:i/>
                                <w:iCs/>
                                <w:sz w:val="18"/>
                                <w:szCs w:val="18"/>
                              </w:rPr>
                              <w:t>Chapitre : Structure du globe terrestre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E3D8B0" id="_x0000_s1027" type="#_x0000_t202" style="position:absolute;margin-left:-13.8pt;margin-top:1.65pt;width:181.75pt;height:53.4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" strokeweight="3pt">
                <v:textbox>
                  <w:txbxContent>
                    <w:p w14:paraId="2D17BE6B" w14:textId="77777777" w:rsidR="008411D3" w:rsidRPr="008411D3" w:rsidRDefault="008411D3" w:rsidP="008411D3">
                      <w:pPr>
                        <w:jc w:val="center"/>
                        <w:rPr>
                          <w:b/>
                          <w:bCs/>
                          <w:i/>
                          <w:iCs/>
                          <w:sz w:val="20"/>
                          <w:szCs w:val="20"/>
                        </w:rPr>
                      </w:pPr>
                      <w:r w:rsidRPr="008411D3">
                        <w:rPr>
                          <w:b/>
                          <w:bCs/>
                          <w:i/>
                          <w:iCs/>
                          <w:sz w:val="20"/>
                          <w:szCs w:val="20"/>
                        </w:rPr>
                        <w:t>Thème : Dynamique interne de la Terre</w:t>
                      </w:r>
                    </w:p>
                    <w:p w14:paraId="02F0DE60" w14:textId="77777777" w:rsidR="008411D3" w:rsidRPr="008411D3" w:rsidRDefault="008411D3" w:rsidP="008411D3">
                      <w:pPr>
                        <w:jc w:val="center"/>
                        <w:rPr>
                          <w:b/>
                          <w:bCs/>
                          <w:i/>
                          <w:iCs/>
                          <w:sz w:val="18"/>
                          <w:szCs w:val="18"/>
                        </w:rPr>
                      </w:pPr>
                      <w:r w:rsidRPr="008411D3">
                        <w:rPr>
                          <w:b/>
                          <w:bCs/>
                          <w:i/>
                          <w:iCs/>
                          <w:sz w:val="18"/>
                          <w:szCs w:val="18"/>
                        </w:rPr>
                        <w:t>Chapitre : Structure du globe terrestre</w:t>
                      </w:r>
                    </w:p>
                  </w:txbxContent>
                </v:textbox>
                <w10:wrap type="square" anchorx="margin"/>
              </v:shape>
            </w:pict>
          </mc:Fallback>
        </mc:AlternateContent>
      </w:r>
      <w:r>
        <w:rPr>
          <w:noProof/>
        </w:rPr>
        <mc:AlternateContent>
          <mc:Choice Requires="wps">
            <w:drawing>
              <wp:anchor distT="45720" distB="45720" distL="114300" distR="114300" simplePos="0" relativeHeight="251661312" behindDoc="0" locked="0" layoutInCell="1" allowOverlap="1" wp14:anchorId="3D575255" wp14:editId="59FE5554">
                <wp:simplePos x="0" y="0"/>
                <wp:positionH relativeFrom="margin">
                  <wp:align>right</wp:align>
                </wp:positionH>
                <wp:positionV relativeFrom="paragraph">
                  <wp:posOffset>19108</wp:posOffset>
                </wp:positionV>
                <wp:extent cx="1676400" cy="678815"/>
                <wp:effectExtent l="19050" t="19050" r="19050" b="26035"/>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678815"/>
                        </a:xfrm>
                        <a:prstGeom prst="rect">
                          <a:avLst/>
                        </a:prstGeom>
                        <a:solidFill>
                          <a:srgbClr val="FFFFFF"/>
                        </a:solidFill>
                        <a:ln w="38100">
                          <a:solidFill>
                            <a:srgbClr val="000000"/>
                          </a:solidFill>
                          <a:miter lim="800000"/>
                          <a:headEnd/>
                          <a:tailEnd/>
                        </a:ln>
                      </wps:spPr>
                      <wps:txbx>
                        <w:txbxContent>
                          <w:p w14:paraId="3C9E8CDD" w14:textId="77777777" w:rsidR="008411D3" w:rsidRPr="008411D3" w:rsidRDefault="008411D3" w:rsidP="008411D3">
                            <w:pPr>
                              <w:jc w:val="center"/>
                              <w:rPr>
                                <w:b/>
                                <w:bCs/>
                                <w:sz w:val="70"/>
                                <w:szCs w:val="70"/>
                              </w:rPr>
                            </w:pPr>
                            <w:r w:rsidRPr="008411D3">
                              <w:rPr>
                                <w:b/>
                                <w:bCs/>
                                <w:sz w:val="70"/>
                                <w:szCs w:val="70"/>
                              </w:rPr>
                              <w:t>TP n°</w:t>
                            </w:r>
                            <w:r>
                              <w:rPr>
                                <w:b/>
                                <w:bCs/>
                                <w:sz w:val="70"/>
                                <w:szCs w:val="7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75255" id="_x0000_s1028" type="#_x0000_t202" style="position:absolute;margin-left:80.8pt;margin-top:1.5pt;width:132pt;height:53.4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" strokeweight="3pt">
                <v:textbox>
                  <w:txbxContent>
                    <w:p w14:paraId="3C9E8CDD" w14:textId="77777777" w:rsidR="008411D3" w:rsidRPr="008411D3" w:rsidRDefault="008411D3" w:rsidP="008411D3">
                      <w:pPr>
                        <w:jc w:val="center"/>
                        <w:rPr>
                          <w:b/>
                          <w:bCs/>
                          <w:sz w:val="70"/>
                          <w:szCs w:val="70"/>
                        </w:rPr>
                      </w:pPr>
                      <w:r w:rsidRPr="008411D3">
                        <w:rPr>
                          <w:b/>
                          <w:bCs/>
                          <w:sz w:val="70"/>
                          <w:szCs w:val="70"/>
                        </w:rPr>
                        <w:t>TP n°</w:t>
                      </w:r>
                      <w:r>
                        <w:rPr>
                          <w:b/>
                          <w:bCs/>
                          <w:sz w:val="70"/>
                          <w:szCs w:val="70"/>
                        </w:rPr>
                        <w:t>1</w:t>
                      </w:r>
                    </w:p>
                  </w:txbxContent>
                </v:textbox>
                <w10:wrap type="square" anchorx="margin"/>
              </v:shape>
            </w:pict>
          </mc:Fallback>
        </mc:AlternateContent>
      </w:r>
    </w:p>
    <w:p w14:paraId="155F2B61" w14:textId="7C3C8CE9" w:rsidR="007E5BFC" w:rsidRPr="009A3DE7" w:rsidRDefault="007E5BFC" w:rsidP="007E5BFC">
      <w:pPr>
        <w:rPr>
          <w:rFonts w:ascii="Arial" w:hAnsi="Arial"/>
          <w:b/>
          <w:sz w:val="28"/>
          <w:szCs w:val="28"/>
          <w:u w:val="single"/>
        </w:rPr>
      </w:pPr>
      <w:r w:rsidRPr="009A3DE7">
        <w:rPr>
          <w:rFonts w:ascii="Arial" w:hAnsi="Arial"/>
          <w:b/>
          <w:sz w:val="28"/>
          <w:szCs w:val="28"/>
          <w:u w:val="single"/>
        </w:rPr>
        <w:t>Partie 1 : Mesure de la densité des Roches.</w:t>
      </w:r>
    </w:p>
    <w:p w14:paraId="7F0FF809" w14:textId="77777777" w:rsidR="007E5BFC" w:rsidRDefault="007E5BFC" w:rsidP="007E5BFC">
      <w:pPr>
        <w:rPr>
          <w:rFonts w:ascii="Arial" w:hAnsi="Arial"/>
          <w:b/>
          <w:sz w:val="24"/>
          <w:szCs w:val="24"/>
        </w:rPr>
      </w:pPr>
      <w:r w:rsidRPr="009A3DE7">
        <w:rPr>
          <w:rFonts w:ascii="Arial" w:hAnsi="Arial"/>
          <w:b/>
          <w:sz w:val="24"/>
          <w:szCs w:val="24"/>
        </w:rPr>
        <w:t>Utiliser</w:t>
      </w:r>
      <w:r w:rsidRPr="007E5BFC">
        <w:rPr>
          <w:rFonts w:ascii="Arial" w:hAnsi="Arial"/>
          <w:bCs/>
          <w:sz w:val="24"/>
          <w:szCs w:val="24"/>
        </w:rPr>
        <w:t xml:space="preserve"> la </w:t>
      </w:r>
      <w:r w:rsidR="009A3DE7">
        <w:rPr>
          <w:rFonts w:ascii="Arial" w:hAnsi="Arial"/>
          <w:bCs/>
          <w:sz w:val="24"/>
          <w:szCs w:val="24"/>
        </w:rPr>
        <w:t>F</w:t>
      </w:r>
      <w:r w:rsidRPr="007E5BFC">
        <w:rPr>
          <w:rFonts w:ascii="Arial" w:hAnsi="Arial"/>
          <w:bCs/>
          <w:sz w:val="24"/>
          <w:szCs w:val="24"/>
        </w:rPr>
        <w:t xml:space="preserve">iche </w:t>
      </w:r>
      <w:r w:rsidR="009A3DE7">
        <w:rPr>
          <w:rFonts w:ascii="Arial" w:hAnsi="Arial"/>
          <w:bCs/>
          <w:sz w:val="24"/>
          <w:szCs w:val="24"/>
        </w:rPr>
        <w:t>T</w:t>
      </w:r>
      <w:r w:rsidRPr="007E5BFC">
        <w:rPr>
          <w:rFonts w:ascii="Arial" w:hAnsi="Arial"/>
          <w:bCs/>
          <w:sz w:val="24"/>
          <w:szCs w:val="24"/>
        </w:rPr>
        <w:t>echnique suivante, afin de déterminer la densité des échantillons de Roche</w:t>
      </w:r>
      <w:r>
        <w:rPr>
          <w:rFonts w:ascii="Arial" w:hAnsi="Arial"/>
          <w:b/>
          <w:sz w:val="24"/>
          <w:szCs w:val="24"/>
        </w:rPr>
        <w:t xml:space="preserve"> : </w:t>
      </w:r>
      <w:r w:rsidRPr="009A3DE7">
        <w:rPr>
          <w:rFonts w:ascii="Arial" w:hAnsi="Arial"/>
          <w:bCs/>
          <w:sz w:val="24"/>
          <w:szCs w:val="24"/>
        </w:rPr>
        <w:t>Granite, Basalte et Gabbro</w:t>
      </w:r>
    </w:p>
    <w:p w14:paraId="22AB5C45" w14:textId="77777777" w:rsidR="007E5BFC" w:rsidRDefault="007E5BFC" w:rsidP="007E5BFC">
      <w:pPr>
        <w:ind w:left="480"/>
        <w:rPr>
          <w:rFonts w:ascii="Arial" w:hAnsi="Arial"/>
          <w:b/>
          <w:bCs/>
          <w:szCs w:val="24"/>
        </w:rPr>
      </w:pPr>
      <w:r w:rsidRPr="00053A99">
        <w:rPr>
          <w:noProof/>
        </w:rPr>
        <w:drawing>
          <wp:anchor distT="0" distB="0" distL="114300" distR="114300" simplePos="0" relativeHeight="251664384" behindDoc="1" locked="0" layoutInCell="1" allowOverlap="1" wp14:anchorId="0D1C582D" wp14:editId="136F75F7">
            <wp:simplePos x="0" y="0"/>
            <wp:positionH relativeFrom="margin">
              <wp:align>left</wp:align>
            </wp:positionH>
            <wp:positionV relativeFrom="paragraph">
              <wp:posOffset>27305</wp:posOffset>
            </wp:positionV>
            <wp:extent cx="6400800" cy="3683635"/>
            <wp:effectExtent l="0" t="0" r="0" b="0"/>
            <wp:wrapTight wrapText="bothSides">
              <wp:wrapPolygon edited="0">
                <wp:start x="5079" y="0"/>
                <wp:lineTo x="0" y="1117"/>
                <wp:lineTo x="0" y="20107"/>
                <wp:lineTo x="21536" y="20107"/>
                <wp:lineTo x="21536" y="8043"/>
                <wp:lineTo x="21343" y="8043"/>
                <wp:lineTo x="17871" y="7261"/>
                <wp:lineTo x="17936" y="6255"/>
                <wp:lineTo x="17614" y="5697"/>
                <wp:lineTo x="17871" y="5474"/>
                <wp:lineTo x="21536" y="4133"/>
                <wp:lineTo x="21536" y="1117"/>
                <wp:lineTo x="15429" y="0"/>
                <wp:lineTo x="5079"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00800" cy="3683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FF853B" w14:textId="77777777" w:rsidR="007E5BFC" w:rsidRDefault="007E5BFC" w:rsidP="007E5BFC">
      <w:pPr>
        <w:ind w:left="480"/>
        <w:rPr>
          <w:rFonts w:ascii="Arial" w:hAnsi="Arial"/>
          <w:b/>
          <w:bCs/>
          <w:szCs w:val="24"/>
        </w:rPr>
      </w:pPr>
    </w:p>
    <w:p w14:paraId="3FA6EAD2" w14:textId="77777777" w:rsidR="007E5BFC" w:rsidRDefault="007E5BFC" w:rsidP="007E5BFC">
      <w:pPr>
        <w:ind w:left="480"/>
        <w:rPr>
          <w:rFonts w:ascii="Arial" w:hAnsi="Arial"/>
          <w:b/>
          <w:bCs/>
          <w:szCs w:val="24"/>
        </w:rPr>
      </w:pPr>
    </w:p>
    <w:p w14:paraId="018B5196" w14:textId="77777777" w:rsidR="007E5BFC" w:rsidRDefault="007E5BFC" w:rsidP="007E5BFC">
      <w:pPr>
        <w:ind w:left="480"/>
        <w:rPr>
          <w:rFonts w:ascii="Arial" w:hAnsi="Arial"/>
          <w:b/>
          <w:bCs/>
          <w:szCs w:val="24"/>
        </w:rPr>
      </w:pPr>
    </w:p>
    <w:p w14:paraId="58C58C0E" w14:textId="77777777" w:rsidR="007E5BFC" w:rsidRDefault="007E5BFC" w:rsidP="007E5BFC">
      <w:pPr>
        <w:ind w:left="480"/>
        <w:rPr>
          <w:rFonts w:ascii="Arial" w:hAnsi="Arial"/>
          <w:b/>
          <w:bCs/>
          <w:szCs w:val="24"/>
        </w:rPr>
      </w:pPr>
    </w:p>
    <w:p w14:paraId="2D9AE781" w14:textId="77777777" w:rsidR="007E5BFC" w:rsidRDefault="007E5BFC" w:rsidP="007E5BFC">
      <w:pPr>
        <w:ind w:left="480"/>
        <w:rPr>
          <w:rFonts w:ascii="Arial" w:hAnsi="Arial"/>
          <w:b/>
          <w:bCs/>
          <w:szCs w:val="24"/>
        </w:rPr>
      </w:pPr>
    </w:p>
    <w:p w14:paraId="2AB00CD1" w14:textId="77777777" w:rsidR="007E5BFC" w:rsidRDefault="007E5BFC" w:rsidP="007E5BFC">
      <w:pPr>
        <w:ind w:left="480"/>
        <w:rPr>
          <w:rFonts w:ascii="Arial" w:hAnsi="Arial"/>
          <w:b/>
          <w:bCs/>
          <w:szCs w:val="24"/>
        </w:rPr>
      </w:pPr>
    </w:p>
    <w:p w14:paraId="3EE8764F" w14:textId="77777777" w:rsidR="007E5BFC" w:rsidRDefault="007E5BFC" w:rsidP="007E5BFC">
      <w:pPr>
        <w:ind w:left="480"/>
        <w:rPr>
          <w:rFonts w:ascii="Arial" w:hAnsi="Arial"/>
          <w:b/>
          <w:bCs/>
          <w:szCs w:val="24"/>
        </w:rPr>
      </w:pPr>
    </w:p>
    <w:p w14:paraId="770F7A01" w14:textId="77777777" w:rsidR="007E5BFC" w:rsidRDefault="007E5BFC" w:rsidP="007E5BFC">
      <w:pPr>
        <w:ind w:left="480"/>
        <w:rPr>
          <w:rFonts w:ascii="Arial" w:hAnsi="Arial"/>
          <w:b/>
          <w:bCs/>
          <w:szCs w:val="24"/>
        </w:rPr>
      </w:pPr>
    </w:p>
    <w:p w14:paraId="27C8793E" w14:textId="77777777" w:rsidR="007E5BFC" w:rsidRDefault="007E5BFC" w:rsidP="007E5BFC">
      <w:pPr>
        <w:ind w:left="480"/>
        <w:rPr>
          <w:rFonts w:ascii="Arial" w:hAnsi="Arial"/>
          <w:b/>
          <w:bCs/>
          <w:szCs w:val="24"/>
        </w:rPr>
      </w:pPr>
    </w:p>
    <w:p w14:paraId="50E0032F" w14:textId="77777777" w:rsidR="007E5BFC" w:rsidRDefault="007E5BFC" w:rsidP="007E5BFC">
      <w:pPr>
        <w:ind w:left="480"/>
        <w:rPr>
          <w:rFonts w:ascii="Arial" w:hAnsi="Arial"/>
          <w:b/>
          <w:bCs/>
          <w:szCs w:val="24"/>
        </w:rPr>
      </w:pPr>
    </w:p>
    <w:p w14:paraId="3CE6FCBD" w14:textId="77777777" w:rsidR="007E5BFC" w:rsidRDefault="007E5BFC" w:rsidP="007E5BFC">
      <w:pPr>
        <w:ind w:left="480"/>
        <w:rPr>
          <w:rFonts w:ascii="Arial" w:hAnsi="Arial"/>
          <w:b/>
          <w:bCs/>
          <w:i/>
          <w:iCs/>
          <w:szCs w:val="24"/>
        </w:rPr>
      </w:pPr>
    </w:p>
    <w:p w14:paraId="047AB043" w14:textId="77777777" w:rsidR="00DD6D25" w:rsidRDefault="00DD6D25" w:rsidP="007E5BFC">
      <w:pPr>
        <w:ind w:left="480"/>
        <w:rPr>
          <w:rFonts w:ascii="Arial" w:hAnsi="Arial"/>
          <w:b/>
          <w:bCs/>
          <w:i/>
          <w:iCs/>
          <w:szCs w:val="24"/>
        </w:rPr>
      </w:pPr>
    </w:p>
    <w:p w14:paraId="71C8A665" w14:textId="77777777" w:rsidR="007E5BFC" w:rsidRPr="007E5BFC" w:rsidRDefault="00DD6D25" w:rsidP="007E5BFC">
      <w:pPr>
        <w:ind w:left="480"/>
        <w:rPr>
          <w:rFonts w:ascii="Arial" w:hAnsi="Arial"/>
          <w:bCs/>
          <w:i/>
          <w:iCs/>
          <w:szCs w:val="24"/>
        </w:rPr>
      </w:pPr>
      <w:r>
        <w:rPr>
          <w:rFonts w:ascii="Arial" w:hAnsi="Arial"/>
          <w:bCs/>
          <w:i/>
          <w:iCs/>
          <w:szCs w:val="24"/>
          <w:u w:val="single"/>
        </w:rPr>
        <w:t>D</w:t>
      </w:r>
      <w:r w:rsidR="007E5BFC" w:rsidRPr="007E5BFC">
        <w:rPr>
          <w:rFonts w:ascii="Arial" w:hAnsi="Arial"/>
          <w:bCs/>
          <w:i/>
          <w:iCs/>
          <w:szCs w:val="24"/>
          <w:u w:val="single"/>
        </w:rPr>
        <w:t>onnées utiles</w:t>
      </w:r>
      <w:r>
        <w:rPr>
          <w:rFonts w:ascii="Arial" w:hAnsi="Arial"/>
          <w:bCs/>
          <w:i/>
          <w:iCs/>
          <w:szCs w:val="24"/>
          <w:u w:val="single"/>
        </w:rPr>
        <w:t> :</w:t>
      </w:r>
    </w:p>
    <w:p w14:paraId="39A46967" w14:textId="77777777" w:rsidR="007E5BFC" w:rsidRPr="007E5BFC" w:rsidRDefault="007E5BFC" w:rsidP="007E5BFC">
      <w:pPr>
        <w:pStyle w:val="Corpsdetexte"/>
        <w:spacing w:after="0"/>
        <w:ind w:left="720"/>
        <w:jc w:val="left"/>
        <w:rPr>
          <w:rFonts w:ascii="Arial" w:hAnsi="Arial"/>
          <w:i/>
          <w:iCs/>
          <w:szCs w:val="24"/>
        </w:rPr>
      </w:pPr>
      <w:r w:rsidRPr="007E5BFC">
        <w:rPr>
          <w:rFonts w:ascii="Arial" w:hAnsi="Arial"/>
          <w:i/>
          <w:iCs/>
          <w:szCs w:val="24"/>
        </w:rPr>
        <w:t>La masse volumique est le rapport de la masse d'un échantillon sur son volume. Elle peut être exprimée en grammes par centimètre cube (1cm</w:t>
      </w:r>
      <w:r w:rsidRPr="007E5BFC">
        <w:rPr>
          <w:rFonts w:ascii="Arial" w:hAnsi="Arial"/>
          <w:i/>
          <w:iCs/>
          <w:szCs w:val="24"/>
          <w:vertAlign w:val="superscript"/>
        </w:rPr>
        <w:t>3</w:t>
      </w:r>
      <w:r w:rsidRPr="007E5BFC">
        <w:rPr>
          <w:rFonts w:ascii="Arial" w:hAnsi="Arial"/>
          <w:i/>
          <w:iCs/>
          <w:szCs w:val="24"/>
        </w:rPr>
        <w:t xml:space="preserve"> correspond à 1 mL)</w:t>
      </w:r>
    </w:p>
    <w:p w14:paraId="736C5FDE" w14:textId="77777777" w:rsidR="007E5BFC" w:rsidRPr="007E5BFC" w:rsidRDefault="007E5BFC" w:rsidP="007E5BFC">
      <w:pPr>
        <w:pStyle w:val="Corpsdetexte"/>
        <w:spacing w:after="0"/>
        <w:ind w:left="720"/>
        <w:jc w:val="left"/>
        <w:rPr>
          <w:rFonts w:ascii="Arial" w:hAnsi="Arial"/>
          <w:i/>
          <w:iCs/>
          <w:szCs w:val="24"/>
        </w:rPr>
      </w:pPr>
      <w:r w:rsidRPr="007E5BFC">
        <w:rPr>
          <w:rFonts w:ascii="Arial" w:hAnsi="Arial"/>
          <w:i/>
          <w:iCs/>
          <w:szCs w:val="24"/>
        </w:rPr>
        <w:t>La masse volumique de l’eau est égale à 1 g /cm</w:t>
      </w:r>
      <w:r w:rsidRPr="007E5BFC">
        <w:rPr>
          <w:rFonts w:ascii="Arial" w:hAnsi="Arial"/>
          <w:i/>
          <w:iCs/>
          <w:szCs w:val="24"/>
          <w:vertAlign w:val="superscript"/>
        </w:rPr>
        <w:t>3</w:t>
      </w:r>
      <w:r w:rsidRPr="007E5BFC">
        <w:rPr>
          <w:rFonts w:ascii="Arial" w:hAnsi="Arial"/>
          <w:i/>
          <w:iCs/>
          <w:szCs w:val="24"/>
        </w:rPr>
        <w:t xml:space="preserve"> ou 10</w:t>
      </w:r>
      <w:r w:rsidRPr="007E5BFC">
        <w:rPr>
          <w:rFonts w:ascii="Arial" w:hAnsi="Arial"/>
          <w:i/>
          <w:iCs/>
          <w:szCs w:val="24"/>
          <w:vertAlign w:val="superscript"/>
        </w:rPr>
        <w:t>3</w:t>
      </w:r>
      <w:r w:rsidRPr="007E5BFC">
        <w:rPr>
          <w:rFonts w:ascii="Arial" w:hAnsi="Arial"/>
          <w:i/>
          <w:iCs/>
          <w:szCs w:val="24"/>
        </w:rPr>
        <w:t>kg/m</w:t>
      </w:r>
      <w:r w:rsidRPr="007E5BFC">
        <w:rPr>
          <w:rFonts w:ascii="Arial" w:hAnsi="Arial"/>
          <w:i/>
          <w:iCs/>
          <w:szCs w:val="24"/>
          <w:vertAlign w:val="superscript"/>
        </w:rPr>
        <w:t>3</w:t>
      </w:r>
      <w:r w:rsidRPr="007E5BFC">
        <w:rPr>
          <w:rFonts w:ascii="Arial" w:hAnsi="Arial"/>
          <w:i/>
          <w:iCs/>
          <w:szCs w:val="24"/>
        </w:rPr>
        <w:t>.</w:t>
      </w:r>
    </w:p>
    <w:p w14:paraId="1FA6C47B" w14:textId="77777777" w:rsidR="007E5BFC" w:rsidRPr="007E5BFC" w:rsidRDefault="007E5BFC" w:rsidP="007E5BFC">
      <w:pPr>
        <w:pStyle w:val="En-tte"/>
        <w:ind w:left="720"/>
        <w:rPr>
          <w:rFonts w:ascii="Arial" w:hAnsi="Arial"/>
          <w:i/>
          <w:iCs/>
          <w:szCs w:val="24"/>
        </w:rPr>
      </w:pPr>
      <w:r w:rsidRPr="007E5BFC">
        <w:rPr>
          <w:rFonts w:ascii="Arial" w:hAnsi="Arial"/>
          <w:i/>
          <w:iCs/>
          <w:szCs w:val="24"/>
        </w:rPr>
        <w:t>La densité d’un objet est le rapport de sa masse volumique sur la masse volumique de l’eau.</w:t>
      </w:r>
    </w:p>
    <w:p w14:paraId="5BCC6DD6" w14:textId="77777777" w:rsidR="007E5BFC" w:rsidRDefault="007E5BFC" w:rsidP="007E5BFC">
      <w:pPr>
        <w:pStyle w:val="En-tte"/>
        <w:rPr>
          <w:rFonts w:ascii="Arial" w:hAnsi="Arial"/>
          <w:bCs/>
          <w:sz w:val="24"/>
          <w:szCs w:val="24"/>
        </w:rPr>
      </w:pPr>
    </w:p>
    <w:p w14:paraId="4C9E8BB3" w14:textId="77777777" w:rsidR="007E5BFC" w:rsidRPr="009A3DE7" w:rsidRDefault="007E5BFC" w:rsidP="007E5BFC">
      <w:pPr>
        <w:pStyle w:val="En-tte"/>
        <w:rPr>
          <w:rFonts w:ascii="Arial" w:hAnsi="Arial"/>
          <w:b/>
          <w:sz w:val="24"/>
          <w:szCs w:val="24"/>
        </w:rPr>
      </w:pPr>
      <w:r w:rsidRPr="009A3DE7">
        <w:rPr>
          <w:rFonts w:ascii="Arial" w:hAnsi="Arial"/>
          <w:b/>
          <w:sz w:val="24"/>
          <w:szCs w:val="24"/>
        </w:rPr>
        <w:t xml:space="preserve">Compléter le tableau de la page </w:t>
      </w:r>
    </w:p>
    <w:p w14:paraId="79622D83" w14:textId="77777777" w:rsidR="007E5BFC" w:rsidRDefault="007E5BFC" w:rsidP="007E5BFC">
      <w:pPr>
        <w:pStyle w:val="En-tte"/>
        <w:rPr>
          <w:rFonts w:ascii="Arial" w:hAnsi="Arial"/>
          <w:b/>
          <w:sz w:val="24"/>
          <w:szCs w:val="24"/>
        </w:rPr>
      </w:pPr>
    </w:p>
    <w:p w14:paraId="4678F27A" w14:textId="77777777" w:rsidR="007E5BFC" w:rsidRPr="009A3DE7" w:rsidRDefault="007E5BFC" w:rsidP="007E5BFC">
      <w:pPr>
        <w:pStyle w:val="En-tte"/>
        <w:rPr>
          <w:rFonts w:ascii="Arial" w:hAnsi="Arial"/>
          <w:b/>
          <w:sz w:val="28"/>
          <w:szCs w:val="28"/>
          <w:u w:val="single"/>
        </w:rPr>
      </w:pPr>
      <w:r w:rsidRPr="009A3DE7">
        <w:rPr>
          <w:rFonts w:ascii="Arial" w:hAnsi="Arial"/>
          <w:b/>
          <w:sz w:val="28"/>
          <w:szCs w:val="28"/>
          <w:u w:val="single"/>
        </w:rPr>
        <w:t>Partie 2 :</w:t>
      </w:r>
      <w:r w:rsidR="00DD6D25" w:rsidRPr="009A3DE7">
        <w:rPr>
          <w:rFonts w:ascii="Arial" w:hAnsi="Arial"/>
          <w:b/>
          <w:sz w:val="28"/>
          <w:szCs w:val="28"/>
          <w:u w:val="single"/>
        </w:rPr>
        <w:t xml:space="preserve"> Etude d’une </w:t>
      </w:r>
      <w:r w:rsidRPr="009A3DE7">
        <w:rPr>
          <w:rFonts w:ascii="Arial" w:hAnsi="Arial"/>
          <w:b/>
          <w:sz w:val="28"/>
          <w:szCs w:val="28"/>
          <w:u w:val="single"/>
        </w:rPr>
        <w:t>roche</w:t>
      </w:r>
      <w:r w:rsidR="00DD6D25" w:rsidRPr="009A3DE7">
        <w:rPr>
          <w:rFonts w:ascii="Arial" w:hAnsi="Arial"/>
          <w:b/>
          <w:sz w:val="28"/>
          <w:szCs w:val="28"/>
          <w:u w:val="single"/>
        </w:rPr>
        <w:t xml:space="preserve"> </w:t>
      </w:r>
      <w:r w:rsidRPr="009A3DE7">
        <w:rPr>
          <w:rFonts w:ascii="Arial" w:hAnsi="Arial"/>
          <w:b/>
          <w:sz w:val="28"/>
          <w:szCs w:val="28"/>
          <w:u w:val="single"/>
        </w:rPr>
        <w:t>de la Croute Continentale</w:t>
      </w:r>
      <w:r w:rsidR="00DD6D25" w:rsidRPr="009A3DE7">
        <w:rPr>
          <w:rFonts w:ascii="Arial" w:hAnsi="Arial"/>
          <w:b/>
          <w:sz w:val="28"/>
          <w:szCs w:val="28"/>
          <w:u w:val="single"/>
        </w:rPr>
        <w:t> : le Granite</w:t>
      </w:r>
    </w:p>
    <w:p w14:paraId="28FAFDC6" w14:textId="77777777" w:rsidR="009A3DE7" w:rsidRDefault="009A3DE7" w:rsidP="007E5BFC">
      <w:pPr>
        <w:pStyle w:val="En-tte"/>
        <w:rPr>
          <w:rFonts w:ascii="Arial" w:hAnsi="Arial"/>
          <w:b/>
          <w:sz w:val="24"/>
          <w:szCs w:val="24"/>
        </w:rPr>
      </w:pPr>
    </w:p>
    <w:p w14:paraId="3FE66B66" w14:textId="77777777" w:rsidR="009A3DE7" w:rsidRPr="009A3DE7" w:rsidRDefault="009A3DE7" w:rsidP="009A3DE7">
      <w:pPr>
        <w:pStyle w:val="En-tte"/>
        <w:numPr>
          <w:ilvl w:val="0"/>
          <w:numId w:val="3"/>
        </w:numPr>
        <w:rPr>
          <w:rFonts w:ascii="Arial" w:hAnsi="Arial"/>
          <w:b/>
          <w:sz w:val="24"/>
          <w:szCs w:val="24"/>
          <w:u w:val="single"/>
        </w:rPr>
      </w:pPr>
      <w:r w:rsidRPr="009A3DE7">
        <w:rPr>
          <w:rFonts w:ascii="Arial" w:hAnsi="Arial"/>
          <w:b/>
          <w:sz w:val="24"/>
          <w:szCs w:val="24"/>
          <w:u w:val="single"/>
        </w:rPr>
        <w:t xml:space="preserve">Etude macroscopique : </w:t>
      </w:r>
    </w:p>
    <w:p w14:paraId="05B2F310" w14:textId="77777777" w:rsidR="00DD6D25" w:rsidRDefault="00567654" w:rsidP="007E5BFC">
      <w:pPr>
        <w:pStyle w:val="En-tte"/>
        <w:rPr>
          <w:rFonts w:ascii="Arial" w:hAnsi="Arial"/>
          <w:b/>
          <w:sz w:val="24"/>
          <w:szCs w:val="24"/>
        </w:rPr>
      </w:pPr>
      <w:r>
        <w:rPr>
          <w:noProof/>
        </w:rPr>
        <w:drawing>
          <wp:anchor distT="0" distB="0" distL="114300" distR="114300" simplePos="0" relativeHeight="251667456" behindDoc="1" locked="0" layoutInCell="1" allowOverlap="1" wp14:anchorId="360D4060" wp14:editId="356B6CD5">
            <wp:simplePos x="0" y="0"/>
            <wp:positionH relativeFrom="column">
              <wp:posOffset>3354705</wp:posOffset>
            </wp:positionH>
            <wp:positionV relativeFrom="paragraph">
              <wp:posOffset>133504</wp:posOffset>
            </wp:positionV>
            <wp:extent cx="1936750" cy="1809750"/>
            <wp:effectExtent l="0" t="0" r="6350" b="0"/>
            <wp:wrapTight wrapText="bothSides">
              <wp:wrapPolygon edited="0">
                <wp:start x="0" y="0"/>
                <wp:lineTo x="0" y="21373"/>
                <wp:lineTo x="21458" y="21373"/>
                <wp:lineTo x="21458"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936750" cy="1809750"/>
                    </a:xfrm>
                    <a:prstGeom prst="rect">
                      <a:avLst/>
                    </a:prstGeom>
                  </pic:spPr>
                </pic:pic>
              </a:graphicData>
            </a:graphic>
            <wp14:sizeRelH relativeFrom="margin">
              <wp14:pctWidth>0</wp14:pctWidth>
            </wp14:sizeRelH>
            <wp14:sizeRelV relativeFrom="margin">
              <wp14:pctHeight>0</wp14:pctHeight>
            </wp14:sizeRelV>
          </wp:anchor>
        </w:drawing>
      </w:r>
      <w:r w:rsidR="009A3DE7">
        <w:rPr>
          <w:rFonts w:ascii="Arial" w:hAnsi="Arial"/>
          <w:b/>
          <w:sz w:val="24"/>
          <w:szCs w:val="24"/>
        </w:rPr>
        <w:tab/>
      </w:r>
      <w:r w:rsidR="009A3DE7">
        <w:rPr>
          <w:rFonts w:ascii="Arial" w:hAnsi="Arial"/>
          <w:b/>
          <w:sz w:val="24"/>
          <w:szCs w:val="24"/>
        </w:rPr>
        <w:tab/>
      </w:r>
    </w:p>
    <w:p w14:paraId="3D235978" w14:textId="77777777" w:rsidR="00DD6D25" w:rsidRDefault="00DD6D25" w:rsidP="007E5BFC">
      <w:pPr>
        <w:pStyle w:val="En-tte"/>
        <w:rPr>
          <w:rFonts w:ascii="Arial" w:hAnsi="Arial"/>
          <w:bCs/>
          <w:sz w:val="24"/>
          <w:szCs w:val="24"/>
        </w:rPr>
      </w:pPr>
      <w:r w:rsidRPr="009A3DE7">
        <w:rPr>
          <w:rFonts w:ascii="Arial" w:hAnsi="Arial"/>
          <w:b/>
          <w:sz w:val="24"/>
          <w:szCs w:val="24"/>
        </w:rPr>
        <w:t xml:space="preserve">Observer </w:t>
      </w:r>
      <w:r>
        <w:rPr>
          <w:rFonts w:ascii="Arial" w:hAnsi="Arial"/>
          <w:bCs/>
          <w:sz w:val="24"/>
          <w:szCs w:val="24"/>
        </w:rPr>
        <w:t>l’échantillon à l’œil nu et à la loupe</w:t>
      </w:r>
      <w:r w:rsidR="009A3DE7">
        <w:rPr>
          <w:rFonts w:ascii="Arial" w:hAnsi="Arial"/>
          <w:bCs/>
          <w:sz w:val="24"/>
          <w:szCs w:val="24"/>
        </w:rPr>
        <w:t xml:space="preserve"> et </w:t>
      </w:r>
    </w:p>
    <w:p w14:paraId="102C3454" w14:textId="77777777" w:rsidR="00DD6D25" w:rsidRDefault="00567654" w:rsidP="00567654">
      <w:pPr>
        <w:rPr>
          <w:rFonts w:ascii="Arial" w:hAnsi="Arial"/>
          <w:bCs/>
          <w:sz w:val="24"/>
          <w:szCs w:val="24"/>
        </w:rPr>
      </w:pPr>
      <w:r w:rsidRPr="00567654">
        <w:rPr>
          <w:rFonts w:ascii="Arial" w:hAnsi="Arial"/>
          <w:b/>
          <w:sz w:val="24"/>
          <w:szCs w:val="24"/>
        </w:rPr>
        <w:t>Compléter</w:t>
      </w:r>
      <w:r w:rsidRPr="00567654">
        <w:rPr>
          <w:rFonts w:ascii="Arial" w:hAnsi="Arial"/>
          <w:bCs/>
          <w:sz w:val="24"/>
          <w:szCs w:val="24"/>
        </w:rPr>
        <w:t xml:space="preserve"> les légendes et </w:t>
      </w:r>
      <w:r>
        <w:rPr>
          <w:rFonts w:ascii="Arial" w:hAnsi="Arial"/>
          <w:bCs/>
          <w:sz w:val="24"/>
          <w:szCs w:val="24"/>
        </w:rPr>
        <w:t xml:space="preserve">le </w:t>
      </w:r>
      <w:r w:rsidRPr="00567654">
        <w:rPr>
          <w:rFonts w:ascii="Arial" w:hAnsi="Arial"/>
          <w:bCs/>
          <w:sz w:val="24"/>
          <w:szCs w:val="24"/>
        </w:rPr>
        <w:t>titre</w:t>
      </w:r>
    </w:p>
    <w:p w14:paraId="0AE024EE" w14:textId="77777777" w:rsidR="00567654" w:rsidRPr="00567654" w:rsidRDefault="00840C58" w:rsidP="00567654">
      <w:pPr>
        <w:rPr>
          <w:rFonts w:ascii="Arial" w:hAnsi="Arial"/>
          <w:bCs/>
          <w:sz w:val="24"/>
          <w:szCs w:val="24"/>
        </w:rPr>
      </w:pPr>
      <w:r w:rsidRPr="006D061D">
        <w:rPr>
          <w:rFonts w:ascii="Arial" w:eastAsia="Times New Roman" w:hAnsi="Arial" w:cs="Arial"/>
          <w:b/>
          <w:bCs/>
          <w:noProof/>
          <w:color w:val="555555"/>
          <w:lang w:eastAsia="fr-FR"/>
        </w:rPr>
        <mc:AlternateContent>
          <mc:Choice Requires="wps">
            <w:drawing>
              <wp:anchor distT="45720" distB="45720" distL="114300" distR="114300" simplePos="0" relativeHeight="251692032" behindDoc="0" locked="0" layoutInCell="1" allowOverlap="1" wp14:anchorId="753AE591" wp14:editId="6F85E2BC">
                <wp:simplePos x="0" y="0"/>
                <wp:positionH relativeFrom="margin">
                  <wp:posOffset>827405</wp:posOffset>
                </wp:positionH>
                <wp:positionV relativeFrom="paragraph">
                  <wp:posOffset>24130</wp:posOffset>
                </wp:positionV>
                <wp:extent cx="1239520" cy="356870"/>
                <wp:effectExtent l="0" t="0" r="17780" b="24130"/>
                <wp:wrapSquare wrapText="bothSides"/>
                <wp:docPr id="2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9520" cy="356870"/>
                        </a:xfrm>
                        <a:prstGeom prst="rect">
                          <a:avLst/>
                        </a:prstGeom>
                        <a:solidFill>
                          <a:srgbClr val="FFFFFF"/>
                        </a:solidFill>
                        <a:ln w="9525">
                          <a:solidFill>
                            <a:schemeClr val="bg1"/>
                          </a:solidFill>
                          <a:miter lim="800000"/>
                          <a:headEnd/>
                          <a:tailEnd/>
                        </a:ln>
                      </wps:spPr>
                      <wps:txbx>
                        <w:txbxContent>
                          <w:p w14:paraId="6721E4A8" w14:textId="77777777" w:rsidR="00840C58" w:rsidRPr="006D061D" w:rsidRDefault="00840C58" w:rsidP="00840C58">
                            <w:pPr>
                              <w:rPr>
                                <w:rFonts w:ascii="Arial" w:hAnsi="Arial" w:cs="Arial"/>
                                <w:sz w:val="30"/>
                                <w:szCs w:val="30"/>
                              </w:rPr>
                            </w:pPr>
                            <w:r>
                              <w:rPr>
                                <w:rFonts w:ascii="Arial" w:hAnsi="Arial" w:cs="Arial"/>
                                <w:sz w:val="30"/>
                                <w:szCs w:val="30"/>
                              </w:rPr>
                              <w:t>Fd Orthose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AE591" id="_x0000_s1029" type="#_x0000_t202" style="position:absolute;margin-left:65.15pt;margin-top:1.9pt;width:97.6pt;height:28.1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" strokecolor="white [3212]">
                <v:textbox>
                  <w:txbxContent>
                    <w:p w14:paraId="6721E4A8" w14:textId="77777777" w:rsidR="00840C58" w:rsidRPr="006D061D" w:rsidRDefault="00840C58" w:rsidP="00840C58">
                      <w:pPr>
                        <w:rPr>
                          <w:rFonts w:ascii="Arial" w:hAnsi="Arial" w:cs="Arial"/>
                          <w:sz w:val="30"/>
                          <w:szCs w:val="30"/>
                        </w:rPr>
                      </w:pPr>
                      <w:r>
                        <w:rPr>
                          <w:rFonts w:ascii="Arial" w:hAnsi="Arial" w:cs="Arial"/>
                          <w:sz w:val="30"/>
                          <w:szCs w:val="30"/>
                        </w:rPr>
                        <w:t>Fd Orthose</w:t>
                      </w:r>
                    </w:p>
                  </w:txbxContent>
                </v:textbox>
                <w10:wrap type="square" anchorx="margin"/>
              </v:shape>
            </w:pict>
          </mc:Fallback>
        </mc:AlternateContent>
      </w:r>
      <w:r w:rsidR="00567654" w:rsidRPr="00567654">
        <w:rPr>
          <w:rFonts w:ascii="Arial" w:hAnsi="Arial"/>
          <w:b/>
          <w:noProof/>
          <w:sz w:val="24"/>
          <w:szCs w:val="24"/>
        </w:rPr>
        <mc:AlternateContent>
          <mc:Choice Requires="wps">
            <w:drawing>
              <wp:anchor distT="0" distB="0" distL="114300" distR="114300" simplePos="0" relativeHeight="251673600" behindDoc="0" locked="0" layoutInCell="1" allowOverlap="1" wp14:anchorId="7E583842" wp14:editId="197346D2">
                <wp:simplePos x="0" y="0"/>
                <wp:positionH relativeFrom="column">
                  <wp:posOffset>2172948</wp:posOffset>
                </wp:positionH>
                <wp:positionV relativeFrom="paragraph">
                  <wp:posOffset>97986</wp:posOffset>
                </wp:positionV>
                <wp:extent cx="1996944" cy="132036"/>
                <wp:effectExtent l="0" t="57150" r="22860" b="20955"/>
                <wp:wrapNone/>
                <wp:docPr id="7" name="Connecteur droit avec flèche 7"/>
                <wp:cNvGraphicFramePr/>
                <a:graphic xmlns:a="http://schemas.openxmlformats.org/drawingml/2006/main">
                  <a:graphicData uri="http://schemas.microsoft.com/office/word/2010/wordprocessingShape">
                    <wps:wsp>
                      <wps:cNvCnPr/>
                      <wps:spPr>
                        <a:xfrm flipV="1">
                          <a:off x="0" y="0"/>
                          <a:ext cx="1996944" cy="132036"/>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EB170C" id="_x0000_t32" coordsize="21600,21600" o:spt="32" o:oned="t" path="m,l21600,21600e" filled="f">
                <v:path arrowok="t" fillok="f" o:connecttype="none"/>
                <o:lock v:ext="edit" shapetype="t"/>
              </v:shapetype>
              <v:shape id="Connecteur droit avec flèche 7" o:spid="_x0000_s1026" type="#_x0000_t32" style="position:absolute;margin-left:171.1pt;margin-top:7.7pt;width:157.25pt;height:10.4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" strokecolor="black [3200]" strokeweight="1.5pt">
                <v:stroke endarrow="block" joinstyle="miter"/>
              </v:shape>
            </w:pict>
          </mc:Fallback>
        </mc:AlternateContent>
      </w:r>
    </w:p>
    <w:p w14:paraId="53F56A98" w14:textId="77777777" w:rsidR="00DD6D25" w:rsidRDefault="00840C58" w:rsidP="00DD6D25">
      <w:pPr>
        <w:ind w:left="480"/>
        <w:rPr>
          <w:rFonts w:ascii="Arial" w:hAnsi="Arial"/>
          <w:bCs/>
          <w:i/>
          <w:iCs/>
          <w:szCs w:val="24"/>
          <w:u w:val="single"/>
        </w:rPr>
      </w:pPr>
      <w:r w:rsidRPr="006D061D">
        <w:rPr>
          <w:rFonts w:ascii="Arial" w:eastAsia="Times New Roman" w:hAnsi="Arial" w:cs="Arial"/>
          <w:b/>
          <w:bCs/>
          <w:noProof/>
          <w:color w:val="555555"/>
          <w:lang w:eastAsia="fr-FR"/>
        </w:rPr>
        <mc:AlternateContent>
          <mc:Choice Requires="wps">
            <w:drawing>
              <wp:anchor distT="45720" distB="45720" distL="114300" distR="114300" simplePos="0" relativeHeight="251698176" behindDoc="0" locked="0" layoutInCell="1" allowOverlap="1" wp14:anchorId="7670B017" wp14:editId="5C205F56">
                <wp:simplePos x="0" y="0"/>
                <wp:positionH relativeFrom="column">
                  <wp:posOffset>1352594</wp:posOffset>
                </wp:positionH>
                <wp:positionV relativeFrom="paragraph">
                  <wp:posOffset>216557</wp:posOffset>
                </wp:positionV>
                <wp:extent cx="725170" cy="304800"/>
                <wp:effectExtent l="0" t="0" r="17780" b="19050"/>
                <wp:wrapSquare wrapText="bothSides"/>
                <wp:docPr id="2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170" cy="304800"/>
                        </a:xfrm>
                        <a:prstGeom prst="rect">
                          <a:avLst/>
                        </a:prstGeom>
                        <a:solidFill>
                          <a:srgbClr val="FFFFFF"/>
                        </a:solidFill>
                        <a:ln w="9525">
                          <a:solidFill>
                            <a:schemeClr val="bg1"/>
                          </a:solidFill>
                          <a:miter lim="800000"/>
                          <a:headEnd/>
                          <a:tailEnd/>
                        </a:ln>
                      </wps:spPr>
                      <wps:txbx>
                        <w:txbxContent>
                          <w:p w14:paraId="3C503AF4" w14:textId="77777777" w:rsidR="00840C58" w:rsidRPr="006D061D" w:rsidRDefault="00840C58" w:rsidP="00840C58">
                            <w:pPr>
                              <w:rPr>
                                <w:rFonts w:ascii="Arial" w:hAnsi="Arial" w:cs="Arial"/>
                                <w:sz w:val="30"/>
                                <w:szCs w:val="30"/>
                              </w:rPr>
                            </w:pPr>
                            <w:r>
                              <w:rPr>
                                <w:rFonts w:ascii="Arial" w:hAnsi="Arial" w:cs="Arial"/>
                                <w:sz w:val="30"/>
                                <w:szCs w:val="30"/>
                              </w:rPr>
                              <w:t>Mica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0B017" id="_x0000_s1030" type="#_x0000_t202" style="position:absolute;left:0;text-align:left;margin-left:106.5pt;margin-top:17.05pt;width:57.1pt;height:24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" strokecolor="white [3212]">
                <v:textbox>
                  <w:txbxContent>
                    <w:p w14:paraId="3C503AF4" w14:textId="77777777" w:rsidR="00840C58" w:rsidRPr="006D061D" w:rsidRDefault="00840C58" w:rsidP="00840C58">
                      <w:pPr>
                        <w:rPr>
                          <w:rFonts w:ascii="Arial" w:hAnsi="Arial" w:cs="Arial"/>
                          <w:sz w:val="30"/>
                          <w:szCs w:val="30"/>
                        </w:rPr>
                      </w:pPr>
                      <w:r>
                        <w:rPr>
                          <w:rFonts w:ascii="Arial" w:hAnsi="Arial" w:cs="Arial"/>
                          <w:sz w:val="30"/>
                          <w:szCs w:val="30"/>
                        </w:rPr>
                        <w:t>Mica</w:t>
                      </w:r>
                    </w:p>
                  </w:txbxContent>
                </v:textbox>
                <w10:wrap type="square"/>
              </v:shape>
            </w:pict>
          </mc:Fallback>
        </mc:AlternateContent>
      </w:r>
      <w:r w:rsidR="00364459">
        <w:rPr>
          <w:rFonts w:ascii="Arial" w:hAnsi="Arial"/>
          <w:bCs/>
          <w:i/>
          <w:iCs/>
          <w:noProof/>
          <w:szCs w:val="24"/>
          <w:u w:val="single"/>
        </w:rPr>
        <mc:AlternateContent>
          <mc:Choice Requires="wps">
            <w:drawing>
              <wp:anchor distT="0" distB="0" distL="114300" distR="114300" simplePos="0" relativeHeight="251675648" behindDoc="0" locked="0" layoutInCell="1" allowOverlap="1" wp14:anchorId="60F63F2E" wp14:editId="61E2B8DA">
                <wp:simplePos x="0" y="0"/>
                <wp:positionH relativeFrom="page">
                  <wp:posOffset>2557463</wp:posOffset>
                </wp:positionH>
                <wp:positionV relativeFrom="paragraph">
                  <wp:posOffset>106998</wp:posOffset>
                </wp:positionV>
                <wp:extent cx="2205037" cy="271462"/>
                <wp:effectExtent l="0" t="57150" r="24130" b="33655"/>
                <wp:wrapNone/>
                <wp:docPr id="8" name="Connecteur droit avec flèche 8"/>
                <wp:cNvGraphicFramePr/>
                <a:graphic xmlns:a="http://schemas.openxmlformats.org/drawingml/2006/main">
                  <a:graphicData uri="http://schemas.microsoft.com/office/word/2010/wordprocessingShape">
                    <wps:wsp>
                      <wps:cNvCnPr/>
                      <wps:spPr>
                        <a:xfrm flipV="1">
                          <a:off x="0" y="0"/>
                          <a:ext cx="2205037" cy="271462"/>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60AB5E" id="Connecteur droit avec flèche 8" o:spid="_x0000_s1026" type="#_x0000_t32" style="position:absolute;margin-left:201.4pt;margin-top:8.45pt;width:173.6pt;height:21.35pt;flip:y;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" strokecolor="black [3200]" strokeweight="1.5pt">
                <v:stroke endarrow="block" joinstyle="miter"/>
                <w10:wrap anchorx="page"/>
              </v:shape>
            </w:pict>
          </mc:Fallback>
        </mc:AlternateContent>
      </w:r>
    </w:p>
    <w:p w14:paraId="09072289" w14:textId="77777777" w:rsidR="00DD6D25" w:rsidRDefault="00840C58" w:rsidP="00DD6D25">
      <w:pPr>
        <w:ind w:left="480"/>
        <w:rPr>
          <w:rFonts w:ascii="Arial" w:hAnsi="Arial"/>
          <w:bCs/>
          <w:i/>
          <w:iCs/>
          <w:szCs w:val="24"/>
          <w:u w:val="single"/>
        </w:rPr>
      </w:pPr>
      <w:r w:rsidRPr="006D061D">
        <w:rPr>
          <w:rFonts w:ascii="Arial" w:eastAsia="Times New Roman" w:hAnsi="Arial" w:cs="Arial"/>
          <w:b/>
          <w:bCs/>
          <w:noProof/>
          <w:color w:val="555555"/>
          <w:lang w:eastAsia="fr-FR"/>
        </w:rPr>
        <mc:AlternateContent>
          <mc:Choice Requires="wps">
            <w:drawing>
              <wp:anchor distT="45720" distB="45720" distL="114300" distR="114300" simplePos="0" relativeHeight="251696128" behindDoc="0" locked="0" layoutInCell="1" allowOverlap="1" wp14:anchorId="51DA67AC" wp14:editId="42C82194">
                <wp:simplePos x="0" y="0"/>
                <wp:positionH relativeFrom="column">
                  <wp:posOffset>1194873</wp:posOffset>
                </wp:positionH>
                <wp:positionV relativeFrom="paragraph">
                  <wp:posOffset>214980</wp:posOffset>
                </wp:positionV>
                <wp:extent cx="903605" cy="367665"/>
                <wp:effectExtent l="0" t="0" r="10795" b="13335"/>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367665"/>
                        </a:xfrm>
                        <a:prstGeom prst="rect">
                          <a:avLst/>
                        </a:prstGeom>
                        <a:solidFill>
                          <a:srgbClr val="FFFFFF"/>
                        </a:solidFill>
                        <a:ln w="9525">
                          <a:solidFill>
                            <a:schemeClr val="bg1"/>
                          </a:solidFill>
                          <a:miter lim="800000"/>
                          <a:headEnd/>
                          <a:tailEnd/>
                        </a:ln>
                      </wps:spPr>
                      <wps:txbx>
                        <w:txbxContent>
                          <w:p w14:paraId="2DBB0B10" w14:textId="77777777" w:rsidR="00840C58" w:rsidRPr="006D061D" w:rsidRDefault="00840C58" w:rsidP="00840C58">
                            <w:pPr>
                              <w:rPr>
                                <w:rFonts w:ascii="Arial" w:hAnsi="Arial" w:cs="Arial"/>
                                <w:sz w:val="30"/>
                                <w:szCs w:val="30"/>
                              </w:rPr>
                            </w:pPr>
                            <w:r>
                              <w:rPr>
                                <w:rFonts w:ascii="Arial" w:hAnsi="Arial" w:cs="Arial"/>
                                <w:sz w:val="30"/>
                                <w:szCs w:val="30"/>
                              </w:rPr>
                              <w:t>Quartz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A67AC" id="_x0000_s1031" type="#_x0000_t202" style="position:absolute;left:0;text-align:left;margin-left:94.1pt;margin-top:16.95pt;width:71.15pt;height:28.9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" strokecolor="white [3212]">
                <v:textbox>
                  <w:txbxContent>
                    <w:p w14:paraId="2DBB0B10" w14:textId="77777777" w:rsidR="00840C58" w:rsidRPr="006D061D" w:rsidRDefault="00840C58" w:rsidP="00840C58">
                      <w:pPr>
                        <w:rPr>
                          <w:rFonts w:ascii="Arial" w:hAnsi="Arial" w:cs="Arial"/>
                          <w:sz w:val="30"/>
                          <w:szCs w:val="30"/>
                        </w:rPr>
                      </w:pPr>
                      <w:r>
                        <w:rPr>
                          <w:rFonts w:ascii="Arial" w:hAnsi="Arial" w:cs="Arial"/>
                          <w:sz w:val="30"/>
                          <w:szCs w:val="30"/>
                        </w:rPr>
                        <w:t>Quartz</w:t>
                      </w:r>
                    </w:p>
                  </w:txbxContent>
                </v:textbox>
                <w10:wrap type="square"/>
              </v:shape>
            </w:pict>
          </mc:Fallback>
        </mc:AlternateContent>
      </w:r>
      <w:r w:rsidR="00364459">
        <w:rPr>
          <w:rFonts w:ascii="Arial" w:hAnsi="Arial"/>
          <w:bCs/>
          <w:i/>
          <w:iCs/>
          <w:noProof/>
          <w:szCs w:val="24"/>
          <w:u w:val="single"/>
        </w:rPr>
        <mc:AlternateContent>
          <mc:Choice Requires="wps">
            <w:drawing>
              <wp:anchor distT="0" distB="0" distL="114300" distR="114300" simplePos="0" relativeHeight="251677696" behindDoc="0" locked="0" layoutInCell="1" allowOverlap="1" wp14:anchorId="12BCFA6B" wp14:editId="76DF9191">
                <wp:simplePos x="0" y="0"/>
                <wp:positionH relativeFrom="column">
                  <wp:posOffset>2197418</wp:posOffset>
                </wp:positionH>
                <wp:positionV relativeFrom="paragraph">
                  <wp:posOffset>146367</wp:posOffset>
                </wp:positionV>
                <wp:extent cx="2009457" cy="261937"/>
                <wp:effectExtent l="0" t="57150" r="10160" b="24130"/>
                <wp:wrapNone/>
                <wp:docPr id="9" name="Connecteur droit avec flèche 9"/>
                <wp:cNvGraphicFramePr/>
                <a:graphic xmlns:a="http://schemas.openxmlformats.org/drawingml/2006/main">
                  <a:graphicData uri="http://schemas.microsoft.com/office/word/2010/wordprocessingShape">
                    <wps:wsp>
                      <wps:cNvCnPr/>
                      <wps:spPr>
                        <a:xfrm flipV="1">
                          <a:off x="0" y="0"/>
                          <a:ext cx="2009457" cy="26193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6B99BC" id="Connecteur droit avec flèche 9" o:spid="_x0000_s1026" type="#_x0000_t32" style="position:absolute;margin-left:173.05pt;margin-top:11.5pt;width:158.2pt;height:20.6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" strokecolor="black [3200]" strokeweight="1.5pt">
                <v:stroke endarrow="block" joinstyle="miter"/>
              </v:shape>
            </w:pict>
          </mc:Fallback>
        </mc:AlternateContent>
      </w:r>
    </w:p>
    <w:p w14:paraId="71C4A906" w14:textId="77777777" w:rsidR="00DD6D25" w:rsidRDefault="00840C58" w:rsidP="00DD6D25">
      <w:pPr>
        <w:ind w:left="480"/>
        <w:rPr>
          <w:rFonts w:ascii="Arial" w:hAnsi="Arial"/>
          <w:bCs/>
          <w:i/>
          <w:iCs/>
          <w:szCs w:val="24"/>
          <w:u w:val="single"/>
        </w:rPr>
      </w:pPr>
      <w:r w:rsidRPr="006D061D">
        <w:rPr>
          <w:rFonts w:ascii="Arial" w:eastAsia="Times New Roman" w:hAnsi="Arial" w:cs="Arial"/>
          <w:b/>
          <w:bCs/>
          <w:noProof/>
          <w:color w:val="555555"/>
          <w:lang w:eastAsia="fr-FR"/>
        </w:rPr>
        <mc:AlternateContent>
          <mc:Choice Requires="wps">
            <w:drawing>
              <wp:anchor distT="45720" distB="45720" distL="114300" distR="114300" simplePos="0" relativeHeight="251694080" behindDoc="0" locked="0" layoutInCell="1" allowOverlap="1" wp14:anchorId="79E05871" wp14:editId="2EADCF21">
                <wp:simplePos x="0" y="0"/>
                <wp:positionH relativeFrom="column">
                  <wp:posOffset>617242</wp:posOffset>
                </wp:positionH>
                <wp:positionV relativeFrom="paragraph">
                  <wp:posOffset>244409</wp:posOffset>
                </wp:positionV>
                <wp:extent cx="1502410" cy="356870"/>
                <wp:effectExtent l="0" t="0" r="21590" b="24130"/>
                <wp:wrapSquare wrapText="bothSides"/>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356870"/>
                        </a:xfrm>
                        <a:prstGeom prst="rect">
                          <a:avLst/>
                        </a:prstGeom>
                        <a:solidFill>
                          <a:srgbClr val="FFFFFF"/>
                        </a:solidFill>
                        <a:ln w="9525">
                          <a:solidFill>
                            <a:schemeClr val="bg1"/>
                          </a:solidFill>
                          <a:miter lim="800000"/>
                          <a:headEnd/>
                          <a:tailEnd/>
                        </a:ln>
                      </wps:spPr>
                      <wps:txbx>
                        <w:txbxContent>
                          <w:p w14:paraId="6685E407" w14:textId="77777777" w:rsidR="00840C58" w:rsidRPr="006D061D" w:rsidRDefault="00840C58" w:rsidP="00840C58">
                            <w:pPr>
                              <w:rPr>
                                <w:rFonts w:ascii="Arial" w:hAnsi="Arial" w:cs="Arial"/>
                                <w:sz w:val="30"/>
                                <w:szCs w:val="30"/>
                              </w:rPr>
                            </w:pPr>
                            <w:r>
                              <w:rPr>
                                <w:rFonts w:ascii="Arial" w:hAnsi="Arial" w:cs="Arial"/>
                                <w:sz w:val="30"/>
                                <w:szCs w:val="30"/>
                              </w:rPr>
                              <w:t>Fd Plagioclase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05871" id="_x0000_s1032" type="#_x0000_t202" style="position:absolute;left:0;text-align:left;margin-left:48.6pt;margin-top:19.25pt;width:118.3pt;height:28.1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" strokecolor="white [3212]">
                <v:textbox>
                  <w:txbxContent>
                    <w:p w14:paraId="6685E407" w14:textId="77777777" w:rsidR="00840C58" w:rsidRPr="006D061D" w:rsidRDefault="00840C58" w:rsidP="00840C58">
                      <w:pPr>
                        <w:rPr>
                          <w:rFonts w:ascii="Arial" w:hAnsi="Arial" w:cs="Arial"/>
                          <w:sz w:val="30"/>
                          <w:szCs w:val="30"/>
                        </w:rPr>
                      </w:pPr>
                      <w:r>
                        <w:rPr>
                          <w:rFonts w:ascii="Arial" w:hAnsi="Arial" w:cs="Arial"/>
                          <w:sz w:val="30"/>
                          <w:szCs w:val="30"/>
                        </w:rPr>
                        <w:t>Fd Plagioclase</w:t>
                      </w:r>
                    </w:p>
                  </w:txbxContent>
                </v:textbox>
                <w10:wrap type="square"/>
              </v:shape>
            </w:pict>
          </mc:Fallback>
        </mc:AlternateContent>
      </w:r>
      <w:r w:rsidR="00364459">
        <w:rPr>
          <w:rFonts w:ascii="Arial" w:hAnsi="Arial"/>
          <w:bCs/>
          <w:i/>
          <w:iCs/>
          <w:noProof/>
          <w:szCs w:val="24"/>
          <w:u w:val="single"/>
        </w:rPr>
        <mc:AlternateContent>
          <mc:Choice Requires="wps">
            <w:drawing>
              <wp:anchor distT="0" distB="0" distL="114300" distR="114300" simplePos="0" relativeHeight="251679744" behindDoc="0" locked="0" layoutInCell="1" allowOverlap="1" wp14:anchorId="5CEFE400" wp14:editId="7A0ACAFC">
                <wp:simplePos x="0" y="0"/>
                <wp:positionH relativeFrom="column">
                  <wp:posOffset>2211704</wp:posOffset>
                </wp:positionH>
                <wp:positionV relativeFrom="paragraph">
                  <wp:posOffset>233363</wp:posOffset>
                </wp:positionV>
                <wp:extent cx="1781175" cy="166687"/>
                <wp:effectExtent l="0" t="57150" r="28575" b="24130"/>
                <wp:wrapNone/>
                <wp:docPr id="11" name="Connecteur droit avec flèche 11"/>
                <wp:cNvGraphicFramePr/>
                <a:graphic xmlns:a="http://schemas.openxmlformats.org/drawingml/2006/main">
                  <a:graphicData uri="http://schemas.microsoft.com/office/word/2010/wordprocessingShape">
                    <wps:wsp>
                      <wps:cNvCnPr/>
                      <wps:spPr>
                        <a:xfrm flipV="1">
                          <a:off x="0" y="0"/>
                          <a:ext cx="1781175" cy="16668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E341D9" id="Connecteur droit avec flèche 11" o:spid="_x0000_s1026" type="#_x0000_t32" style="position:absolute;margin-left:174.15pt;margin-top:18.4pt;width:140.25pt;height:13.1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" strokecolor="black [3200]" strokeweight="1.5pt">
                <v:stroke endarrow="block" joinstyle="miter"/>
              </v:shape>
            </w:pict>
          </mc:Fallback>
        </mc:AlternateContent>
      </w:r>
    </w:p>
    <w:p w14:paraId="2095416B" w14:textId="77777777" w:rsidR="00DD6D25" w:rsidRDefault="00DD6D25" w:rsidP="00DD6D25">
      <w:pPr>
        <w:ind w:left="480"/>
        <w:rPr>
          <w:rFonts w:ascii="Arial" w:hAnsi="Arial"/>
          <w:bCs/>
          <w:i/>
          <w:iCs/>
          <w:szCs w:val="24"/>
          <w:u w:val="single"/>
        </w:rPr>
      </w:pPr>
    </w:p>
    <w:p w14:paraId="18FB71A0" w14:textId="77777777" w:rsidR="009A3DE7" w:rsidRDefault="009A3DE7" w:rsidP="00364459">
      <w:pPr>
        <w:ind w:left="480"/>
        <w:jc w:val="center"/>
        <w:rPr>
          <w:rFonts w:ascii="Arial" w:hAnsi="Arial"/>
          <w:bCs/>
          <w:i/>
          <w:iCs/>
          <w:szCs w:val="24"/>
          <w:u w:val="single"/>
        </w:rPr>
      </w:pPr>
    </w:p>
    <w:p w14:paraId="0142D31B" w14:textId="77777777" w:rsidR="00DD6D25" w:rsidRDefault="00364459" w:rsidP="00364459">
      <w:pPr>
        <w:ind w:left="480"/>
        <w:jc w:val="center"/>
        <w:rPr>
          <w:rFonts w:ascii="Arial" w:hAnsi="Arial"/>
          <w:bCs/>
          <w:i/>
          <w:iCs/>
          <w:szCs w:val="24"/>
          <w:u w:val="single"/>
        </w:rPr>
      </w:pPr>
      <w:r>
        <w:rPr>
          <w:rFonts w:ascii="Arial" w:hAnsi="Arial"/>
          <w:bCs/>
          <w:i/>
          <w:iCs/>
          <w:szCs w:val="24"/>
          <w:u w:val="single"/>
        </w:rPr>
        <w:t>Titre :</w:t>
      </w:r>
      <w:r w:rsidR="00840C58">
        <w:rPr>
          <w:rFonts w:ascii="Arial" w:hAnsi="Arial"/>
          <w:bCs/>
          <w:i/>
          <w:iCs/>
          <w:szCs w:val="24"/>
          <w:u w:val="single"/>
        </w:rPr>
        <w:t xml:space="preserve"> Echantillon de granite</w:t>
      </w:r>
    </w:p>
    <w:p w14:paraId="7BA96D53" w14:textId="77777777" w:rsidR="00DD6D25" w:rsidRPr="00567654" w:rsidRDefault="009A3DE7" w:rsidP="009A3DE7">
      <w:pPr>
        <w:pStyle w:val="Paragraphedeliste"/>
        <w:numPr>
          <w:ilvl w:val="0"/>
          <w:numId w:val="3"/>
        </w:numPr>
        <w:rPr>
          <w:rFonts w:ascii="Arial" w:hAnsi="Arial"/>
          <w:bCs/>
          <w:i/>
          <w:iCs/>
          <w:szCs w:val="24"/>
          <w:u w:val="single"/>
        </w:rPr>
      </w:pPr>
      <w:r w:rsidRPr="00567654">
        <w:rPr>
          <w:rFonts w:ascii="Arial" w:hAnsi="Arial"/>
          <w:b/>
          <w:sz w:val="24"/>
          <w:szCs w:val="24"/>
          <w:u w:val="single"/>
        </w:rPr>
        <w:lastRenderedPageBreak/>
        <w:t>Etude microscopique</w:t>
      </w:r>
    </w:p>
    <w:p w14:paraId="2DD4040A" w14:textId="77777777" w:rsidR="009A3DE7" w:rsidRPr="009A3DE7" w:rsidRDefault="009A3DE7" w:rsidP="009A3DE7">
      <w:pPr>
        <w:ind w:left="480"/>
        <w:rPr>
          <w:rFonts w:ascii="Arial" w:eastAsia="Times New Roman" w:hAnsi="Arial" w:cs="Arial"/>
          <w:bCs/>
          <w:color w:val="000000"/>
          <w:lang w:eastAsia="fr-FR"/>
        </w:rPr>
      </w:pPr>
      <w:r w:rsidRPr="009A3DE7">
        <w:rPr>
          <w:rFonts w:ascii="Arial" w:hAnsi="Arial"/>
          <w:bCs/>
          <w:sz w:val="24"/>
          <w:szCs w:val="24"/>
        </w:rPr>
        <w:t>Pour faire une étude microscopique d’une roche, on réalise une lame mince qui est observée au</w:t>
      </w:r>
      <w:r w:rsidRPr="009A3DE7">
        <w:rPr>
          <w:rFonts w:ascii="Arial" w:hAnsi="Arial"/>
          <w:bCs/>
          <w:i/>
          <w:iCs/>
          <w:sz w:val="24"/>
          <w:szCs w:val="24"/>
          <w:u w:val="single"/>
        </w:rPr>
        <w:t xml:space="preserve"> </w:t>
      </w:r>
      <w:r w:rsidRPr="009A3DE7">
        <w:rPr>
          <w:rFonts w:ascii="Arial" w:hAnsi="Arial"/>
          <w:bCs/>
          <w:sz w:val="24"/>
          <w:szCs w:val="24"/>
        </w:rPr>
        <w:t xml:space="preserve">microscope polarisant, </w:t>
      </w:r>
      <w:r w:rsidRPr="009A3DE7">
        <w:rPr>
          <w:rFonts w:ascii="Arial" w:hAnsi="Arial" w:cs="Arial"/>
          <w:bCs/>
          <w:sz w:val="24"/>
          <w:szCs w:val="24"/>
        </w:rPr>
        <w:t>c</w:t>
      </w:r>
      <w:r w:rsidRPr="009A3DE7">
        <w:rPr>
          <w:rFonts w:ascii="Arial" w:eastAsia="Times New Roman" w:hAnsi="Arial" w:cs="Arial"/>
          <w:bCs/>
          <w:color w:val="000000"/>
          <w:sz w:val="24"/>
          <w:szCs w:val="24"/>
          <w:lang w:eastAsia="fr-FR"/>
        </w:rPr>
        <w:t>'est un microscope optique qui utilise la lumière polarisée. Il comporte deux filtres polarisants dont les deux directions de polarisation sont croisées, à angle droit.</w:t>
      </w:r>
    </w:p>
    <w:p w14:paraId="39ABAE74" w14:textId="77777777" w:rsidR="00567654" w:rsidRDefault="006D061D" w:rsidP="00567654">
      <w:pPr>
        <w:shd w:val="clear" w:color="auto" w:fill="FFFFFF"/>
        <w:spacing w:after="0" w:line="240" w:lineRule="auto"/>
        <w:rPr>
          <w:rFonts w:ascii="Arial" w:eastAsia="Times New Roman" w:hAnsi="Arial" w:cs="Arial"/>
          <w:b/>
          <w:bCs/>
          <w:color w:val="555555"/>
          <w:lang w:eastAsia="fr-FR"/>
        </w:rPr>
      </w:pPr>
      <w:r w:rsidRPr="006D061D">
        <w:rPr>
          <w:rFonts w:ascii="Arial" w:eastAsia="Times New Roman" w:hAnsi="Arial" w:cs="Arial"/>
          <w:b/>
          <w:bCs/>
          <w:noProof/>
          <w:color w:val="555555"/>
          <w:lang w:eastAsia="fr-FR"/>
        </w:rPr>
        <mc:AlternateContent>
          <mc:Choice Requires="wps">
            <w:drawing>
              <wp:anchor distT="45720" distB="45720" distL="114300" distR="114300" simplePos="0" relativeHeight="251689984" behindDoc="0" locked="0" layoutInCell="1" allowOverlap="1" wp14:anchorId="0B1A1079" wp14:editId="01F6AD3B">
                <wp:simplePos x="0" y="0"/>
                <wp:positionH relativeFrom="column">
                  <wp:posOffset>178457</wp:posOffset>
                </wp:positionH>
                <wp:positionV relativeFrom="paragraph">
                  <wp:posOffset>2759</wp:posOffset>
                </wp:positionV>
                <wp:extent cx="1092835" cy="356870"/>
                <wp:effectExtent l="0" t="0" r="12065" b="24130"/>
                <wp:wrapSquare wrapText="bothSides"/>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356870"/>
                        </a:xfrm>
                        <a:prstGeom prst="rect">
                          <a:avLst/>
                        </a:prstGeom>
                        <a:solidFill>
                          <a:srgbClr val="FFFFFF"/>
                        </a:solidFill>
                        <a:ln w="9525">
                          <a:solidFill>
                            <a:schemeClr val="bg1"/>
                          </a:solidFill>
                          <a:miter lim="800000"/>
                          <a:headEnd/>
                          <a:tailEnd/>
                        </a:ln>
                      </wps:spPr>
                      <wps:txbx>
                        <w:txbxContent>
                          <w:p w14:paraId="77E1E3AE" w14:textId="77777777" w:rsidR="006D061D" w:rsidRPr="006D061D" w:rsidRDefault="006D061D" w:rsidP="006D061D">
                            <w:pPr>
                              <w:rPr>
                                <w:rFonts w:ascii="Arial" w:hAnsi="Arial" w:cs="Arial"/>
                                <w:sz w:val="30"/>
                                <w:szCs w:val="30"/>
                              </w:rPr>
                            </w:pPr>
                            <w:r>
                              <w:rPr>
                                <w:rFonts w:ascii="Arial" w:hAnsi="Arial" w:cs="Arial"/>
                                <w:sz w:val="30"/>
                                <w:szCs w:val="30"/>
                              </w:rPr>
                              <w:t>Analyseur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1A1079" id="_x0000_s1033" type="#_x0000_t202" style="position:absolute;margin-left:14.05pt;margin-top:.2pt;width:86.05pt;height:28.1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" strokecolor="white [3212]">
                <v:textbox>
                  <w:txbxContent>
                    <w:p w14:paraId="77E1E3AE" w14:textId="77777777" w:rsidR="006D061D" w:rsidRPr="006D061D" w:rsidRDefault="006D061D" w:rsidP="006D061D">
                      <w:pPr>
                        <w:rPr>
                          <w:rFonts w:ascii="Arial" w:hAnsi="Arial" w:cs="Arial"/>
                          <w:sz w:val="30"/>
                          <w:szCs w:val="30"/>
                        </w:rPr>
                      </w:pPr>
                      <w:r>
                        <w:rPr>
                          <w:rFonts w:ascii="Arial" w:hAnsi="Arial" w:cs="Arial"/>
                          <w:sz w:val="30"/>
                          <w:szCs w:val="30"/>
                        </w:rPr>
                        <w:t>Analyseur</w:t>
                      </w:r>
                    </w:p>
                  </w:txbxContent>
                </v:textbox>
                <w10:wrap type="square"/>
              </v:shape>
            </w:pict>
          </mc:Fallback>
        </mc:AlternateContent>
      </w:r>
      <w:r>
        <w:rPr>
          <w:noProof/>
        </w:rPr>
        <mc:AlternateContent>
          <mc:Choice Requires="wps">
            <w:drawing>
              <wp:anchor distT="0" distB="0" distL="114300" distR="114300" simplePos="0" relativeHeight="251683840" behindDoc="0" locked="0" layoutInCell="1" allowOverlap="1" wp14:anchorId="6F60578B" wp14:editId="5E0B68A8">
                <wp:simplePos x="0" y="0"/>
                <wp:positionH relativeFrom="column">
                  <wp:posOffset>1342631</wp:posOffset>
                </wp:positionH>
                <wp:positionV relativeFrom="paragraph">
                  <wp:posOffset>152947</wp:posOffset>
                </wp:positionV>
                <wp:extent cx="830317" cy="189187"/>
                <wp:effectExtent l="0" t="0" r="65405" b="78105"/>
                <wp:wrapNone/>
                <wp:docPr id="17" name="Connecteur droit avec flèche 17"/>
                <wp:cNvGraphicFramePr/>
                <a:graphic xmlns:a="http://schemas.openxmlformats.org/drawingml/2006/main">
                  <a:graphicData uri="http://schemas.microsoft.com/office/word/2010/wordprocessingShape">
                    <wps:wsp>
                      <wps:cNvCnPr/>
                      <wps:spPr>
                        <a:xfrm>
                          <a:off x="0" y="0"/>
                          <a:ext cx="830317" cy="189187"/>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3765090" id="Connecteur droit avec flèche 17" o:spid="_x0000_s1026" type="#_x0000_t32" style="position:absolute;margin-left:105.7pt;margin-top:12.05pt;width:65.4pt;height:14.9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" strokecolor="black [3200]" strokeweight="1.5pt">
                <v:stroke endarrow="block" joinstyle="miter"/>
              </v:shape>
            </w:pict>
          </mc:Fallback>
        </mc:AlternateContent>
      </w:r>
      <w:r w:rsidR="00567654">
        <w:rPr>
          <w:noProof/>
        </w:rPr>
        <w:drawing>
          <wp:anchor distT="0" distB="0" distL="114300" distR="114300" simplePos="0" relativeHeight="251681792" behindDoc="1" locked="0" layoutInCell="1" allowOverlap="1" wp14:anchorId="76BADADB" wp14:editId="796AFDFD">
            <wp:simplePos x="0" y="0"/>
            <wp:positionH relativeFrom="column">
              <wp:posOffset>1331595</wp:posOffset>
            </wp:positionH>
            <wp:positionV relativeFrom="paragraph">
              <wp:posOffset>-5080</wp:posOffset>
            </wp:positionV>
            <wp:extent cx="3373755" cy="1750060"/>
            <wp:effectExtent l="0" t="0" r="0" b="2540"/>
            <wp:wrapTight wrapText="bothSides">
              <wp:wrapPolygon edited="0">
                <wp:start x="0" y="0"/>
                <wp:lineTo x="0" y="21396"/>
                <wp:lineTo x="21466" y="21396"/>
                <wp:lineTo x="21466" y="0"/>
                <wp:lineTo x="0" y="0"/>
              </wp:wrapPolygon>
            </wp:wrapTight>
            <wp:docPr id="15" name="Image 15" descr="RÃ©sultat de recherche d'images pour &quot;platine polarisante microsco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platine polarisante microscope&quo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73755" cy="1750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DE7" w:rsidRPr="009A3DE7">
        <w:rPr>
          <w:rFonts w:ascii="Arial" w:eastAsia="Times New Roman" w:hAnsi="Arial" w:cs="Arial"/>
          <w:b/>
          <w:bCs/>
          <w:color w:val="000000"/>
          <w:lang w:eastAsia="fr-FR"/>
        </w:rPr>
        <w:t> </w:t>
      </w:r>
      <w:r w:rsidR="00567654" w:rsidRPr="009A3DE7">
        <w:rPr>
          <w:rFonts w:ascii="Arial" w:eastAsia="Times New Roman" w:hAnsi="Arial" w:cs="Arial"/>
          <w:b/>
          <w:bCs/>
          <w:color w:val="555555"/>
          <w:lang w:eastAsia="fr-FR"/>
        </w:rPr>
        <w:t xml:space="preserve"> </w:t>
      </w:r>
    </w:p>
    <w:p w14:paraId="0A50622C" w14:textId="77777777" w:rsidR="00567654" w:rsidRDefault="00567654" w:rsidP="00567654">
      <w:pPr>
        <w:shd w:val="clear" w:color="auto" w:fill="FFFFFF"/>
        <w:spacing w:after="0" w:line="240" w:lineRule="auto"/>
        <w:rPr>
          <w:rFonts w:ascii="Arial" w:eastAsia="Times New Roman" w:hAnsi="Arial" w:cs="Arial"/>
          <w:b/>
          <w:bCs/>
          <w:color w:val="555555"/>
          <w:lang w:eastAsia="fr-FR"/>
        </w:rPr>
      </w:pPr>
    </w:p>
    <w:p w14:paraId="48D2F725" w14:textId="77777777" w:rsidR="00567654" w:rsidRDefault="006D061D" w:rsidP="00567654">
      <w:pPr>
        <w:shd w:val="clear" w:color="auto" w:fill="FFFFFF"/>
        <w:spacing w:after="0" w:line="240" w:lineRule="auto"/>
        <w:rPr>
          <w:rFonts w:ascii="Arial" w:eastAsia="Times New Roman" w:hAnsi="Arial" w:cs="Arial"/>
          <w:b/>
          <w:bCs/>
          <w:color w:val="555555"/>
          <w:lang w:eastAsia="fr-FR"/>
        </w:rPr>
      </w:pPr>
      <w:r w:rsidRPr="006D061D">
        <w:rPr>
          <w:rFonts w:ascii="Arial" w:eastAsia="Times New Roman" w:hAnsi="Arial" w:cs="Arial"/>
          <w:b/>
          <w:bCs/>
          <w:noProof/>
          <w:color w:val="555555"/>
          <w:lang w:eastAsia="fr-FR"/>
        </w:rPr>
        <mc:AlternateContent>
          <mc:Choice Requires="wps">
            <w:drawing>
              <wp:anchor distT="45720" distB="45720" distL="114300" distR="114300" simplePos="0" relativeHeight="251687936" behindDoc="0" locked="0" layoutInCell="1" allowOverlap="1" wp14:anchorId="189ECB9F" wp14:editId="1EF65E38">
                <wp:simplePos x="0" y="0"/>
                <wp:positionH relativeFrom="column">
                  <wp:posOffset>4915425</wp:posOffset>
                </wp:positionH>
                <wp:positionV relativeFrom="paragraph">
                  <wp:posOffset>72587</wp:posOffset>
                </wp:positionV>
                <wp:extent cx="1092835" cy="356870"/>
                <wp:effectExtent l="0" t="0" r="12065" b="24130"/>
                <wp:wrapSquare wrapText="bothSides"/>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835" cy="356870"/>
                        </a:xfrm>
                        <a:prstGeom prst="rect">
                          <a:avLst/>
                        </a:prstGeom>
                        <a:solidFill>
                          <a:srgbClr val="FFFFFF"/>
                        </a:solidFill>
                        <a:ln w="9525">
                          <a:solidFill>
                            <a:schemeClr val="bg1"/>
                          </a:solidFill>
                          <a:miter lim="800000"/>
                          <a:headEnd/>
                          <a:tailEnd/>
                        </a:ln>
                      </wps:spPr>
                      <wps:txbx>
                        <w:txbxContent>
                          <w:p w14:paraId="03F3BA36" w14:textId="77777777" w:rsidR="006D061D" w:rsidRPr="006D061D" w:rsidRDefault="006D061D">
                            <w:pPr>
                              <w:rPr>
                                <w:rFonts w:ascii="Arial" w:hAnsi="Arial" w:cs="Arial"/>
                                <w:sz w:val="30"/>
                                <w:szCs w:val="30"/>
                              </w:rPr>
                            </w:pPr>
                            <w:r w:rsidRPr="006D061D">
                              <w:rPr>
                                <w:rFonts w:ascii="Arial" w:hAnsi="Arial" w:cs="Arial"/>
                                <w:sz w:val="30"/>
                                <w:szCs w:val="30"/>
                              </w:rPr>
                              <w:t>Polariseur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9ECB9F" id="_x0000_s1034" type="#_x0000_t202" style="position:absolute;margin-left:387.05pt;margin-top:5.7pt;width:86.05pt;height:28.1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" strokecolor="white [3212]">
                <v:textbox>
                  <w:txbxContent>
                    <w:p w14:paraId="03F3BA36" w14:textId="77777777" w:rsidR="006D061D" w:rsidRPr="006D061D" w:rsidRDefault="006D061D">
                      <w:pPr>
                        <w:rPr>
                          <w:rFonts w:ascii="Arial" w:hAnsi="Arial" w:cs="Arial"/>
                          <w:sz w:val="30"/>
                          <w:szCs w:val="30"/>
                        </w:rPr>
                      </w:pPr>
                      <w:r w:rsidRPr="006D061D">
                        <w:rPr>
                          <w:rFonts w:ascii="Arial" w:hAnsi="Arial" w:cs="Arial"/>
                          <w:sz w:val="30"/>
                          <w:szCs w:val="30"/>
                        </w:rPr>
                        <w:t>Polariseur</w:t>
                      </w:r>
                    </w:p>
                  </w:txbxContent>
                </v:textbox>
                <w10:wrap type="square"/>
              </v:shape>
            </w:pict>
          </mc:Fallback>
        </mc:AlternateContent>
      </w:r>
    </w:p>
    <w:p w14:paraId="60601304" w14:textId="77777777" w:rsidR="00567654" w:rsidRDefault="006D061D" w:rsidP="00567654">
      <w:pPr>
        <w:shd w:val="clear" w:color="auto" w:fill="FFFFFF"/>
        <w:spacing w:after="0" w:line="240" w:lineRule="auto"/>
        <w:rPr>
          <w:rFonts w:ascii="Arial" w:eastAsia="Times New Roman" w:hAnsi="Arial" w:cs="Arial"/>
          <w:b/>
          <w:bCs/>
          <w:color w:val="555555"/>
          <w:lang w:eastAsia="fr-FR"/>
        </w:rPr>
      </w:pPr>
      <w:r>
        <w:rPr>
          <w:noProof/>
        </w:rPr>
        <mc:AlternateContent>
          <mc:Choice Requires="wps">
            <w:drawing>
              <wp:anchor distT="0" distB="0" distL="114300" distR="114300" simplePos="0" relativeHeight="251685888" behindDoc="0" locked="0" layoutInCell="1" allowOverlap="1" wp14:anchorId="6C893A72" wp14:editId="679418C7">
                <wp:simplePos x="0" y="0"/>
                <wp:positionH relativeFrom="page">
                  <wp:posOffset>4161724</wp:posOffset>
                </wp:positionH>
                <wp:positionV relativeFrom="paragraph">
                  <wp:posOffset>70377</wp:posOffset>
                </wp:positionV>
                <wp:extent cx="946304" cy="293698"/>
                <wp:effectExtent l="38100" t="0" r="25400" b="68580"/>
                <wp:wrapNone/>
                <wp:docPr id="18" name="Connecteur droit avec flèche 18"/>
                <wp:cNvGraphicFramePr/>
                <a:graphic xmlns:a="http://schemas.openxmlformats.org/drawingml/2006/main">
                  <a:graphicData uri="http://schemas.microsoft.com/office/word/2010/wordprocessingShape">
                    <wps:wsp>
                      <wps:cNvCnPr/>
                      <wps:spPr>
                        <a:xfrm flipH="1">
                          <a:off x="0" y="0"/>
                          <a:ext cx="946304" cy="293698"/>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D06871" id="Connecteur droit avec flèche 18" o:spid="_x0000_s1026" type="#_x0000_t32" style="position:absolute;margin-left:327.7pt;margin-top:5.55pt;width:74.5pt;height:23.15pt;flip:x;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" strokecolor="black [3200]" strokeweight="1.5pt">
                <v:stroke endarrow="block" joinstyle="miter"/>
                <w10:wrap anchorx="page"/>
              </v:shape>
            </w:pict>
          </mc:Fallback>
        </mc:AlternateContent>
      </w:r>
    </w:p>
    <w:p w14:paraId="60C672B8" w14:textId="77777777" w:rsidR="00567654" w:rsidRDefault="00567654" w:rsidP="00567654">
      <w:pPr>
        <w:shd w:val="clear" w:color="auto" w:fill="FFFFFF"/>
        <w:spacing w:after="0" w:line="240" w:lineRule="auto"/>
        <w:rPr>
          <w:rFonts w:ascii="Arial" w:eastAsia="Times New Roman" w:hAnsi="Arial" w:cs="Arial"/>
          <w:b/>
          <w:bCs/>
          <w:color w:val="555555"/>
          <w:lang w:eastAsia="fr-FR"/>
        </w:rPr>
      </w:pPr>
    </w:p>
    <w:p w14:paraId="382BD6C2" w14:textId="77777777" w:rsidR="00567654" w:rsidRDefault="00567654" w:rsidP="00567654">
      <w:pPr>
        <w:shd w:val="clear" w:color="auto" w:fill="FFFFFF"/>
        <w:spacing w:after="0" w:line="240" w:lineRule="auto"/>
        <w:rPr>
          <w:rFonts w:ascii="Arial" w:eastAsia="Times New Roman" w:hAnsi="Arial" w:cs="Arial"/>
          <w:b/>
          <w:bCs/>
          <w:color w:val="555555"/>
          <w:lang w:eastAsia="fr-FR"/>
        </w:rPr>
      </w:pPr>
    </w:p>
    <w:p w14:paraId="04DAA91F" w14:textId="77777777" w:rsidR="00567654" w:rsidRDefault="00567654" w:rsidP="00567654">
      <w:pPr>
        <w:shd w:val="clear" w:color="auto" w:fill="FFFFFF"/>
        <w:spacing w:after="0" w:line="240" w:lineRule="auto"/>
        <w:rPr>
          <w:rFonts w:ascii="Arial" w:eastAsia="Times New Roman" w:hAnsi="Arial" w:cs="Arial"/>
          <w:b/>
          <w:bCs/>
          <w:color w:val="555555"/>
          <w:lang w:eastAsia="fr-FR"/>
        </w:rPr>
      </w:pPr>
    </w:p>
    <w:p w14:paraId="5396B92A" w14:textId="77777777" w:rsidR="00567654" w:rsidRDefault="00567654" w:rsidP="00567654">
      <w:pPr>
        <w:shd w:val="clear" w:color="auto" w:fill="FFFFFF"/>
        <w:spacing w:after="0" w:line="240" w:lineRule="auto"/>
        <w:rPr>
          <w:rFonts w:ascii="Arial" w:eastAsia="Times New Roman" w:hAnsi="Arial" w:cs="Arial"/>
          <w:b/>
          <w:bCs/>
          <w:color w:val="555555"/>
          <w:lang w:eastAsia="fr-FR"/>
        </w:rPr>
      </w:pPr>
    </w:p>
    <w:p w14:paraId="584A7538" w14:textId="77777777" w:rsidR="00567654" w:rsidRDefault="00567654" w:rsidP="00567654">
      <w:pPr>
        <w:shd w:val="clear" w:color="auto" w:fill="FFFFFF"/>
        <w:spacing w:after="0" w:line="240" w:lineRule="auto"/>
        <w:rPr>
          <w:rFonts w:ascii="Arial" w:eastAsia="Times New Roman" w:hAnsi="Arial" w:cs="Arial"/>
          <w:b/>
          <w:bCs/>
          <w:color w:val="555555"/>
          <w:lang w:eastAsia="fr-FR"/>
        </w:rPr>
      </w:pPr>
    </w:p>
    <w:p w14:paraId="3B7FD3F0" w14:textId="77777777" w:rsidR="00567654" w:rsidRDefault="00567654" w:rsidP="00567654">
      <w:pPr>
        <w:shd w:val="clear" w:color="auto" w:fill="FFFFFF"/>
        <w:spacing w:after="0" w:line="240" w:lineRule="auto"/>
        <w:rPr>
          <w:rFonts w:ascii="Arial" w:eastAsia="Times New Roman" w:hAnsi="Arial" w:cs="Arial"/>
          <w:b/>
          <w:bCs/>
          <w:color w:val="555555"/>
          <w:lang w:eastAsia="fr-FR"/>
        </w:rPr>
      </w:pPr>
    </w:p>
    <w:p w14:paraId="31F27BED" w14:textId="77777777" w:rsidR="00567654" w:rsidRDefault="00567654" w:rsidP="00567654">
      <w:pPr>
        <w:shd w:val="clear" w:color="auto" w:fill="FFFFFF"/>
        <w:spacing w:after="0" w:line="240" w:lineRule="auto"/>
        <w:rPr>
          <w:rFonts w:ascii="Arial" w:eastAsia="Times New Roman" w:hAnsi="Arial" w:cs="Arial"/>
          <w:b/>
          <w:bCs/>
          <w:color w:val="555555"/>
          <w:lang w:eastAsia="fr-FR"/>
        </w:rPr>
      </w:pPr>
    </w:p>
    <w:p w14:paraId="3E88EF7E" w14:textId="77777777" w:rsidR="009A3DE7" w:rsidRPr="009A3DE7" w:rsidRDefault="009A3DE7" w:rsidP="009A3DE7">
      <w:pPr>
        <w:numPr>
          <w:ilvl w:val="0"/>
          <w:numId w:val="4"/>
        </w:numPr>
        <w:shd w:val="clear" w:color="auto" w:fill="FFFFFF"/>
        <w:spacing w:after="0" w:line="240" w:lineRule="auto"/>
        <w:ind w:left="300" w:right="300"/>
        <w:rPr>
          <w:rFonts w:ascii="Arial" w:eastAsia="Times New Roman" w:hAnsi="Arial" w:cs="Arial"/>
          <w:color w:val="000000"/>
          <w:lang w:eastAsia="fr-FR"/>
        </w:rPr>
      </w:pPr>
      <w:r w:rsidRPr="009A3DE7">
        <w:rPr>
          <w:rFonts w:ascii="Arial" w:eastAsia="Times New Roman" w:hAnsi="Arial" w:cs="Arial"/>
          <w:color w:val="000000"/>
          <w:lang w:eastAsia="fr-FR"/>
        </w:rPr>
        <w:t xml:space="preserve">L'étude des minéraux commence sans analyseur, en lumière polarisée non analysée (LPNA). Elle permet dans un premier temps d'observer la forme et les clivages </w:t>
      </w:r>
      <w:r w:rsidR="003C5C11" w:rsidRPr="003C5C11">
        <w:rPr>
          <w:rFonts w:ascii="Arial" w:hAnsi="Arial" w:cs="Arial"/>
        </w:rPr>
        <w:t xml:space="preserve">( </w:t>
      </w:r>
      <w:r w:rsidR="003C5C11" w:rsidRPr="003C5C11">
        <w:rPr>
          <w:rFonts w:ascii="Arial" w:hAnsi="Arial" w:cs="Arial"/>
          <w:color w:val="222222"/>
          <w:shd w:val="clear" w:color="auto" w:fill="FFFFFF"/>
        </w:rPr>
        <w:t>Fracture selon certains plans d'orientation précise, particulière à certains minérau</w:t>
      </w:r>
      <w:r w:rsidR="003C5C11" w:rsidRPr="003C5C11">
        <w:rPr>
          <w:rFonts w:ascii="Arial" w:hAnsi="Arial" w:cs="Arial"/>
        </w:rPr>
        <w:t>x)</w:t>
      </w:r>
      <w:r w:rsidR="003C5C11">
        <w:rPr>
          <w:rFonts w:ascii="Arial" w:hAnsi="Arial" w:cs="Arial"/>
        </w:rPr>
        <w:t xml:space="preserve"> </w:t>
      </w:r>
      <w:r w:rsidRPr="009A3DE7">
        <w:rPr>
          <w:rFonts w:ascii="Arial" w:eastAsia="Times New Roman" w:hAnsi="Arial" w:cs="Arial"/>
          <w:color w:val="000000"/>
          <w:lang w:eastAsia="fr-FR"/>
        </w:rPr>
        <w:t>des sections, le relief, une éventuelle altération et de distinguer les minéraux par leur couleur (minéraux incolores, colorés ou opaques) et leur pléochroïsme (variation de leur couleur) lors de la rotation de la lame.</w:t>
      </w:r>
      <w:r w:rsidRPr="009A3DE7">
        <w:rPr>
          <w:rFonts w:ascii="Arial" w:eastAsia="Times New Roman" w:hAnsi="Arial" w:cs="Arial"/>
          <w:color w:val="000000"/>
          <w:lang w:eastAsia="fr-FR"/>
        </w:rPr>
        <w:br/>
        <w:t> </w:t>
      </w:r>
    </w:p>
    <w:p w14:paraId="265877B0" w14:textId="77777777" w:rsidR="009A3DE7" w:rsidRPr="009A3DE7" w:rsidRDefault="009A3DE7" w:rsidP="009A3DE7">
      <w:pPr>
        <w:numPr>
          <w:ilvl w:val="0"/>
          <w:numId w:val="4"/>
        </w:numPr>
        <w:shd w:val="clear" w:color="auto" w:fill="FFFFFF"/>
        <w:spacing w:after="45" w:line="240" w:lineRule="auto"/>
        <w:ind w:left="300" w:right="300"/>
        <w:rPr>
          <w:rFonts w:ascii="Arial" w:eastAsia="Times New Roman" w:hAnsi="Arial" w:cs="Arial"/>
          <w:color w:val="000000"/>
          <w:lang w:eastAsia="fr-FR"/>
        </w:rPr>
      </w:pPr>
      <w:r w:rsidRPr="009A3DE7">
        <w:rPr>
          <w:rFonts w:ascii="Arial" w:eastAsia="Times New Roman" w:hAnsi="Arial" w:cs="Arial"/>
          <w:color w:val="000000"/>
          <w:lang w:eastAsia="fr-FR"/>
        </w:rPr>
        <w:t>L'étude se poursuit en lumière polarisée analysée (LPA), donc avec les deux filtres croisés.</w:t>
      </w:r>
    </w:p>
    <w:p w14:paraId="2AF45648" w14:textId="77777777" w:rsidR="009A3DE7" w:rsidRPr="009A3DE7" w:rsidRDefault="009A3DE7" w:rsidP="009A3DE7">
      <w:pPr>
        <w:shd w:val="clear" w:color="auto" w:fill="FFFFFF"/>
        <w:spacing w:before="75" w:after="150" w:line="240" w:lineRule="auto"/>
        <w:jc w:val="both"/>
        <w:rPr>
          <w:rFonts w:ascii="Arial" w:eastAsia="Times New Roman" w:hAnsi="Arial" w:cs="Arial"/>
          <w:color w:val="000000"/>
          <w:lang w:eastAsia="fr-FR"/>
        </w:rPr>
      </w:pPr>
      <w:r w:rsidRPr="009A3DE7">
        <w:rPr>
          <w:rFonts w:ascii="Arial" w:eastAsia="Times New Roman" w:hAnsi="Arial" w:cs="Arial"/>
          <w:color w:val="000000"/>
          <w:lang w:eastAsia="fr-FR"/>
        </w:rPr>
        <w:t>La LPA permet d'observer la teinte de polarisation , les macles éventuelles, et d'estimer l'angle d'extinction d'une section.</w:t>
      </w:r>
    </w:p>
    <w:p w14:paraId="7A9EDC99" w14:textId="77777777" w:rsidR="009A3DE7" w:rsidRPr="009A3DE7" w:rsidRDefault="009A3DE7" w:rsidP="009A3DE7">
      <w:pPr>
        <w:shd w:val="clear" w:color="auto" w:fill="FFFFFF"/>
        <w:spacing w:after="0" w:line="240" w:lineRule="auto"/>
        <w:jc w:val="both"/>
        <w:rPr>
          <w:rFonts w:ascii="Arial" w:eastAsia="Times New Roman" w:hAnsi="Arial" w:cs="Arial"/>
          <w:color w:val="000000"/>
          <w:lang w:eastAsia="fr-FR"/>
        </w:rPr>
      </w:pPr>
      <w:r w:rsidRPr="009A3DE7">
        <w:rPr>
          <w:rFonts w:ascii="Arial" w:eastAsia="Times New Roman" w:hAnsi="Arial" w:cs="Arial"/>
          <w:b/>
          <w:bCs/>
          <w:color w:val="000000"/>
          <w:lang w:eastAsia="fr-FR"/>
        </w:rPr>
        <w:t>Ce qu'il faut faire</w:t>
      </w:r>
      <w:r w:rsidR="00567654">
        <w:rPr>
          <w:rFonts w:ascii="Arial" w:eastAsia="Times New Roman" w:hAnsi="Arial" w:cs="Arial"/>
          <w:b/>
          <w:bCs/>
          <w:color w:val="000000"/>
          <w:lang w:eastAsia="fr-FR"/>
        </w:rPr>
        <w:t> :</w:t>
      </w:r>
    </w:p>
    <w:p w14:paraId="3B81CE9F" w14:textId="77777777" w:rsidR="009A3DE7" w:rsidRPr="009A3DE7" w:rsidRDefault="009A3DE7" w:rsidP="00567654">
      <w:pPr>
        <w:shd w:val="clear" w:color="auto" w:fill="FFFFFF"/>
        <w:spacing w:after="0" w:line="240" w:lineRule="auto"/>
        <w:rPr>
          <w:rFonts w:ascii="Trebuchet MS" w:eastAsia="Times New Roman" w:hAnsi="Trebuchet MS" w:cs="Times New Roman"/>
          <w:color w:val="000000"/>
          <w:lang w:eastAsia="fr-FR"/>
        </w:rPr>
      </w:pPr>
      <w:r w:rsidRPr="009A3DE7">
        <w:rPr>
          <w:rFonts w:ascii="Trebuchet MS" w:eastAsia="Times New Roman" w:hAnsi="Trebuchet MS" w:cs="Times New Roman"/>
          <w:color w:val="000000"/>
          <w:lang w:eastAsia="fr-FR"/>
        </w:rPr>
        <w:t> </w:t>
      </w:r>
      <w:r w:rsidRPr="009A3DE7">
        <w:rPr>
          <w:rFonts w:ascii="Trebuchet MS" w:eastAsia="Times New Roman" w:hAnsi="Trebuchet MS" w:cs="Times New Roman"/>
          <w:color w:val="000000"/>
          <w:lang w:eastAsia="fr-FR"/>
        </w:rPr>
        <w:br/>
      </w:r>
      <w:r w:rsidR="00567654" w:rsidRPr="00567654">
        <w:rPr>
          <w:rFonts w:ascii="Trebuchet MS" w:eastAsia="Times New Roman" w:hAnsi="Trebuchet MS" w:cs="Times New Roman"/>
          <w:b/>
          <w:bCs/>
          <w:color w:val="000000"/>
          <w:u w:val="single"/>
          <w:lang w:eastAsia="fr-FR"/>
        </w:rPr>
        <w:t>Premièrement e</w:t>
      </w:r>
      <w:r w:rsidRPr="009A3DE7">
        <w:rPr>
          <w:rFonts w:ascii="Trebuchet MS" w:eastAsia="Times New Roman" w:hAnsi="Trebuchet MS" w:cs="Times New Roman"/>
          <w:b/>
          <w:bCs/>
          <w:color w:val="000000"/>
          <w:u w:val="single"/>
          <w:lang w:eastAsia="fr-FR"/>
        </w:rPr>
        <w:t>n LPNA</w:t>
      </w:r>
      <w:r w:rsidR="00567654">
        <w:rPr>
          <w:rFonts w:ascii="Trebuchet MS" w:eastAsia="Times New Roman" w:hAnsi="Trebuchet MS" w:cs="Times New Roman"/>
          <w:color w:val="000000"/>
          <w:lang w:eastAsia="fr-FR"/>
        </w:rPr>
        <w:t xml:space="preserve"> : </w:t>
      </w:r>
      <w:r w:rsidRPr="009A3DE7">
        <w:rPr>
          <w:rFonts w:ascii="Trebuchet MS" w:eastAsia="Times New Roman" w:hAnsi="Trebuchet MS" w:cs="Times New Roman"/>
          <w:color w:val="000000"/>
          <w:lang w:eastAsia="fr-FR"/>
        </w:rPr>
        <w:t>Polariseur en place, analyseur enlevé.</w:t>
      </w:r>
      <w:r w:rsidR="00567654">
        <w:rPr>
          <w:rFonts w:ascii="Trebuchet MS" w:eastAsia="Times New Roman" w:hAnsi="Trebuchet MS" w:cs="Times New Roman"/>
          <w:color w:val="000000"/>
          <w:lang w:eastAsia="fr-FR"/>
        </w:rPr>
        <w:t xml:space="preserve"> </w:t>
      </w:r>
      <w:r w:rsidRPr="009A3DE7">
        <w:rPr>
          <w:rFonts w:ascii="Trebuchet MS" w:eastAsia="Times New Roman" w:hAnsi="Trebuchet MS" w:cs="Times New Roman"/>
          <w:color w:val="000000"/>
          <w:lang w:eastAsia="fr-FR"/>
        </w:rPr>
        <w:t>Centrer le cristal à observer et faire tourner la platine principalement pour observer le pléochroïsme,</w:t>
      </w:r>
    </w:p>
    <w:p w14:paraId="7DE0791B" w14:textId="77777777" w:rsidR="003C5C11" w:rsidRDefault="009A3DE7" w:rsidP="003C5C11">
      <w:pPr>
        <w:shd w:val="clear" w:color="auto" w:fill="FFFFFF"/>
        <w:spacing w:after="0" w:line="240" w:lineRule="auto"/>
        <w:jc w:val="both"/>
        <w:rPr>
          <w:rFonts w:ascii="Trebuchet MS" w:eastAsia="Times New Roman" w:hAnsi="Trebuchet MS" w:cs="Times New Roman"/>
          <w:color w:val="000000"/>
          <w:lang w:eastAsia="fr-FR"/>
        </w:rPr>
      </w:pPr>
      <w:r w:rsidRPr="009A3DE7">
        <w:rPr>
          <w:rFonts w:ascii="Trebuchet MS" w:eastAsia="Times New Roman" w:hAnsi="Trebuchet MS" w:cs="Times New Roman"/>
          <w:color w:val="000000"/>
          <w:lang w:eastAsia="fr-FR"/>
        </w:rPr>
        <w:t> </w:t>
      </w:r>
      <w:r w:rsidRPr="009A3DE7">
        <w:rPr>
          <w:rFonts w:ascii="Trebuchet MS" w:eastAsia="Times New Roman" w:hAnsi="Trebuchet MS" w:cs="Times New Roman"/>
          <w:color w:val="000000"/>
          <w:lang w:eastAsia="fr-FR"/>
        </w:rPr>
        <w:br/>
      </w:r>
      <w:r w:rsidRPr="009A3DE7">
        <w:rPr>
          <w:rFonts w:ascii="Trebuchet MS" w:eastAsia="Times New Roman" w:hAnsi="Trebuchet MS" w:cs="Times New Roman"/>
          <w:b/>
          <w:bCs/>
          <w:color w:val="000000"/>
          <w:u w:val="single"/>
          <w:lang w:eastAsia="fr-FR"/>
        </w:rPr>
        <w:t>En</w:t>
      </w:r>
      <w:r w:rsidR="00567654" w:rsidRPr="00567654">
        <w:rPr>
          <w:rFonts w:ascii="Trebuchet MS" w:eastAsia="Times New Roman" w:hAnsi="Trebuchet MS" w:cs="Times New Roman"/>
          <w:b/>
          <w:bCs/>
          <w:color w:val="000000"/>
          <w:u w:val="single"/>
          <w:lang w:eastAsia="fr-FR"/>
        </w:rPr>
        <w:t>suite en</w:t>
      </w:r>
      <w:r w:rsidRPr="009A3DE7">
        <w:rPr>
          <w:rFonts w:ascii="Trebuchet MS" w:eastAsia="Times New Roman" w:hAnsi="Trebuchet MS" w:cs="Times New Roman"/>
          <w:b/>
          <w:bCs/>
          <w:color w:val="000000"/>
          <w:u w:val="single"/>
          <w:lang w:eastAsia="fr-FR"/>
        </w:rPr>
        <w:t xml:space="preserve"> LPA</w:t>
      </w:r>
      <w:r w:rsidR="00567654">
        <w:rPr>
          <w:rFonts w:ascii="Trebuchet MS" w:eastAsia="Times New Roman" w:hAnsi="Trebuchet MS" w:cs="Times New Roman"/>
          <w:color w:val="000000"/>
          <w:lang w:eastAsia="fr-FR"/>
        </w:rPr>
        <w:t xml:space="preserve"> : </w:t>
      </w:r>
      <w:r w:rsidRPr="009A3DE7">
        <w:rPr>
          <w:rFonts w:ascii="Trebuchet MS" w:eastAsia="Times New Roman" w:hAnsi="Trebuchet MS" w:cs="Times New Roman"/>
          <w:color w:val="000000"/>
          <w:lang w:eastAsia="fr-FR"/>
        </w:rPr>
        <w:t>Sans lame mince, polariseur</w:t>
      </w:r>
      <w:r w:rsidR="00567654">
        <w:rPr>
          <w:rFonts w:ascii="Trebuchet MS" w:eastAsia="Times New Roman" w:hAnsi="Trebuchet MS" w:cs="Times New Roman"/>
          <w:color w:val="000000"/>
          <w:lang w:eastAsia="fr-FR"/>
        </w:rPr>
        <w:t xml:space="preserve"> et analyseur</w:t>
      </w:r>
      <w:r w:rsidRPr="009A3DE7">
        <w:rPr>
          <w:rFonts w:ascii="Trebuchet MS" w:eastAsia="Times New Roman" w:hAnsi="Trebuchet MS" w:cs="Times New Roman"/>
          <w:color w:val="000000"/>
          <w:lang w:eastAsia="fr-FR"/>
        </w:rPr>
        <w:t xml:space="preserve"> en place</w:t>
      </w:r>
      <w:r w:rsidR="00567654">
        <w:rPr>
          <w:rFonts w:ascii="Trebuchet MS" w:eastAsia="Times New Roman" w:hAnsi="Trebuchet MS" w:cs="Times New Roman"/>
          <w:color w:val="000000"/>
          <w:lang w:eastAsia="fr-FR"/>
        </w:rPr>
        <w:t xml:space="preserve">, </w:t>
      </w:r>
      <w:r w:rsidRPr="009A3DE7">
        <w:rPr>
          <w:rFonts w:ascii="Trebuchet MS" w:eastAsia="Times New Roman" w:hAnsi="Trebuchet MS" w:cs="Times New Roman"/>
          <w:color w:val="000000"/>
          <w:lang w:eastAsia="fr-FR"/>
        </w:rPr>
        <w:t>faire tourner</w:t>
      </w:r>
      <w:r w:rsidR="00567654">
        <w:rPr>
          <w:rFonts w:ascii="Trebuchet MS" w:eastAsia="Times New Roman" w:hAnsi="Trebuchet MS" w:cs="Times New Roman"/>
          <w:color w:val="000000"/>
          <w:lang w:eastAsia="fr-FR"/>
        </w:rPr>
        <w:t xml:space="preserve"> le polariseur</w:t>
      </w:r>
      <w:r w:rsidRPr="009A3DE7">
        <w:rPr>
          <w:rFonts w:ascii="Trebuchet MS" w:eastAsia="Times New Roman" w:hAnsi="Trebuchet MS" w:cs="Times New Roman"/>
          <w:color w:val="000000"/>
          <w:lang w:eastAsia="fr-FR"/>
        </w:rPr>
        <w:t xml:space="preserve"> jusqu'à ce que la lumière disparaisse</w:t>
      </w:r>
      <w:r w:rsidR="00567654">
        <w:rPr>
          <w:rFonts w:ascii="Trebuchet MS" w:eastAsia="Times New Roman" w:hAnsi="Trebuchet MS" w:cs="Times New Roman"/>
          <w:color w:val="000000"/>
          <w:lang w:eastAsia="fr-FR"/>
        </w:rPr>
        <w:t xml:space="preserve"> ou du moins soit la plus foncée possible. </w:t>
      </w:r>
      <w:r w:rsidRPr="009A3DE7">
        <w:rPr>
          <w:rFonts w:ascii="Trebuchet MS" w:eastAsia="Times New Roman" w:hAnsi="Trebuchet MS" w:cs="Times New Roman"/>
          <w:color w:val="000000"/>
          <w:lang w:eastAsia="fr-FR"/>
        </w:rPr>
        <w:t xml:space="preserve">Placer la lame mince </w:t>
      </w:r>
      <w:r w:rsidR="00567654">
        <w:rPr>
          <w:rFonts w:ascii="Trebuchet MS" w:eastAsia="Times New Roman" w:hAnsi="Trebuchet MS" w:cs="Times New Roman"/>
          <w:color w:val="000000"/>
          <w:lang w:eastAsia="fr-FR"/>
        </w:rPr>
        <w:t>en</w:t>
      </w:r>
      <w:r w:rsidRPr="009A3DE7">
        <w:rPr>
          <w:rFonts w:ascii="Trebuchet MS" w:eastAsia="Times New Roman" w:hAnsi="Trebuchet MS" w:cs="Times New Roman"/>
          <w:color w:val="000000"/>
          <w:lang w:eastAsia="fr-FR"/>
        </w:rPr>
        <w:t xml:space="preserve"> utilis</w:t>
      </w:r>
      <w:r w:rsidR="00567654">
        <w:rPr>
          <w:rFonts w:ascii="Trebuchet MS" w:eastAsia="Times New Roman" w:hAnsi="Trebuchet MS" w:cs="Times New Roman"/>
          <w:color w:val="000000"/>
          <w:lang w:eastAsia="fr-FR"/>
        </w:rPr>
        <w:t>ant</w:t>
      </w:r>
      <w:r w:rsidRPr="009A3DE7">
        <w:rPr>
          <w:rFonts w:ascii="Trebuchet MS" w:eastAsia="Times New Roman" w:hAnsi="Trebuchet MS" w:cs="Times New Roman"/>
          <w:color w:val="000000"/>
          <w:lang w:eastAsia="fr-FR"/>
        </w:rPr>
        <w:t xml:space="preserve"> l'objectif faible </w:t>
      </w:r>
      <w:r w:rsidR="00567654">
        <w:rPr>
          <w:rFonts w:ascii="Trebuchet MS" w:eastAsia="Times New Roman" w:hAnsi="Trebuchet MS" w:cs="Times New Roman"/>
          <w:color w:val="000000"/>
          <w:lang w:eastAsia="fr-FR"/>
        </w:rPr>
        <w:t>grossissement</w:t>
      </w:r>
      <w:r w:rsidRPr="009A3DE7">
        <w:rPr>
          <w:rFonts w:ascii="Trebuchet MS" w:eastAsia="Times New Roman" w:hAnsi="Trebuchet MS" w:cs="Times New Roman"/>
          <w:color w:val="000000"/>
          <w:lang w:eastAsia="fr-FR"/>
        </w:rPr>
        <w:t xml:space="preserve"> et faire la mise au point.</w:t>
      </w:r>
    </w:p>
    <w:p w14:paraId="27930EB9" w14:textId="77777777" w:rsidR="009A3DE7" w:rsidRPr="009A3DE7" w:rsidRDefault="009A3DE7" w:rsidP="003C5C11">
      <w:pPr>
        <w:shd w:val="clear" w:color="auto" w:fill="FFFFFF"/>
        <w:spacing w:after="0" w:line="240" w:lineRule="auto"/>
        <w:jc w:val="both"/>
        <w:rPr>
          <w:rFonts w:ascii="Trebuchet MS" w:eastAsia="Times New Roman" w:hAnsi="Trebuchet MS" w:cs="Times New Roman"/>
          <w:color w:val="000000"/>
          <w:lang w:eastAsia="fr-FR"/>
        </w:rPr>
      </w:pPr>
      <w:r w:rsidRPr="009A3DE7">
        <w:rPr>
          <w:rFonts w:ascii="Trebuchet MS" w:eastAsia="Times New Roman" w:hAnsi="Trebuchet MS" w:cs="Times New Roman"/>
          <w:color w:val="000000"/>
          <w:lang w:eastAsia="fr-FR"/>
        </w:rPr>
        <w:t xml:space="preserve">Centrer sur la zone ou le cristal à observer ; faire tourner la </w:t>
      </w:r>
      <w:r w:rsidR="003C5C11">
        <w:rPr>
          <w:rFonts w:ascii="Trebuchet MS" w:eastAsia="Times New Roman" w:hAnsi="Trebuchet MS" w:cs="Times New Roman"/>
          <w:color w:val="000000"/>
          <w:lang w:eastAsia="fr-FR"/>
        </w:rPr>
        <w:t xml:space="preserve">lame ( PAS LE POLARISEUR NI L’ANALYSEUR) </w:t>
      </w:r>
      <w:r w:rsidRPr="009A3DE7">
        <w:rPr>
          <w:rFonts w:ascii="Trebuchet MS" w:eastAsia="Times New Roman" w:hAnsi="Trebuchet MS" w:cs="Times New Roman"/>
          <w:color w:val="000000"/>
          <w:lang w:eastAsia="fr-FR"/>
        </w:rPr>
        <w:t>pour observer la teinte de polarisation caractéristique en position d'éclairement maximum et mesurer éventuellement un angle d'extinction.</w:t>
      </w:r>
    </w:p>
    <w:p w14:paraId="4FA8AA3F" w14:textId="77777777" w:rsidR="009A3DE7" w:rsidRPr="009A3DE7" w:rsidRDefault="009A3DE7" w:rsidP="003C5C11">
      <w:pPr>
        <w:shd w:val="clear" w:color="auto" w:fill="FFFFFF"/>
        <w:spacing w:after="0" w:line="240" w:lineRule="auto"/>
        <w:jc w:val="both"/>
        <w:rPr>
          <w:rFonts w:ascii="Trebuchet MS" w:eastAsia="Times New Roman" w:hAnsi="Trebuchet MS" w:cs="Times New Roman"/>
          <w:color w:val="000000"/>
          <w:lang w:eastAsia="fr-FR"/>
        </w:rPr>
      </w:pPr>
      <w:r w:rsidRPr="009A3DE7">
        <w:rPr>
          <w:rFonts w:ascii="Trebuchet MS" w:eastAsia="Times New Roman" w:hAnsi="Trebuchet MS" w:cs="Times New Roman"/>
          <w:color w:val="000000"/>
          <w:lang w:eastAsia="fr-FR"/>
        </w:rPr>
        <w:br/>
      </w:r>
      <w:r w:rsidRPr="009A3DE7">
        <w:rPr>
          <w:rFonts w:ascii="Trebuchet MS" w:eastAsia="Times New Roman" w:hAnsi="Trebuchet MS" w:cs="Times New Roman"/>
          <w:b/>
          <w:bCs/>
          <w:color w:val="000000"/>
          <w:lang w:eastAsia="fr-FR"/>
        </w:rPr>
        <w:t>Une erreur à ne pas commettre</w:t>
      </w:r>
      <w:r w:rsidR="003C5C11">
        <w:rPr>
          <w:rFonts w:ascii="Trebuchet MS" w:eastAsia="Times New Roman" w:hAnsi="Trebuchet MS" w:cs="Times New Roman"/>
          <w:b/>
          <w:bCs/>
          <w:color w:val="000000"/>
          <w:lang w:eastAsia="fr-FR"/>
        </w:rPr>
        <w:t xml:space="preserve"> : </w:t>
      </w:r>
      <w:r w:rsidRPr="009A3DE7">
        <w:rPr>
          <w:rFonts w:ascii="Trebuchet MS" w:eastAsia="Times New Roman" w:hAnsi="Trebuchet MS" w:cs="Times New Roman"/>
          <w:color w:val="000000"/>
          <w:lang w:eastAsia="fr-FR"/>
        </w:rPr>
        <w:t>La rotation de l'oculaire souvent pratiquée pour des raisons matérielles compréhensibles ne permet pas une détermination rigoureuse et raisonnée des minéraux et peut même conduire à des identifications erronées. Certes en LPA elle permet d'admirer des couleurs et de les faire changer mais il s'agit d'une curiosité qui n'a rien à voir avec une étude pétrographique : la teinte d'une section est constante, c'est l'intensité de la teinte qui change. De plus la position du minéral à l'extinction ne peut pas être utilisée comme critère de détermination si l'oculaire tourne. En LPNA, le pléochroïsme spectaculaire pour des minéraux comme la biotite ou les amphiboles ne peut pas être observé.</w:t>
      </w:r>
    </w:p>
    <w:p w14:paraId="149800F7" w14:textId="77777777" w:rsidR="009A3DE7" w:rsidRPr="009A3DE7" w:rsidRDefault="009A3DE7" w:rsidP="009A3DE7">
      <w:pPr>
        <w:shd w:val="clear" w:color="auto" w:fill="FFFFFF"/>
        <w:spacing w:before="75" w:after="150" w:line="240" w:lineRule="auto"/>
        <w:jc w:val="both"/>
        <w:rPr>
          <w:rFonts w:ascii="Trebuchet MS" w:eastAsia="Times New Roman" w:hAnsi="Trebuchet MS" w:cs="Times New Roman"/>
          <w:color w:val="000000"/>
          <w:lang w:eastAsia="fr-FR"/>
        </w:rPr>
      </w:pPr>
      <w:r w:rsidRPr="009A3DE7">
        <w:rPr>
          <w:rFonts w:ascii="Trebuchet MS" w:eastAsia="Times New Roman" w:hAnsi="Trebuchet MS" w:cs="Times New Roman"/>
          <w:color w:val="000000"/>
          <w:lang w:eastAsia="fr-FR"/>
        </w:rPr>
        <w:t>Quelques conséquences :</w:t>
      </w:r>
    </w:p>
    <w:p w14:paraId="2669C18C" w14:textId="77777777" w:rsidR="009A3DE7" w:rsidRPr="009A3DE7" w:rsidRDefault="009A3DE7" w:rsidP="009A3DE7">
      <w:pPr>
        <w:numPr>
          <w:ilvl w:val="0"/>
          <w:numId w:val="6"/>
        </w:numPr>
        <w:shd w:val="clear" w:color="auto" w:fill="FFFFFF"/>
        <w:spacing w:after="45" w:line="240" w:lineRule="auto"/>
        <w:ind w:left="300" w:right="300"/>
        <w:rPr>
          <w:rFonts w:ascii="Trebuchet MS" w:eastAsia="Times New Roman" w:hAnsi="Trebuchet MS" w:cs="Times New Roman"/>
          <w:color w:val="000000"/>
          <w:lang w:eastAsia="fr-FR"/>
        </w:rPr>
      </w:pPr>
      <w:r w:rsidRPr="009A3DE7">
        <w:rPr>
          <w:rFonts w:ascii="Trebuchet MS" w:eastAsia="Times New Roman" w:hAnsi="Trebuchet MS" w:cs="Times New Roman"/>
          <w:color w:val="000000"/>
          <w:lang w:eastAsia="fr-FR"/>
        </w:rPr>
        <w:t>Un grenat caractérisé notamment par son extinction permanente en LPA, ne l'est plus si on fait tourner l'analyseur. Comment alors le reconnaître avec certitude ?</w:t>
      </w:r>
    </w:p>
    <w:p w14:paraId="4232EC14" w14:textId="77777777" w:rsidR="009A3DE7" w:rsidRPr="009A3DE7" w:rsidRDefault="009A3DE7" w:rsidP="009A3DE7">
      <w:pPr>
        <w:numPr>
          <w:ilvl w:val="0"/>
          <w:numId w:val="6"/>
        </w:numPr>
        <w:shd w:val="clear" w:color="auto" w:fill="FFFFFF"/>
        <w:spacing w:after="45" w:line="240" w:lineRule="auto"/>
        <w:ind w:left="300" w:right="300"/>
        <w:rPr>
          <w:rFonts w:ascii="Trebuchet MS" w:eastAsia="Times New Roman" w:hAnsi="Trebuchet MS" w:cs="Times New Roman"/>
          <w:color w:val="000000"/>
          <w:lang w:eastAsia="fr-FR"/>
        </w:rPr>
      </w:pPr>
      <w:r w:rsidRPr="009A3DE7">
        <w:rPr>
          <w:rFonts w:ascii="Trebuchet MS" w:eastAsia="Times New Roman" w:hAnsi="Trebuchet MS" w:cs="Times New Roman"/>
          <w:color w:val="000000"/>
          <w:lang w:eastAsia="fr-FR"/>
        </w:rPr>
        <w:t>Des minéraux comme l'olivine, la muscovite perdent leurs teintes vives caractéristiques.</w:t>
      </w:r>
    </w:p>
    <w:p w14:paraId="36979B66" w14:textId="77777777" w:rsidR="009A3DE7" w:rsidRPr="009A3DE7" w:rsidRDefault="009A3DE7" w:rsidP="009A3DE7">
      <w:pPr>
        <w:numPr>
          <w:ilvl w:val="0"/>
          <w:numId w:val="6"/>
        </w:numPr>
        <w:shd w:val="clear" w:color="auto" w:fill="FFFFFF"/>
        <w:spacing w:after="45" w:line="240" w:lineRule="auto"/>
        <w:ind w:left="300" w:right="300"/>
        <w:rPr>
          <w:rFonts w:ascii="Trebuchet MS" w:eastAsia="Times New Roman" w:hAnsi="Trebuchet MS" w:cs="Times New Roman"/>
          <w:color w:val="000000"/>
          <w:lang w:eastAsia="fr-FR"/>
        </w:rPr>
      </w:pPr>
      <w:r w:rsidRPr="009A3DE7">
        <w:rPr>
          <w:rFonts w:ascii="Trebuchet MS" w:eastAsia="Times New Roman" w:hAnsi="Trebuchet MS" w:cs="Times New Roman"/>
          <w:color w:val="000000"/>
          <w:lang w:eastAsia="fr-FR"/>
        </w:rPr>
        <w:t>Biotite et hornblende ne peuvent pas être distinguées par leur angle d'extinction.</w:t>
      </w:r>
    </w:p>
    <w:p w14:paraId="7131739D" w14:textId="77777777" w:rsidR="009A3DE7" w:rsidRPr="009A3DE7" w:rsidRDefault="009A3DE7" w:rsidP="009A3DE7">
      <w:pPr>
        <w:numPr>
          <w:ilvl w:val="0"/>
          <w:numId w:val="6"/>
        </w:numPr>
        <w:shd w:val="clear" w:color="auto" w:fill="FFFFFF"/>
        <w:spacing w:after="45" w:line="240" w:lineRule="auto"/>
        <w:ind w:left="300" w:right="300"/>
        <w:rPr>
          <w:rFonts w:ascii="Trebuchet MS" w:eastAsia="Times New Roman" w:hAnsi="Trebuchet MS" w:cs="Times New Roman"/>
          <w:color w:val="000000"/>
          <w:lang w:eastAsia="fr-FR"/>
        </w:rPr>
      </w:pPr>
      <w:r w:rsidRPr="009A3DE7">
        <w:rPr>
          <w:rFonts w:ascii="Trebuchet MS" w:eastAsia="Times New Roman" w:hAnsi="Trebuchet MS" w:cs="Times New Roman"/>
          <w:color w:val="000000"/>
          <w:lang w:eastAsia="fr-FR"/>
        </w:rPr>
        <w:t>Un trou dans une roche deviendra un minéral biréfringent gris beige, pouvant être identifié comme du quartz ou du feldspath. L'andésite de Volvic pourrait ainsi devenir rhyolite, et un calcaire poreux se transformer en calcaire gréseux.</w:t>
      </w:r>
    </w:p>
    <w:p w14:paraId="112D4CE4" w14:textId="77777777" w:rsidR="009A3DE7" w:rsidRPr="009A3DE7" w:rsidRDefault="009A3DE7" w:rsidP="009A3DE7">
      <w:pPr>
        <w:numPr>
          <w:ilvl w:val="0"/>
          <w:numId w:val="6"/>
        </w:numPr>
        <w:shd w:val="clear" w:color="auto" w:fill="FFFFFF"/>
        <w:spacing w:after="45" w:line="240" w:lineRule="auto"/>
        <w:ind w:left="300" w:right="300"/>
        <w:rPr>
          <w:rFonts w:ascii="Trebuchet MS" w:eastAsia="Times New Roman" w:hAnsi="Trebuchet MS" w:cs="Times New Roman"/>
          <w:color w:val="000000"/>
          <w:lang w:eastAsia="fr-FR"/>
        </w:rPr>
      </w:pPr>
      <w:r w:rsidRPr="009A3DE7">
        <w:rPr>
          <w:rFonts w:ascii="Trebuchet MS" w:eastAsia="Times New Roman" w:hAnsi="Trebuchet MS" w:cs="Times New Roman"/>
          <w:color w:val="000000"/>
          <w:lang w:eastAsia="fr-FR"/>
        </w:rPr>
        <w:t>Le verre volcanique lui aussi amorphe, toujours éteint apparaît gris, ce qui tendrait à en faire une matière cristallisée.</w:t>
      </w:r>
    </w:p>
    <w:p w14:paraId="11EB8E3D" w14:textId="77777777" w:rsidR="003C5C11" w:rsidRDefault="009A3DE7" w:rsidP="003C5C11">
      <w:pPr>
        <w:shd w:val="clear" w:color="auto" w:fill="FFFFFF"/>
        <w:spacing w:after="0" w:line="240" w:lineRule="auto"/>
        <w:jc w:val="center"/>
        <w:rPr>
          <w:rFonts w:ascii="Trebuchet MS" w:eastAsia="Times New Roman" w:hAnsi="Trebuchet MS" w:cs="Times New Roman"/>
          <w:b/>
          <w:bCs/>
          <w:color w:val="000000"/>
          <w:sz w:val="30"/>
          <w:szCs w:val="30"/>
          <w:lang w:eastAsia="fr-FR"/>
        </w:rPr>
      </w:pPr>
      <w:r w:rsidRPr="009A3DE7">
        <w:rPr>
          <w:rFonts w:ascii="Arial" w:eastAsia="Times New Roman" w:hAnsi="Arial" w:cs="Arial"/>
          <w:b/>
          <w:bCs/>
          <w:color w:val="000000"/>
          <w:sz w:val="30"/>
          <w:szCs w:val="30"/>
          <w:lang w:eastAsia="fr-FR"/>
        </w:rPr>
        <w:t>→</w:t>
      </w:r>
      <w:r w:rsidRPr="009A3DE7">
        <w:rPr>
          <w:rFonts w:ascii="Trebuchet MS" w:eastAsia="Times New Roman" w:hAnsi="Trebuchet MS" w:cs="Times New Roman"/>
          <w:b/>
          <w:bCs/>
          <w:color w:val="000000"/>
          <w:sz w:val="30"/>
          <w:szCs w:val="30"/>
          <w:lang w:eastAsia="fr-FR"/>
        </w:rPr>
        <w:t xml:space="preserve"> Au microscope polarisant, c'est la lame mince qui tourne. </w:t>
      </w:r>
    </w:p>
    <w:p w14:paraId="14BC719C" w14:textId="77777777" w:rsidR="009A3DE7" w:rsidRPr="009A3DE7" w:rsidRDefault="009A3DE7" w:rsidP="003C5C11">
      <w:pPr>
        <w:shd w:val="clear" w:color="auto" w:fill="FFFFFF"/>
        <w:spacing w:after="0" w:line="240" w:lineRule="auto"/>
        <w:jc w:val="center"/>
        <w:rPr>
          <w:rFonts w:ascii="Trebuchet MS" w:eastAsia="Times New Roman" w:hAnsi="Trebuchet MS" w:cs="Times New Roman"/>
          <w:color w:val="000000"/>
          <w:sz w:val="30"/>
          <w:szCs w:val="30"/>
          <w:lang w:eastAsia="fr-FR"/>
        </w:rPr>
      </w:pPr>
      <w:r w:rsidRPr="009A3DE7">
        <w:rPr>
          <w:rFonts w:ascii="Trebuchet MS" w:eastAsia="Times New Roman" w:hAnsi="Trebuchet MS" w:cs="Times New Roman"/>
          <w:b/>
          <w:bCs/>
          <w:color w:val="000000"/>
          <w:sz w:val="30"/>
          <w:szCs w:val="30"/>
          <w:lang w:eastAsia="fr-FR"/>
        </w:rPr>
        <w:t>Polariseur et analyseur sont fixes.</w:t>
      </w:r>
    </w:p>
    <w:p w14:paraId="1C5F3109" w14:textId="77777777" w:rsidR="009A3DE7" w:rsidRPr="009A3DE7" w:rsidRDefault="009A3DE7" w:rsidP="009A3DE7">
      <w:pPr>
        <w:shd w:val="clear" w:color="auto" w:fill="FFFFFF"/>
        <w:spacing w:after="0" w:line="240" w:lineRule="auto"/>
        <w:jc w:val="both"/>
        <w:rPr>
          <w:rFonts w:ascii="Trebuchet MS" w:eastAsia="Times New Roman" w:hAnsi="Trebuchet MS" w:cs="Times New Roman"/>
          <w:color w:val="000000"/>
          <w:lang w:eastAsia="fr-FR"/>
        </w:rPr>
      </w:pPr>
      <w:r w:rsidRPr="009A3DE7">
        <w:rPr>
          <w:rFonts w:ascii="Trebuchet MS" w:eastAsia="Times New Roman" w:hAnsi="Trebuchet MS" w:cs="Times New Roman"/>
          <w:b/>
          <w:bCs/>
          <w:color w:val="000000"/>
          <w:lang w:eastAsia="fr-FR"/>
        </w:rPr>
        <w:t> </w:t>
      </w:r>
    </w:p>
    <w:p w14:paraId="0AE8E510" w14:textId="77777777" w:rsidR="00DD6D25" w:rsidRPr="009A3DE7" w:rsidRDefault="006D061D" w:rsidP="00DD6D25">
      <w:pPr>
        <w:ind w:left="480"/>
        <w:rPr>
          <w:rFonts w:ascii="Arial" w:hAnsi="Arial"/>
          <w:bCs/>
          <w:sz w:val="24"/>
          <w:szCs w:val="24"/>
        </w:rPr>
      </w:pPr>
      <w:r>
        <w:rPr>
          <w:noProof/>
        </w:rPr>
        <w:lastRenderedPageBreak/>
        <w:drawing>
          <wp:anchor distT="0" distB="0" distL="114300" distR="114300" simplePos="0" relativeHeight="251672576" behindDoc="1" locked="0" layoutInCell="1" allowOverlap="1" wp14:anchorId="378783C1" wp14:editId="64D64772">
            <wp:simplePos x="0" y="0"/>
            <wp:positionH relativeFrom="margin">
              <wp:posOffset>4348480</wp:posOffset>
            </wp:positionH>
            <wp:positionV relativeFrom="paragraph">
              <wp:posOffset>4885055</wp:posOffset>
            </wp:positionV>
            <wp:extent cx="2329815" cy="2837180"/>
            <wp:effectExtent l="0" t="0" r="0" b="1270"/>
            <wp:wrapTight wrapText="bothSides">
              <wp:wrapPolygon edited="0">
                <wp:start x="0" y="0"/>
                <wp:lineTo x="0" y="21465"/>
                <wp:lineTo x="21370" y="21465"/>
                <wp:lineTo x="21370" y="0"/>
                <wp:lineTo x="0" y="0"/>
              </wp:wrapPolygon>
            </wp:wrapTight>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9815" cy="283718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bCs/>
          <w:i/>
          <w:iCs/>
          <w:noProof/>
          <w:szCs w:val="24"/>
          <w:u w:val="single"/>
        </w:rPr>
        <w:drawing>
          <wp:anchor distT="0" distB="0" distL="114300" distR="114300" simplePos="0" relativeHeight="251680768" behindDoc="1" locked="0" layoutInCell="1" allowOverlap="1" wp14:anchorId="0B7FD36F" wp14:editId="41DEF5D5">
            <wp:simplePos x="0" y="0"/>
            <wp:positionH relativeFrom="page">
              <wp:posOffset>320040</wp:posOffset>
            </wp:positionH>
            <wp:positionV relativeFrom="paragraph">
              <wp:posOffset>217761</wp:posOffset>
            </wp:positionV>
            <wp:extent cx="6919595" cy="4653915"/>
            <wp:effectExtent l="0" t="0" r="0" b="0"/>
            <wp:wrapTight wrapText="bothSides">
              <wp:wrapPolygon edited="0">
                <wp:start x="0" y="0"/>
                <wp:lineTo x="0" y="21485"/>
                <wp:lineTo x="21527" y="21485"/>
                <wp:lineTo x="21527"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19595" cy="4653915"/>
                    </a:xfrm>
                    <a:prstGeom prst="rect">
                      <a:avLst/>
                    </a:prstGeom>
                    <a:noFill/>
                    <a:ln>
                      <a:noFill/>
                    </a:ln>
                  </pic:spPr>
                </pic:pic>
              </a:graphicData>
            </a:graphic>
          </wp:anchor>
        </w:drawing>
      </w:r>
      <w:r w:rsidR="009A3DE7" w:rsidRPr="009A3DE7">
        <w:rPr>
          <w:rFonts w:ascii="Arial" w:hAnsi="Arial"/>
          <w:bCs/>
          <w:sz w:val="24"/>
          <w:szCs w:val="24"/>
        </w:rPr>
        <w:t xml:space="preserve"> Fiche Technique </w:t>
      </w:r>
      <w:r w:rsidR="003C5C11">
        <w:rPr>
          <w:rFonts w:ascii="Arial" w:hAnsi="Arial"/>
          <w:bCs/>
          <w:sz w:val="24"/>
          <w:szCs w:val="24"/>
        </w:rPr>
        <w:t>du microscope polarisant</w:t>
      </w:r>
      <w:r w:rsidR="009A3DE7" w:rsidRPr="009A3DE7">
        <w:rPr>
          <w:rFonts w:ascii="Arial" w:hAnsi="Arial"/>
          <w:bCs/>
          <w:sz w:val="24"/>
          <w:szCs w:val="24"/>
        </w:rPr>
        <w:t> :</w:t>
      </w:r>
    </w:p>
    <w:p w14:paraId="23A85288" w14:textId="77777777" w:rsidR="00364459" w:rsidRPr="00364459" w:rsidRDefault="00DD6D25" w:rsidP="006D061D">
      <w:pPr>
        <w:ind w:left="480"/>
        <w:rPr>
          <w:rFonts w:ascii="Arial" w:hAnsi="Arial"/>
          <w:bCs/>
          <w:i/>
          <w:iCs/>
          <w:szCs w:val="24"/>
        </w:rPr>
      </w:pPr>
      <w:r w:rsidRPr="007E5BFC">
        <w:rPr>
          <w:rFonts w:ascii="Arial" w:hAnsi="Arial"/>
          <w:bCs/>
          <w:i/>
          <w:iCs/>
          <w:szCs w:val="24"/>
          <w:u w:val="single"/>
        </w:rPr>
        <w:t>Données utiles</w:t>
      </w:r>
      <w:r>
        <w:rPr>
          <w:rFonts w:ascii="Arial" w:hAnsi="Arial"/>
          <w:bCs/>
          <w:i/>
          <w:iCs/>
          <w:szCs w:val="24"/>
          <w:u w:val="single"/>
        </w:rPr>
        <w:t> :</w:t>
      </w:r>
      <w:r w:rsidR="003C5C11" w:rsidRPr="003C5C11">
        <w:rPr>
          <w:rFonts w:ascii="Arial" w:hAnsi="Arial"/>
          <w:bCs/>
          <w:szCs w:val="24"/>
        </w:rPr>
        <w:t xml:space="preserve">   </w:t>
      </w:r>
      <w:r w:rsidRPr="00DD6D25">
        <w:rPr>
          <w:rFonts w:ascii="Arial" w:hAnsi="Arial"/>
          <w:bCs/>
          <w:i/>
          <w:iCs/>
          <w:szCs w:val="24"/>
        </w:rPr>
        <w:t>Le granite est une roche qui présente les minéraux suivants</w:t>
      </w:r>
      <w:r w:rsidR="00364459">
        <w:rPr>
          <w:rFonts w:ascii="Arial" w:hAnsi="Arial"/>
          <w:bCs/>
          <w:i/>
          <w:iCs/>
          <w:szCs w:val="24"/>
        </w:rPr>
        <w:t> :</w:t>
      </w:r>
      <w:r w:rsidR="006D061D">
        <w:rPr>
          <w:rFonts w:ascii="Arial" w:hAnsi="Arial"/>
          <w:bCs/>
          <w:i/>
          <w:iCs/>
          <w:szCs w:val="24"/>
        </w:rPr>
        <w:t xml:space="preserve"> l</w:t>
      </w:r>
      <w:r w:rsidR="00364459">
        <w:rPr>
          <w:rFonts w:ascii="Arial" w:hAnsi="Arial"/>
          <w:bCs/>
          <w:i/>
          <w:iCs/>
          <w:szCs w:val="24"/>
        </w:rPr>
        <w:t>e Quartz</w:t>
      </w:r>
      <w:r w:rsidR="006D061D">
        <w:rPr>
          <w:rFonts w:ascii="Arial" w:hAnsi="Arial"/>
          <w:bCs/>
          <w:i/>
          <w:iCs/>
          <w:szCs w:val="24"/>
        </w:rPr>
        <w:t>, d</w:t>
      </w:r>
      <w:r w:rsidR="00364459">
        <w:rPr>
          <w:rFonts w:ascii="Arial" w:hAnsi="Arial"/>
          <w:bCs/>
          <w:i/>
          <w:iCs/>
          <w:szCs w:val="24"/>
        </w:rPr>
        <w:t>es Feldspaths Plagioclases</w:t>
      </w:r>
      <w:r w:rsidR="006D061D">
        <w:rPr>
          <w:rFonts w:ascii="Arial" w:hAnsi="Arial"/>
          <w:bCs/>
          <w:i/>
          <w:iCs/>
          <w:szCs w:val="24"/>
        </w:rPr>
        <w:t xml:space="preserve"> et Feldspaths Orthoses et</w:t>
      </w:r>
      <w:r w:rsidR="00364459">
        <w:rPr>
          <w:rFonts w:ascii="Arial" w:hAnsi="Arial"/>
          <w:bCs/>
          <w:i/>
          <w:iCs/>
          <w:szCs w:val="24"/>
        </w:rPr>
        <w:t xml:space="preserve"> du Mica</w:t>
      </w:r>
    </w:p>
    <w:p w14:paraId="0B72FC55" w14:textId="77777777" w:rsidR="00DD6D25" w:rsidRDefault="006D061D" w:rsidP="007E5BFC">
      <w:pPr>
        <w:pStyle w:val="En-tte"/>
        <w:rPr>
          <w:rFonts w:ascii="Arial" w:hAnsi="Arial"/>
          <w:b/>
          <w:sz w:val="24"/>
          <w:szCs w:val="24"/>
        </w:rPr>
      </w:pPr>
      <w:r>
        <w:rPr>
          <w:noProof/>
        </w:rPr>
        <w:drawing>
          <wp:anchor distT="0" distB="0" distL="114300" distR="114300" simplePos="0" relativeHeight="251668480" behindDoc="1" locked="0" layoutInCell="1" allowOverlap="1" wp14:anchorId="2189C22D" wp14:editId="3CEAEB00">
            <wp:simplePos x="0" y="0"/>
            <wp:positionH relativeFrom="margin">
              <wp:posOffset>4386361</wp:posOffset>
            </wp:positionH>
            <wp:positionV relativeFrom="paragraph">
              <wp:posOffset>2187794</wp:posOffset>
            </wp:positionV>
            <wp:extent cx="2396490" cy="2150110"/>
            <wp:effectExtent l="0" t="0" r="3810" b="2540"/>
            <wp:wrapTight wrapText="bothSides">
              <wp:wrapPolygon edited="0">
                <wp:start x="0" y="0"/>
                <wp:lineTo x="0" y="21434"/>
                <wp:lineTo x="21463" y="21434"/>
                <wp:lineTo x="21463" y="0"/>
                <wp:lineTo x="0" y="0"/>
              </wp:wrapPolygon>
            </wp:wrapTight>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96490" cy="2150110"/>
                    </a:xfrm>
                    <a:prstGeom prst="rect">
                      <a:avLst/>
                    </a:prstGeom>
                  </pic:spPr>
                </pic:pic>
              </a:graphicData>
            </a:graphic>
            <wp14:sizeRelH relativeFrom="margin">
              <wp14:pctWidth>0</wp14:pctWidth>
            </wp14:sizeRelH>
            <wp14:sizeRelV relativeFrom="margin">
              <wp14:pctHeight>0</wp14:pctHeight>
            </wp14:sizeRelV>
          </wp:anchor>
        </w:drawing>
      </w:r>
    </w:p>
    <w:p w14:paraId="554702F3" w14:textId="77777777" w:rsidR="00DD6D25" w:rsidRDefault="006D061D" w:rsidP="007E5BFC">
      <w:pPr>
        <w:pStyle w:val="En-tte"/>
        <w:rPr>
          <w:rFonts w:ascii="Arial" w:hAnsi="Arial"/>
          <w:b/>
          <w:sz w:val="24"/>
          <w:szCs w:val="24"/>
        </w:rPr>
      </w:pPr>
      <w:r>
        <w:rPr>
          <w:noProof/>
        </w:rPr>
        <w:drawing>
          <wp:anchor distT="0" distB="0" distL="114300" distR="114300" simplePos="0" relativeHeight="251671552" behindDoc="1" locked="0" layoutInCell="1" allowOverlap="1" wp14:anchorId="1B4630C0" wp14:editId="6EC8EFBE">
            <wp:simplePos x="0" y="0"/>
            <wp:positionH relativeFrom="margin">
              <wp:posOffset>-189186</wp:posOffset>
            </wp:positionH>
            <wp:positionV relativeFrom="paragraph">
              <wp:posOffset>167355</wp:posOffset>
            </wp:positionV>
            <wp:extent cx="4307205" cy="2690495"/>
            <wp:effectExtent l="0" t="0" r="0" b="0"/>
            <wp:wrapTight wrapText="bothSides">
              <wp:wrapPolygon edited="0">
                <wp:start x="0" y="0"/>
                <wp:lineTo x="0" y="21411"/>
                <wp:lineTo x="21495" y="21411"/>
                <wp:lineTo x="21495" y="0"/>
                <wp:lineTo x="0" y="0"/>
              </wp:wrapPolygon>
            </wp:wrapTight>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07205" cy="2690495"/>
                    </a:xfrm>
                    <a:prstGeom prst="rect">
                      <a:avLst/>
                    </a:prstGeom>
                  </pic:spPr>
                </pic:pic>
              </a:graphicData>
            </a:graphic>
            <wp14:sizeRelH relativeFrom="margin">
              <wp14:pctWidth>0</wp14:pctWidth>
            </wp14:sizeRelH>
            <wp14:sizeRelV relativeFrom="margin">
              <wp14:pctHeight>0</wp14:pctHeight>
            </wp14:sizeRelV>
          </wp:anchor>
        </w:drawing>
      </w:r>
    </w:p>
    <w:p w14:paraId="2048F55A" w14:textId="77777777" w:rsidR="00DD6D25" w:rsidRDefault="00DD6D25" w:rsidP="007E5BFC">
      <w:pPr>
        <w:pStyle w:val="En-tte"/>
        <w:rPr>
          <w:rFonts w:ascii="Arial" w:hAnsi="Arial"/>
          <w:b/>
          <w:sz w:val="24"/>
          <w:szCs w:val="24"/>
        </w:rPr>
      </w:pPr>
    </w:p>
    <w:p w14:paraId="29F945B4" w14:textId="77777777" w:rsidR="00364459" w:rsidRDefault="00364459" w:rsidP="007E5BFC">
      <w:pPr>
        <w:pStyle w:val="En-tte"/>
        <w:rPr>
          <w:rFonts w:ascii="Arial" w:hAnsi="Arial"/>
          <w:b/>
          <w:sz w:val="24"/>
          <w:szCs w:val="24"/>
        </w:rPr>
      </w:pPr>
    </w:p>
    <w:p w14:paraId="5AF3D338" w14:textId="77777777" w:rsidR="00364459" w:rsidRDefault="00364459" w:rsidP="007E5BFC">
      <w:pPr>
        <w:pStyle w:val="En-tte"/>
        <w:rPr>
          <w:rFonts w:ascii="Arial" w:hAnsi="Arial"/>
          <w:b/>
          <w:sz w:val="24"/>
          <w:szCs w:val="24"/>
        </w:rPr>
      </w:pPr>
    </w:p>
    <w:p w14:paraId="56FAFA76" w14:textId="77777777" w:rsidR="00364459" w:rsidRDefault="00364459" w:rsidP="007E5BFC">
      <w:pPr>
        <w:pStyle w:val="En-tte"/>
        <w:rPr>
          <w:rFonts w:ascii="Arial" w:hAnsi="Arial"/>
          <w:b/>
          <w:sz w:val="24"/>
          <w:szCs w:val="24"/>
        </w:rPr>
      </w:pPr>
    </w:p>
    <w:p w14:paraId="75676904" w14:textId="77777777" w:rsidR="00364459" w:rsidRDefault="00364459" w:rsidP="007E5BFC">
      <w:pPr>
        <w:pStyle w:val="En-tte"/>
        <w:rPr>
          <w:rFonts w:ascii="Arial" w:hAnsi="Arial"/>
          <w:b/>
          <w:sz w:val="24"/>
          <w:szCs w:val="24"/>
        </w:rPr>
      </w:pPr>
    </w:p>
    <w:p w14:paraId="1B34AABA" w14:textId="77777777" w:rsidR="006D061D" w:rsidRDefault="006D061D" w:rsidP="007E5BFC">
      <w:pPr>
        <w:pStyle w:val="En-tte"/>
        <w:rPr>
          <w:rFonts w:ascii="Arial" w:hAnsi="Arial"/>
          <w:b/>
          <w:sz w:val="24"/>
          <w:szCs w:val="24"/>
        </w:rPr>
      </w:pPr>
    </w:p>
    <w:p w14:paraId="4E86672E" w14:textId="77777777" w:rsidR="006D061D" w:rsidRDefault="006D061D" w:rsidP="007E5BFC">
      <w:pPr>
        <w:pStyle w:val="En-tte"/>
        <w:rPr>
          <w:rFonts w:ascii="Arial" w:hAnsi="Arial"/>
          <w:b/>
          <w:sz w:val="24"/>
          <w:szCs w:val="24"/>
        </w:rPr>
      </w:pPr>
    </w:p>
    <w:p w14:paraId="15311FBD" w14:textId="77777777" w:rsidR="00364459" w:rsidRPr="006D061D" w:rsidRDefault="003C5C11" w:rsidP="007E5BFC">
      <w:pPr>
        <w:pStyle w:val="En-tte"/>
        <w:rPr>
          <w:rFonts w:ascii="Arial" w:hAnsi="Arial"/>
          <w:bCs/>
          <w:sz w:val="24"/>
          <w:szCs w:val="24"/>
        </w:rPr>
      </w:pPr>
      <w:r>
        <w:rPr>
          <w:rFonts w:ascii="Arial" w:hAnsi="Arial"/>
          <w:b/>
          <w:sz w:val="24"/>
          <w:szCs w:val="24"/>
        </w:rPr>
        <w:t xml:space="preserve">Réaliser </w:t>
      </w:r>
      <w:r w:rsidRPr="006D061D">
        <w:rPr>
          <w:rFonts w:ascii="Arial" w:hAnsi="Arial"/>
          <w:bCs/>
          <w:sz w:val="24"/>
          <w:szCs w:val="24"/>
        </w:rPr>
        <w:t>un dessin légendé de la lame mince de granite</w:t>
      </w:r>
    </w:p>
    <w:p w14:paraId="189B48D7" w14:textId="77777777" w:rsidR="00364459" w:rsidRDefault="00364459" w:rsidP="007E5BFC">
      <w:pPr>
        <w:pStyle w:val="En-tte"/>
        <w:rPr>
          <w:rFonts w:ascii="Arial" w:hAnsi="Arial"/>
          <w:b/>
          <w:sz w:val="24"/>
          <w:szCs w:val="24"/>
        </w:rPr>
      </w:pPr>
    </w:p>
    <w:p w14:paraId="184615E8" w14:textId="77777777" w:rsidR="00DD6D25" w:rsidRDefault="00840C58" w:rsidP="007E5BFC">
      <w:pPr>
        <w:pStyle w:val="En-tte"/>
        <w:rPr>
          <w:rFonts w:ascii="Arial" w:hAnsi="Arial"/>
          <w:b/>
          <w:sz w:val="24"/>
          <w:szCs w:val="24"/>
        </w:rPr>
      </w:pPr>
      <w:r>
        <w:rPr>
          <w:noProof/>
        </w:rPr>
        <w:drawing>
          <wp:inline distT="0" distB="0" distL="0" distR="0" wp14:anchorId="2DA23C7E" wp14:editId="43F779FA">
            <wp:extent cx="6096000" cy="4004310"/>
            <wp:effectExtent l="0" t="0" r="0" b="0"/>
            <wp:docPr id="25" name="Image 25" descr="RÃ©sultat de recherche d'images pour &quot;dessin lame mince de grani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dessin lame mince de granite&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4004310"/>
                    </a:xfrm>
                    <a:prstGeom prst="rect">
                      <a:avLst/>
                    </a:prstGeom>
                    <a:noFill/>
                    <a:ln>
                      <a:noFill/>
                    </a:ln>
                  </pic:spPr>
                </pic:pic>
              </a:graphicData>
            </a:graphic>
          </wp:inline>
        </w:drawing>
      </w:r>
    </w:p>
    <w:p w14:paraId="53C328CA" w14:textId="77777777" w:rsidR="00364459" w:rsidRDefault="00364459" w:rsidP="007E5BFC">
      <w:pPr>
        <w:pStyle w:val="En-tte"/>
        <w:rPr>
          <w:rFonts w:ascii="Arial" w:hAnsi="Arial"/>
          <w:b/>
          <w:sz w:val="24"/>
          <w:szCs w:val="24"/>
        </w:rPr>
      </w:pPr>
    </w:p>
    <w:p w14:paraId="0100C07A" w14:textId="77777777" w:rsidR="00364459" w:rsidRDefault="00364459" w:rsidP="007E5BFC">
      <w:pPr>
        <w:pStyle w:val="En-tte"/>
        <w:rPr>
          <w:rFonts w:ascii="Arial" w:hAnsi="Arial"/>
          <w:b/>
          <w:sz w:val="24"/>
          <w:szCs w:val="24"/>
        </w:rPr>
      </w:pPr>
    </w:p>
    <w:p w14:paraId="14E4BBCD" w14:textId="77777777" w:rsidR="003C5C11" w:rsidRPr="006D061D" w:rsidRDefault="003C5C11" w:rsidP="007E5BFC">
      <w:pPr>
        <w:pStyle w:val="En-tte"/>
        <w:rPr>
          <w:rFonts w:ascii="Arial" w:hAnsi="Arial"/>
          <w:bCs/>
          <w:sz w:val="24"/>
          <w:szCs w:val="24"/>
        </w:rPr>
      </w:pPr>
      <w:r w:rsidRPr="006D061D">
        <w:rPr>
          <w:rFonts w:ascii="Arial" w:hAnsi="Arial"/>
          <w:bCs/>
          <w:sz w:val="24"/>
          <w:szCs w:val="24"/>
        </w:rPr>
        <w:t>Et</w:t>
      </w:r>
      <w:r>
        <w:rPr>
          <w:rFonts w:ascii="Arial" w:hAnsi="Arial"/>
          <w:b/>
          <w:sz w:val="24"/>
          <w:szCs w:val="24"/>
        </w:rPr>
        <w:t xml:space="preserve"> Compléter </w:t>
      </w:r>
      <w:r w:rsidRPr="006D061D">
        <w:rPr>
          <w:rFonts w:ascii="Arial" w:hAnsi="Arial"/>
          <w:bCs/>
          <w:sz w:val="24"/>
          <w:szCs w:val="24"/>
        </w:rPr>
        <w:t>le tableau suivant :</w:t>
      </w:r>
    </w:p>
    <w:p w14:paraId="260552C9" w14:textId="77777777" w:rsidR="007E5BFC" w:rsidRDefault="007E5BFC" w:rsidP="007E5BFC">
      <w:pPr>
        <w:pStyle w:val="En-tte"/>
        <w:rPr>
          <w:rFonts w:ascii="Arial" w:hAnsi="Arial"/>
          <w:sz w:val="24"/>
          <w:szCs w:val="24"/>
        </w:rPr>
      </w:pPr>
    </w:p>
    <w:p w14:paraId="3545A78C" w14:textId="77777777" w:rsidR="007E5BFC" w:rsidRPr="0084168F" w:rsidRDefault="007E5BFC" w:rsidP="007E5BFC">
      <w:pPr>
        <w:pStyle w:val="Sansinterligne"/>
        <w:rPr>
          <w:i/>
        </w:rPr>
      </w:pPr>
    </w:p>
    <w:tbl>
      <w:tblPr>
        <w:tblStyle w:val="Grilledutableau"/>
        <w:tblW w:w="10519" w:type="dxa"/>
        <w:tblInd w:w="-176" w:type="dxa"/>
        <w:tblLook w:val="04A0" w:firstRow="1" w:lastRow="0" w:firstColumn="1" w:lastColumn="0" w:noHBand="0" w:noVBand="1"/>
      </w:tblPr>
      <w:tblGrid>
        <w:gridCol w:w="1146"/>
        <w:gridCol w:w="3136"/>
        <w:gridCol w:w="3969"/>
        <w:gridCol w:w="2268"/>
      </w:tblGrid>
      <w:tr w:rsidR="003C5C11" w14:paraId="591BDC39" w14:textId="77777777" w:rsidTr="003C5C11">
        <w:trPr>
          <w:trHeight w:val="850"/>
        </w:trPr>
        <w:tc>
          <w:tcPr>
            <w:tcW w:w="1146" w:type="dxa"/>
            <w:vAlign w:val="center"/>
          </w:tcPr>
          <w:p w14:paraId="4C3982BC" w14:textId="77777777" w:rsidR="003C5C11" w:rsidRDefault="003C5C11" w:rsidP="00DC262B">
            <w:pPr>
              <w:pStyle w:val="Sansinterligne"/>
              <w:jc w:val="center"/>
            </w:pPr>
            <w:r>
              <w:t>Roches</w:t>
            </w:r>
          </w:p>
        </w:tc>
        <w:tc>
          <w:tcPr>
            <w:tcW w:w="3136" w:type="dxa"/>
            <w:vAlign w:val="center"/>
          </w:tcPr>
          <w:p w14:paraId="55593276" w14:textId="77777777" w:rsidR="003C5C11" w:rsidRDefault="003C5C11" w:rsidP="00DC262B">
            <w:pPr>
              <w:pStyle w:val="Sansinterligne"/>
              <w:jc w:val="center"/>
            </w:pPr>
            <w:r>
              <w:t>Texture</w:t>
            </w:r>
          </w:p>
        </w:tc>
        <w:tc>
          <w:tcPr>
            <w:tcW w:w="3969" w:type="dxa"/>
            <w:vAlign w:val="center"/>
          </w:tcPr>
          <w:p w14:paraId="59F1B806" w14:textId="77777777" w:rsidR="003C5C11" w:rsidRDefault="003C5C11" w:rsidP="00DC262B">
            <w:pPr>
              <w:pStyle w:val="Sansinterligne"/>
              <w:jc w:val="center"/>
            </w:pPr>
            <w:r>
              <w:t>Minéraux principaux</w:t>
            </w:r>
          </w:p>
        </w:tc>
        <w:tc>
          <w:tcPr>
            <w:tcW w:w="2268" w:type="dxa"/>
            <w:vAlign w:val="center"/>
          </w:tcPr>
          <w:p w14:paraId="292DB23F" w14:textId="77777777" w:rsidR="003C5C11" w:rsidRDefault="003C5C11" w:rsidP="00DC262B">
            <w:pPr>
              <w:pStyle w:val="Sansinterligne"/>
              <w:jc w:val="center"/>
            </w:pPr>
            <w:r>
              <w:t>Densité</w:t>
            </w:r>
          </w:p>
        </w:tc>
      </w:tr>
      <w:tr w:rsidR="00840C58" w14:paraId="0FBAC4F6" w14:textId="77777777" w:rsidTr="003C5C11">
        <w:trPr>
          <w:trHeight w:val="850"/>
        </w:trPr>
        <w:tc>
          <w:tcPr>
            <w:tcW w:w="1146" w:type="dxa"/>
            <w:vAlign w:val="center"/>
          </w:tcPr>
          <w:p w14:paraId="1CDC5F89" w14:textId="77777777" w:rsidR="00840C58" w:rsidRDefault="00840C58" w:rsidP="00840C58">
            <w:pPr>
              <w:pStyle w:val="Sansinterligne"/>
            </w:pPr>
            <w:r>
              <w:t>Granite</w:t>
            </w:r>
          </w:p>
        </w:tc>
        <w:tc>
          <w:tcPr>
            <w:tcW w:w="3136" w:type="dxa"/>
            <w:vAlign w:val="center"/>
          </w:tcPr>
          <w:p w14:paraId="4D49C2AA" w14:textId="77777777" w:rsidR="00840C58" w:rsidRDefault="00840C58" w:rsidP="00840C58">
            <w:pPr>
              <w:pStyle w:val="Sansinterligne"/>
            </w:pPr>
            <w:r>
              <w:t>Grenue</w:t>
            </w:r>
          </w:p>
        </w:tc>
        <w:tc>
          <w:tcPr>
            <w:tcW w:w="3969" w:type="dxa"/>
            <w:vAlign w:val="center"/>
          </w:tcPr>
          <w:p w14:paraId="21BDE0EE" w14:textId="77777777" w:rsidR="00840C58" w:rsidRDefault="00840C58" w:rsidP="00840C58">
            <w:pPr>
              <w:pStyle w:val="Sansinterligne"/>
            </w:pPr>
            <w:r>
              <w:t>Feldspaths Plagioclase et Orthose</w:t>
            </w:r>
          </w:p>
          <w:p w14:paraId="0C6AD6E4" w14:textId="77777777" w:rsidR="00840C58" w:rsidRDefault="00840C58" w:rsidP="00840C58">
            <w:pPr>
              <w:pStyle w:val="Sansinterligne"/>
            </w:pPr>
            <w:r>
              <w:t>Mica</w:t>
            </w:r>
          </w:p>
          <w:p w14:paraId="79C2A6CA" w14:textId="77777777" w:rsidR="00840C58" w:rsidRDefault="00840C58" w:rsidP="00840C58">
            <w:pPr>
              <w:pStyle w:val="Sansinterligne"/>
            </w:pPr>
            <w:r>
              <w:t>Quartz</w:t>
            </w:r>
          </w:p>
        </w:tc>
        <w:tc>
          <w:tcPr>
            <w:tcW w:w="2268" w:type="dxa"/>
            <w:vAlign w:val="center"/>
          </w:tcPr>
          <w:p w14:paraId="3B859BE7" w14:textId="77777777" w:rsidR="00840C58" w:rsidRPr="00840C58" w:rsidRDefault="00840C58" w:rsidP="00840C58">
            <w:pPr>
              <w:pStyle w:val="Sansinterligne"/>
              <w:jc w:val="center"/>
              <w:rPr>
                <w:sz w:val="40"/>
                <w:szCs w:val="40"/>
              </w:rPr>
            </w:pPr>
            <w:r w:rsidRPr="00840C58">
              <w:rPr>
                <w:sz w:val="40"/>
                <w:szCs w:val="40"/>
              </w:rPr>
              <w:t>2.6</w:t>
            </w:r>
          </w:p>
        </w:tc>
      </w:tr>
      <w:tr w:rsidR="00840C58" w14:paraId="3120232B" w14:textId="77777777" w:rsidTr="003C5C11">
        <w:trPr>
          <w:trHeight w:val="850"/>
        </w:trPr>
        <w:tc>
          <w:tcPr>
            <w:tcW w:w="1146" w:type="dxa"/>
            <w:vAlign w:val="center"/>
          </w:tcPr>
          <w:p w14:paraId="0B22D541" w14:textId="77777777" w:rsidR="00840C58" w:rsidRDefault="00840C58" w:rsidP="00840C58">
            <w:pPr>
              <w:pStyle w:val="Sansinterligne"/>
            </w:pPr>
            <w:r>
              <w:t>Basalte</w:t>
            </w:r>
          </w:p>
        </w:tc>
        <w:tc>
          <w:tcPr>
            <w:tcW w:w="3136" w:type="dxa"/>
            <w:vAlign w:val="center"/>
          </w:tcPr>
          <w:p w14:paraId="525BE7D1" w14:textId="77777777" w:rsidR="00840C58" w:rsidRDefault="00840C58" w:rsidP="00840C58">
            <w:pPr>
              <w:pStyle w:val="Sansinterligne"/>
            </w:pPr>
            <w:r>
              <w:t>Microlithique</w:t>
            </w:r>
          </w:p>
        </w:tc>
        <w:tc>
          <w:tcPr>
            <w:tcW w:w="3969" w:type="dxa"/>
            <w:vAlign w:val="center"/>
          </w:tcPr>
          <w:p w14:paraId="2AD92886" w14:textId="77777777" w:rsidR="00840C58" w:rsidRDefault="00840C58" w:rsidP="00840C58">
            <w:pPr>
              <w:pStyle w:val="Sansinterligne"/>
            </w:pPr>
            <w:r>
              <w:t>Feldspath Plagioclase</w:t>
            </w:r>
          </w:p>
          <w:p w14:paraId="67F47039" w14:textId="77777777" w:rsidR="00840C58" w:rsidRDefault="00840C58" w:rsidP="00840C58">
            <w:pPr>
              <w:pStyle w:val="Sansinterligne"/>
            </w:pPr>
            <w:r>
              <w:t>Olivine</w:t>
            </w:r>
          </w:p>
          <w:p w14:paraId="278228DA" w14:textId="77777777" w:rsidR="00840C58" w:rsidRDefault="00840C58" w:rsidP="00840C58">
            <w:pPr>
              <w:pStyle w:val="Sansinterligne"/>
            </w:pPr>
            <w:r>
              <w:t>Pyroxène</w:t>
            </w:r>
          </w:p>
        </w:tc>
        <w:tc>
          <w:tcPr>
            <w:tcW w:w="2268" w:type="dxa"/>
            <w:vAlign w:val="center"/>
          </w:tcPr>
          <w:p w14:paraId="47660D7C" w14:textId="77777777" w:rsidR="00840C58" w:rsidRPr="00840C58" w:rsidRDefault="00840C58" w:rsidP="00840C58">
            <w:pPr>
              <w:pStyle w:val="Sansinterligne"/>
              <w:jc w:val="center"/>
              <w:rPr>
                <w:sz w:val="40"/>
                <w:szCs w:val="40"/>
              </w:rPr>
            </w:pPr>
            <w:r w:rsidRPr="00840C58">
              <w:rPr>
                <w:sz w:val="40"/>
                <w:szCs w:val="40"/>
              </w:rPr>
              <w:t>2.8</w:t>
            </w:r>
          </w:p>
        </w:tc>
      </w:tr>
      <w:tr w:rsidR="00840C58" w14:paraId="2186F1E0" w14:textId="77777777" w:rsidTr="003C5C11">
        <w:trPr>
          <w:trHeight w:val="850"/>
        </w:trPr>
        <w:tc>
          <w:tcPr>
            <w:tcW w:w="1146" w:type="dxa"/>
            <w:vAlign w:val="center"/>
          </w:tcPr>
          <w:p w14:paraId="38F1E949" w14:textId="77777777" w:rsidR="00840C58" w:rsidRDefault="00840C58" w:rsidP="00840C58">
            <w:pPr>
              <w:pStyle w:val="Sansinterligne"/>
            </w:pPr>
            <w:r>
              <w:t>Gabbro</w:t>
            </w:r>
          </w:p>
        </w:tc>
        <w:tc>
          <w:tcPr>
            <w:tcW w:w="3136" w:type="dxa"/>
            <w:vAlign w:val="center"/>
          </w:tcPr>
          <w:p w14:paraId="338F65FE" w14:textId="77777777" w:rsidR="00840C58" w:rsidRDefault="00840C58" w:rsidP="00840C58">
            <w:pPr>
              <w:pStyle w:val="Sansinterligne"/>
            </w:pPr>
            <w:r>
              <w:t>Grenue</w:t>
            </w:r>
          </w:p>
        </w:tc>
        <w:tc>
          <w:tcPr>
            <w:tcW w:w="3969" w:type="dxa"/>
            <w:vAlign w:val="center"/>
          </w:tcPr>
          <w:p w14:paraId="1F489E43" w14:textId="77777777" w:rsidR="00840C58" w:rsidRDefault="00840C58" w:rsidP="00840C58">
            <w:pPr>
              <w:pStyle w:val="Sansinterligne"/>
            </w:pPr>
            <w:r>
              <w:t>Feldspaths Plagioclase</w:t>
            </w:r>
          </w:p>
          <w:p w14:paraId="3FEC33C7" w14:textId="77777777" w:rsidR="00840C58" w:rsidRDefault="00840C58" w:rsidP="00840C58">
            <w:pPr>
              <w:pStyle w:val="Sansinterligne"/>
            </w:pPr>
            <w:r>
              <w:t>Olivine</w:t>
            </w:r>
          </w:p>
          <w:p w14:paraId="638B1F0D" w14:textId="77777777" w:rsidR="00840C58" w:rsidRDefault="00840C58" w:rsidP="00840C58">
            <w:pPr>
              <w:pStyle w:val="Sansinterligne"/>
            </w:pPr>
            <w:r>
              <w:t>Pyroxène</w:t>
            </w:r>
          </w:p>
        </w:tc>
        <w:tc>
          <w:tcPr>
            <w:tcW w:w="2268" w:type="dxa"/>
            <w:vAlign w:val="center"/>
          </w:tcPr>
          <w:p w14:paraId="6B3313AE" w14:textId="77777777" w:rsidR="00840C58" w:rsidRPr="00840C58" w:rsidRDefault="00840C58" w:rsidP="00840C58">
            <w:pPr>
              <w:pStyle w:val="Sansinterligne"/>
              <w:jc w:val="center"/>
              <w:rPr>
                <w:sz w:val="40"/>
                <w:szCs w:val="40"/>
              </w:rPr>
            </w:pPr>
            <w:r w:rsidRPr="00840C58">
              <w:rPr>
                <w:sz w:val="40"/>
                <w:szCs w:val="40"/>
              </w:rPr>
              <w:t>2.8</w:t>
            </w:r>
          </w:p>
        </w:tc>
      </w:tr>
    </w:tbl>
    <w:p w14:paraId="50F9D4FF" w14:textId="77777777" w:rsidR="007E5BFC" w:rsidRDefault="007E5BFC" w:rsidP="007E5BFC">
      <w:pPr>
        <w:pStyle w:val="Sansinterligne"/>
      </w:pPr>
    </w:p>
    <w:p w14:paraId="1B6D2470" w14:textId="77777777" w:rsidR="007E5BFC" w:rsidRDefault="007E5BFC" w:rsidP="007E5BFC">
      <w:pPr>
        <w:pStyle w:val="En-tte"/>
      </w:pPr>
    </w:p>
    <w:p w14:paraId="451BA272" w14:textId="77777777" w:rsidR="008411D3" w:rsidRPr="008411D3" w:rsidRDefault="008411D3" w:rsidP="008411D3"/>
    <w:p w14:paraId="5033CD60" w14:textId="77777777" w:rsidR="006D061D" w:rsidRDefault="006D061D" w:rsidP="008411D3">
      <w:pPr>
        <w:rPr>
          <w:rFonts w:ascii="Arial" w:hAnsi="Arial"/>
          <w:bCs/>
          <w:szCs w:val="24"/>
        </w:rPr>
      </w:pPr>
      <w:r w:rsidRPr="007E5BFC">
        <w:rPr>
          <w:rFonts w:ascii="Arial" w:hAnsi="Arial"/>
          <w:bCs/>
          <w:i/>
          <w:iCs/>
          <w:szCs w:val="24"/>
          <w:u w:val="single"/>
        </w:rPr>
        <w:t>Données utiles</w:t>
      </w:r>
      <w:r>
        <w:rPr>
          <w:rFonts w:ascii="Arial" w:hAnsi="Arial"/>
          <w:bCs/>
          <w:i/>
          <w:iCs/>
          <w:szCs w:val="24"/>
          <w:u w:val="single"/>
        </w:rPr>
        <w:t> :</w:t>
      </w:r>
      <w:r w:rsidRPr="003C5C11">
        <w:rPr>
          <w:rFonts w:ascii="Arial" w:hAnsi="Arial"/>
          <w:bCs/>
          <w:szCs w:val="24"/>
        </w:rPr>
        <w:t xml:space="preserve">  </w:t>
      </w:r>
    </w:p>
    <w:p w14:paraId="6E5AAD2B" w14:textId="77777777" w:rsidR="006D061D" w:rsidRPr="006D061D" w:rsidRDefault="006D061D" w:rsidP="006D061D">
      <w:pPr>
        <w:pStyle w:val="Paragraphedeliste"/>
        <w:numPr>
          <w:ilvl w:val="0"/>
          <w:numId w:val="2"/>
        </w:numPr>
        <w:rPr>
          <w:rFonts w:ascii="Arial" w:hAnsi="Arial"/>
          <w:bCs/>
          <w:szCs w:val="24"/>
        </w:rPr>
      </w:pPr>
      <w:r>
        <w:rPr>
          <w:rFonts w:ascii="Arial" w:hAnsi="Arial"/>
          <w:bCs/>
          <w:i/>
          <w:iCs/>
          <w:szCs w:val="24"/>
        </w:rPr>
        <w:t>Texture grenue : tous les cristaux sont jointifs</w:t>
      </w:r>
    </w:p>
    <w:p w14:paraId="27B24DE6" w14:textId="77777777" w:rsidR="008411D3" w:rsidRPr="008411D3" w:rsidRDefault="006D061D" w:rsidP="007E6A49">
      <w:pPr>
        <w:pStyle w:val="Paragraphedeliste"/>
        <w:numPr>
          <w:ilvl w:val="0"/>
          <w:numId w:val="2"/>
        </w:numPr>
      </w:pPr>
      <w:r>
        <w:rPr>
          <w:rFonts w:ascii="Arial" w:hAnsi="Arial"/>
          <w:bCs/>
          <w:i/>
          <w:iCs/>
          <w:szCs w:val="24"/>
        </w:rPr>
        <w:t>Tex</w:t>
      </w:r>
      <w:r w:rsidRPr="006D061D">
        <w:rPr>
          <w:rFonts w:ascii="Arial" w:hAnsi="Arial"/>
          <w:bCs/>
          <w:i/>
          <w:iCs/>
          <w:szCs w:val="24"/>
        </w:rPr>
        <w:t>ture microlithique : Roche partiellement cristallisée, tous les minéraux ne sont pas jointifs et on remarque la présence d’un verre volcanique.</w:t>
      </w:r>
    </w:p>
    <w:p w14:paraId="7E632D05" w14:textId="77777777" w:rsidR="008411D3" w:rsidRPr="008411D3" w:rsidRDefault="008411D3" w:rsidP="008411D3"/>
    <w:p w14:paraId="3DC3090F" w14:textId="77777777" w:rsidR="008411D3" w:rsidRPr="008411D3" w:rsidRDefault="008411D3" w:rsidP="008411D3"/>
    <w:p w14:paraId="7E3F622E" w14:textId="77777777" w:rsidR="008411D3" w:rsidRPr="008411D3" w:rsidRDefault="008411D3" w:rsidP="008411D3"/>
    <w:p w14:paraId="60A687D4" w14:textId="77777777" w:rsidR="008411D3" w:rsidRPr="008411D3" w:rsidRDefault="008411D3" w:rsidP="008411D3"/>
    <w:p w14:paraId="6FB5B970" w14:textId="77777777" w:rsidR="008411D3" w:rsidRPr="008411D3" w:rsidRDefault="008411D3" w:rsidP="008411D3"/>
    <w:p w14:paraId="2997ED55" w14:textId="77777777" w:rsidR="008411D3" w:rsidRPr="008411D3" w:rsidRDefault="008411D3" w:rsidP="008411D3"/>
    <w:p w14:paraId="4478A23B" w14:textId="77777777" w:rsidR="008411D3" w:rsidRPr="008411D3" w:rsidRDefault="008411D3" w:rsidP="008411D3"/>
    <w:p w14:paraId="62F48ECB" w14:textId="77777777" w:rsidR="008411D3" w:rsidRPr="008411D3" w:rsidRDefault="008411D3" w:rsidP="008411D3"/>
    <w:p w14:paraId="5B16E806" w14:textId="77777777" w:rsidR="008411D3" w:rsidRPr="008411D3" w:rsidRDefault="008411D3" w:rsidP="008411D3"/>
    <w:p w14:paraId="18D005B3" w14:textId="77777777" w:rsidR="008411D3" w:rsidRPr="008411D3" w:rsidRDefault="008411D3" w:rsidP="008411D3"/>
    <w:p w14:paraId="7F775D7E" w14:textId="77777777" w:rsidR="008411D3" w:rsidRPr="008411D3" w:rsidRDefault="008411D3" w:rsidP="008411D3"/>
    <w:p w14:paraId="214AB731" w14:textId="77777777" w:rsidR="008411D3" w:rsidRPr="008411D3" w:rsidRDefault="008411D3" w:rsidP="008411D3"/>
    <w:p w14:paraId="4A629590" w14:textId="77777777" w:rsidR="008411D3" w:rsidRPr="008411D3" w:rsidRDefault="008411D3" w:rsidP="008411D3"/>
    <w:p w14:paraId="43108915" w14:textId="77777777" w:rsidR="008411D3" w:rsidRPr="008411D3" w:rsidRDefault="008411D3" w:rsidP="008411D3"/>
    <w:p w14:paraId="6C67C750" w14:textId="77777777" w:rsidR="008411D3" w:rsidRPr="008411D3" w:rsidRDefault="008411D3" w:rsidP="008411D3"/>
    <w:p w14:paraId="64563C59" w14:textId="77777777" w:rsidR="008411D3" w:rsidRPr="008411D3" w:rsidRDefault="008411D3" w:rsidP="008411D3"/>
    <w:p w14:paraId="5B561EF0" w14:textId="77777777" w:rsidR="008411D3" w:rsidRPr="008411D3" w:rsidRDefault="008411D3" w:rsidP="008411D3"/>
    <w:p w14:paraId="11EDB9A7" w14:textId="77777777" w:rsidR="008411D3" w:rsidRPr="008411D3" w:rsidRDefault="008411D3" w:rsidP="008411D3"/>
    <w:p w14:paraId="67F7F4B0" w14:textId="77777777" w:rsidR="008411D3" w:rsidRPr="008411D3" w:rsidRDefault="008411D3" w:rsidP="008411D3"/>
    <w:p w14:paraId="2E72E68B" w14:textId="77777777" w:rsidR="008411D3" w:rsidRPr="008411D3" w:rsidRDefault="008411D3" w:rsidP="008411D3"/>
    <w:p w14:paraId="09033DD6" w14:textId="77777777" w:rsidR="008411D3" w:rsidRPr="008411D3" w:rsidRDefault="008411D3" w:rsidP="008411D3"/>
    <w:p w14:paraId="5C67FE53" w14:textId="77777777" w:rsidR="008411D3" w:rsidRPr="008411D3" w:rsidRDefault="008411D3" w:rsidP="008411D3"/>
    <w:p w14:paraId="1C94B037" w14:textId="77777777" w:rsidR="008411D3" w:rsidRPr="008411D3" w:rsidRDefault="008411D3" w:rsidP="008411D3"/>
    <w:p w14:paraId="0F38DD57" w14:textId="77777777" w:rsidR="008411D3" w:rsidRPr="008411D3" w:rsidRDefault="008411D3" w:rsidP="008411D3"/>
    <w:p w14:paraId="138FFE4B" w14:textId="77777777" w:rsidR="008411D3" w:rsidRPr="008411D3" w:rsidRDefault="008411D3" w:rsidP="008411D3"/>
    <w:p w14:paraId="161B32C1" w14:textId="77777777" w:rsidR="008411D3" w:rsidRPr="008411D3" w:rsidRDefault="008411D3" w:rsidP="008411D3"/>
    <w:p w14:paraId="2C76CFBC" w14:textId="77777777" w:rsidR="008411D3" w:rsidRPr="008411D3" w:rsidRDefault="008411D3" w:rsidP="008411D3"/>
    <w:p w14:paraId="650C2CEC" w14:textId="77777777" w:rsidR="008411D3" w:rsidRDefault="008411D3" w:rsidP="008411D3"/>
    <w:p w14:paraId="1F243A78" w14:textId="77777777" w:rsidR="008411D3" w:rsidRDefault="008411D3" w:rsidP="008411D3"/>
    <w:p w14:paraId="4BE3D42D" w14:textId="77777777" w:rsidR="008411D3" w:rsidRDefault="008411D3" w:rsidP="008411D3"/>
    <w:p w14:paraId="7E4FA03B" w14:textId="77777777" w:rsidR="008411D3" w:rsidRPr="008411D3" w:rsidRDefault="008411D3" w:rsidP="008411D3"/>
    <w:p w14:paraId="4FC2E820" w14:textId="77777777" w:rsidR="008411D3" w:rsidRPr="008411D3" w:rsidRDefault="008411D3" w:rsidP="008411D3"/>
    <w:p w14:paraId="034FF4A9" w14:textId="77777777" w:rsidR="008411D3" w:rsidRPr="008411D3" w:rsidRDefault="008411D3" w:rsidP="008411D3"/>
    <w:p w14:paraId="2D69B37D" w14:textId="77777777" w:rsidR="008411D3" w:rsidRPr="008411D3" w:rsidRDefault="008411D3" w:rsidP="008411D3"/>
    <w:p w14:paraId="4B178FD0" w14:textId="77777777" w:rsidR="008411D3" w:rsidRPr="008411D3" w:rsidRDefault="008411D3" w:rsidP="008411D3"/>
    <w:p w14:paraId="61F50164" w14:textId="77777777" w:rsidR="008411D3" w:rsidRPr="008411D3" w:rsidRDefault="008411D3" w:rsidP="008411D3"/>
    <w:p w14:paraId="0F434993" w14:textId="77777777" w:rsidR="008411D3" w:rsidRPr="008411D3" w:rsidRDefault="008411D3" w:rsidP="008411D3"/>
    <w:p w14:paraId="236A43A0" w14:textId="77777777" w:rsidR="008411D3" w:rsidRPr="008411D3" w:rsidRDefault="008411D3" w:rsidP="008411D3"/>
    <w:p w14:paraId="3EB125F2" w14:textId="77777777" w:rsidR="008411D3" w:rsidRPr="008411D3" w:rsidRDefault="008411D3" w:rsidP="008411D3"/>
    <w:p w14:paraId="2D098012" w14:textId="77777777" w:rsidR="008411D3" w:rsidRPr="008411D3" w:rsidRDefault="008411D3" w:rsidP="008411D3"/>
    <w:p w14:paraId="6082ED22" w14:textId="77777777" w:rsidR="008411D3" w:rsidRPr="008411D3" w:rsidRDefault="008411D3" w:rsidP="008411D3"/>
    <w:p w14:paraId="19D00CD7" w14:textId="77777777" w:rsidR="008411D3" w:rsidRPr="008411D3" w:rsidRDefault="008411D3" w:rsidP="008411D3"/>
    <w:p w14:paraId="5D8965A0" w14:textId="77777777" w:rsidR="008411D3" w:rsidRPr="008411D3" w:rsidRDefault="008411D3" w:rsidP="008411D3"/>
    <w:p w14:paraId="7B0C9CF0" w14:textId="77777777" w:rsidR="008411D3" w:rsidRPr="008411D3" w:rsidRDefault="008411D3" w:rsidP="008411D3"/>
    <w:p w14:paraId="2DEDA005" w14:textId="77777777" w:rsidR="008411D3" w:rsidRPr="008411D3" w:rsidRDefault="008411D3" w:rsidP="008411D3"/>
    <w:p w14:paraId="1020AAF9" w14:textId="77777777" w:rsidR="008411D3" w:rsidRPr="008411D3" w:rsidRDefault="008411D3" w:rsidP="008411D3"/>
    <w:p w14:paraId="504BCD0D" w14:textId="77777777" w:rsidR="008411D3" w:rsidRPr="008411D3" w:rsidRDefault="008411D3" w:rsidP="008411D3"/>
    <w:p w14:paraId="07064737" w14:textId="77777777" w:rsidR="008411D3" w:rsidRPr="008411D3" w:rsidRDefault="008411D3" w:rsidP="008411D3"/>
    <w:p w14:paraId="16E6B424" w14:textId="77777777" w:rsidR="008411D3" w:rsidRPr="008411D3" w:rsidRDefault="008411D3" w:rsidP="008411D3"/>
    <w:p w14:paraId="2B999488" w14:textId="77777777" w:rsidR="008411D3" w:rsidRPr="008411D3" w:rsidRDefault="008411D3" w:rsidP="008411D3"/>
    <w:p w14:paraId="3DE3FBE0" w14:textId="77777777" w:rsidR="008411D3" w:rsidRPr="008411D3" w:rsidRDefault="008411D3" w:rsidP="008411D3"/>
    <w:p w14:paraId="6E428B60" w14:textId="77777777" w:rsidR="008411D3" w:rsidRPr="008411D3" w:rsidRDefault="008411D3" w:rsidP="008411D3"/>
    <w:p w14:paraId="09E9DB43" w14:textId="77777777" w:rsidR="008411D3" w:rsidRPr="008411D3" w:rsidRDefault="008411D3" w:rsidP="008411D3"/>
    <w:p w14:paraId="6B8D56B4" w14:textId="77777777" w:rsidR="008411D3" w:rsidRPr="008411D3" w:rsidRDefault="008411D3" w:rsidP="008411D3"/>
    <w:p w14:paraId="28442E87" w14:textId="77777777" w:rsidR="008411D3" w:rsidRPr="008411D3" w:rsidRDefault="008411D3" w:rsidP="008411D3"/>
    <w:p w14:paraId="5AB9C3B0" w14:textId="77777777" w:rsidR="008411D3" w:rsidRPr="008411D3" w:rsidRDefault="008411D3" w:rsidP="008411D3"/>
    <w:p w14:paraId="23951E31" w14:textId="77777777" w:rsidR="008411D3" w:rsidRPr="008411D3" w:rsidRDefault="008411D3" w:rsidP="008411D3"/>
    <w:p w14:paraId="2AB3FCD1" w14:textId="77777777" w:rsidR="008411D3" w:rsidRPr="008411D3" w:rsidRDefault="008411D3" w:rsidP="008411D3"/>
    <w:p w14:paraId="55F6AE8C" w14:textId="77777777" w:rsidR="008411D3" w:rsidRPr="008411D3" w:rsidRDefault="008411D3" w:rsidP="008411D3"/>
    <w:p w14:paraId="73931BC7" w14:textId="77777777" w:rsidR="008411D3" w:rsidRPr="008411D3" w:rsidRDefault="008411D3" w:rsidP="008411D3"/>
    <w:p w14:paraId="6D9DA936" w14:textId="77777777" w:rsidR="008411D3" w:rsidRPr="008411D3" w:rsidRDefault="008411D3" w:rsidP="008411D3"/>
    <w:p w14:paraId="547169A3" w14:textId="77777777" w:rsidR="008411D3" w:rsidRDefault="008411D3" w:rsidP="008411D3"/>
    <w:p w14:paraId="1DEE7725" w14:textId="77777777" w:rsidR="008411D3" w:rsidRPr="008411D3" w:rsidRDefault="008411D3" w:rsidP="008411D3"/>
    <w:p w14:paraId="605D939E" w14:textId="77777777" w:rsidR="008411D3" w:rsidRPr="008411D3" w:rsidRDefault="008411D3" w:rsidP="008411D3"/>
    <w:p w14:paraId="00F4F1B0" w14:textId="77777777" w:rsidR="008411D3" w:rsidRPr="008411D3" w:rsidRDefault="008411D3" w:rsidP="008411D3"/>
    <w:p w14:paraId="4FE8A5E2" w14:textId="77777777" w:rsidR="008411D3" w:rsidRPr="008411D3" w:rsidRDefault="008411D3" w:rsidP="008411D3"/>
    <w:sectPr w:rsidR="008411D3" w:rsidRPr="008411D3" w:rsidSect="008411D3">
      <w:footerReference w:type="default" r:id="rId15"/>
      <w:pgSz w:w="11906" w:h="16838"/>
      <w:pgMar w:top="284" w:right="424" w:bottom="709" w:left="56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1E3C62" w14:textId="77777777" w:rsidR="00EF26E5" w:rsidRDefault="00EF26E5" w:rsidP="008411D3">
      <w:pPr>
        <w:spacing w:after="0" w:line="240" w:lineRule="auto"/>
      </w:pPr>
      <w:r>
        <w:separator/>
      </w:r>
    </w:p>
  </w:endnote>
  <w:endnote w:type="continuationSeparator" w:id="0">
    <w:p w14:paraId="6672D047" w14:textId="77777777" w:rsidR="00EF26E5" w:rsidRDefault="00EF26E5" w:rsidP="008411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right"/>
      <w:tblCellMar>
        <w:top w:w="115" w:type="dxa"/>
        <w:left w:w="115" w:type="dxa"/>
        <w:bottom w:w="115" w:type="dxa"/>
        <w:right w:w="115" w:type="dxa"/>
      </w:tblCellMar>
      <w:tblLook w:val="04A0" w:firstRow="1" w:lastRow="0" w:firstColumn="1" w:lastColumn="0" w:noHBand="0" w:noVBand="1"/>
    </w:tblPr>
    <w:tblGrid>
      <w:gridCol w:w="10369"/>
      <w:gridCol w:w="546"/>
    </w:tblGrid>
    <w:tr w:rsidR="008411D3" w14:paraId="131594B5" w14:textId="77777777">
      <w:trPr>
        <w:jc w:val="right"/>
      </w:trPr>
      <w:tc>
        <w:tcPr>
          <w:tcW w:w="4795" w:type="dxa"/>
          <w:vAlign w:val="center"/>
        </w:tcPr>
        <w:sdt>
          <w:sdtPr>
            <w:rPr>
              <w:caps/>
              <w:color w:val="000000" w:themeColor="text1"/>
            </w:rPr>
            <w:alias w:val="Auteur"/>
            <w:tag w:val=""/>
            <w:id w:val="-1900737006"/>
            <w:placeholder>
              <w:docPart w:val="EB6A816820E747D1882CADF5ECB45AC7"/>
            </w:placeholder>
            <w:dataBinding w:prefixMappings="xmlns:ns0='http://purl.org/dc/elements/1.1/' xmlns:ns1='http://schemas.openxmlformats.org/package/2006/metadata/core-properties' " w:xpath="/ns1:coreProperties[1]/ns0:creator[1]" w:storeItemID="{6C3C8BC8-F283-45AE-878A-BAB7291924A1}"/>
            <w:text/>
          </w:sdtPr>
          <w:sdtEndPr/>
          <w:sdtContent>
            <w:p w14:paraId="56C2258D" w14:textId="77777777" w:rsidR="008411D3" w:rsidRDefault="008411D3">
              <w:pPr>
                <w:pStyle w:val="En-tte"/>
                <w:jc w:val="right"/>
                <w:rPr>
                  <w:caps/>
                  <w:color w:val="000000" w:themeColor="text1"/>
                </w:rPr>
              </w:pPr>
              <w:r>
                <w:rPr>
                  <w:caps/>
                  <w:color w:val="000000" w:themeColor="text1"/>
                </w:rPr>
                <w:t>TP 1 - Spécialité PREMIERE</w:t>
              </w:r>
            </w:p>
          </w:sdtContent>
        </w:sdt>
      </w:tc>
      <w:tc>
        <w:tcPr>
          <w:tcW w:w="250" w:type="pct"/>
          <w:shd w:val="clear" w:color="auto" w:fill="ED7D31" w:themeFill="accent2"/>
          <w:vAlign w:val="center"/>
        </w:tcPr>
        <w:p w14:paraId="71277DE4" w14:textId="77777777" w:rsidR="008411D3" w:rsidRDefault="008411D3">
          <w:pPr>
            <w:pStyle w:val="Pieddepage"/>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Pr>
              <w:color w:val="FFFFFF" w:themeColor="background1"/>
            </w:rPr>
            <w:t>2</w:t>
          </w:r>
          <w:r>
            <w:rPr>
              <w:color w:val="FFFFFF" w:themeColor="background1"/>
            </w:rPr>
            <w:fldChar w:fldCharType="end"/>
          </w:r>
        </w:p>
      </w:tc>
    </w:tr>
  </w:tbl>
  <w:p w14:paraId="3DF6A76A" w14:textId="77777777" w:rsidR="008411D3" w:rsidRDefault="008411D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0F3B3F" w14:textId="77777777" w:rsidR="00EF26E5" w:rsidRDefault="00EF26E5" w:rsidP="008411D3">
      <w:pPr>
        <w:spacing w:after="0" w:line="240" w:lineRule="auto"/>
      </w:pPr>
      <w:r>
        <w:separator/>
      </w:r>
    </w:p>
  </w:footnote>
  <w:footnote w:type="continuationSeparator" w:id="0">
    <w:p w14:paraId="561B84C3" w14:textId="77777777" w:rsidR="00EF26E5" w:rsidRDefault="00EF26E5" w:rsidP="008411D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053A9"/>
    <w:multiLevelType w:val="multilevel"/>
    <w:tmpl w:val="745EA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AA496A"/>
    <w:multiLevelType w:val="hybridMultilevel"/>
    <w:tmpl w:val="D480D4E0"/>
    <w:lvl w:ilvl="0" w:tplc="040C0001">
      <w:start w:val="1"/>
      <w:numFmt w:val="bullet"/>
      <w:lvlText w:val=""/>
      <w:lvlJc w:val="left"/>
      <w:pPr>
        <w:ind w:left="752" w:hanging="360"/>
      </w:pPr>
      <w:rPr>
        <w:rFonts w:ascii="Symbol" w:hAnsi="Symbol" w:hint="default"/>
      </w:rPr>
    </w:lvl>
    <w:lvl w:ilvl="1" w:tplc="040C0003" w:tentative="1">
      <w:start w:val="1"/>
      <w:numFmt w:val="bullet"/>
      <w:lvlText w:val="o"/>
      <w:lvlJc w:val="left"/>
      <w:pPr>
        <w:ind w:left="1472" w:hanging="360"/>
      </w:pPr>
      <w:rPr>
        <w:rFonts w:ascii="Courier New" w:hAnsi="Courier New" w:cs="Courier New" w:hint="default"/>
      </w:rPr>
    </w:lvl>
    <w:lvl w:ilvl="2" w:tplc="040C0005" w:tentative="1">
      <w:start w:val="1"/>
      <w:numFmt w:val="bullet"/>
      <w:lvlText w:val=""/>
      <w:lvlJc w:val="left"/>
      <w:pPr>
        <w:ind w:left="2192" w:hanging="360"/>
      </w:pPr>
      <w:rPr>
        <w:rFonts w:ascii="Wingdings" w:hAnsi="Wingdings" w:hint="default"/>
      </w:rPr>
    </w:lvl>
    <w:lvl w:ilvl="3" w:tplc="040C0001" w:tentative="1">
      <w:start w:val="1"/>
      <w:numFmt w:val="bullet"/>
      <w:lvlText w:val=""/>
      <w:lvlJc w:val="left"/>
      <w:pPr>
        <w:ind w:left="2912" w:hanging="360"/>
      </w:pPr>
      <w:rPr>
        <w:rFonts w:ascii="Symbol" w:hAnsi="Symbol" w:hint="default"/>
      </w:rPr>
    </w:lvl>
    <w:lvl w:ilvl="4" w:tplc="040C0003" w:tentative="1">
      <w:start w:val="1"/>
      <w:numFmt w:val="bullet"/>
      <w:lvlText w:val="o"/>
      <w:lvlJc w:val="left"/>
      <w:pPr>
        <w:ind w:left="3632" w:hanging="360"/>
      </w:pPr>
      <w:rPr>
        <w:rFonts w:ascii="Courier New" w:hAnsi="Courier New" w:cs="Courier New" w:hint="default"/>
      </w:rPr>
    </w:lvl>
    <w:lvl w:ilvl="5" w:tplc="040C0005" w:tentative="1">
      <w:start w:val="1"/>
      <w:numFmt w:val="bullet"/>
      <w:lvlText w:val=""/>
      <w:lvlJc w:val="left"/>
      <w:pPr>
        <w:ind w:left="4352" w:hanging="360"/>
      </w:pPr>
      <w:rPr>
        <w:rFonts w:ascii="Wingdings" w:hAnsi="Wingdings" w:hint="default"/>
      </w:rPr>
    </w:lvl>
    <w:lvl w:ilvl="6" w:tplc="040C0001" w:tentative="1">
      <w:start w:val="1"/>
      <w:numFmt w:val="bullet"/>
      <w:lvlText w:val=""/>
      <w:lvlJc w:val="left"/>
      <w:pPr>
        <w:ind w:left="5072" w:hanging="360"/>
      </w:pPr>
      <w:rPr>
        <w:rFonts w:ascii="Symbol" w:hAnsi="Symbol" w:hint="default"/>
      </w:rPr>
    </w:lvl>
    <w:lvl w:ilvl="7" w:tplc="040C0003" w:tentative="1">
      <w:start w:val="1"/>
      <w:numFmt w:val="bullet"/>
      <w:lvlText w:val="o"/>
      <w:lvlJc w:val="left"/>
      <w:pPr>
        <w:ind w:left="5792" w:hanging="360"/>
      </w:pPr>
      <w:rPr>
        <w:rFonts w:ascii="Courier New" w:hAnsi="Courier New" w:cs="Courier New" w:hint="default"/>
      </w:rPr>
    </w:lvl>
    <w:lvl w:ilvl="8" w:tplc="040C0005" w:tentative="1">
      <w:start w:val="1"/>
      <w:numFmt w:val="bullet"/>
      <w:lvlText w:val=""/>
      <w:lvlJc w:val="left"/>
      <w:pPr>
        <w:ind w:left="6512" w:hanging="360"/>
      </w:pPr>
      <w:rPr>
        <w:rFonts w:ascii="Wingdings" w:hAnsi="Wingdings" w:hint="default"/>
      </w:rPr>
    </w:lvl>
  </w:abstractNum>
  <w:abstractNum w:abstractNumId="2" w15:restartNumberingAfterBreak="0">
    <w:nsid w:val="1CD83BAA"/>
    <w:multiLevelType w:val="multilevel"/>
    <w:tmpl w:val="59B28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AA97817"/>
    <w:multiLevelType w:val="multilevel"/>
    <w:tmpl w:val="9886C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B4E7C1B"/>
    <w:multiLevelType w:val="hybridMultilevel"/>
    <w:tmpl w:val="EAA416BC"/>
    <w:lvl w:ilvl="0" w:tplc="3CA8566C">
      <w:numFmt w:val="bullet"/>
      <w:lvlText w:val="-"/>
      <w:lvlJc w:val="left"/>
      <w:pPr>
        <w:ind w:left="1065" w:hanging="360"/>
      </w:pPr>
      <w:rPr>
        <w:rFonts w:ascii="Arial" w:eastAsiaTheme="minorHAnsi"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5" w15:restartNumberingAfterBreak="0">
    <w:nsid w:val="6DC86E42"/>
    <w:multiLevelType w:val="hybridMultilevel"/>
    <w:tmpl w:val="293C5AFE"/>
    <w:lvl w:ilvl="0" w:tplc="879CEE72">
      <w:numFmt w:val="bullet"/>
      <w:lvlText w:val="-"/>
      <w:lvlJc w:val="left"/>
      <w:pPr>
        <w:ind w:left="2160" w:hanging="360"/>
      </w:pPr>
      <w:rPr>
        <w:rFonts w:ascii="Arial" w:eastAsiaTheme="minorHAnsi" w:hAnsi="Arial" w:cs="Arial"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num w:numId="1">
    <w:abstractNumId w:val="1"/>
  </w:num>
  <w:num w:numId="2">
    <w:abstractNumId w:val="4"/>
  </w:num>
  <w:num w:numId="3">
    <w:abstractNumId w:val="5"/>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11D3"/>
    <w:rsid w:val="00053A99"/>
    <w:rsid w:val="00364459"/>
    <w:rsid w:val="003C5C11"/>
    <w:rsid w:val="00546C77"/>
    <w:rsid w:val="00567654"/>
    <w:rsid w:val="006D061D"/>
    <w:rsid w:val="007E5BFC"/>
    <w:rsid w:val="00840C58"/>
    <w:rsid w:val="008411D3"/>
    <w:rsid w:val="008732E9"/>
    <w:rsid w:val="009A3DE7"/>
    <w:rsid w:val="00DD6D25"/>
    <w:rsid w:val="00EF26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2EA2084"/>
  <w15:chartTrackingRefBased/>
  <w15:docId w15:val="{16110B56-A7B9-4CD6-9B04-79F2FFF53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3">
    <w:name w:val="heading 3"/>
    <w:basedOn w:val="Normal"/>
    <w:link w:val="Titre3Car"/>
    <w:uiPriority w:val="9"/>
    <w:qFormat/>
    <w:rsid w:val="009A3DE7"/>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411D3"/>
    <w:pPr>
      <w:tabs>
        <w:tab w:val="center" w:pos="4536"/>
        <w:tab w:val="right" w:pos="9072"/>
      </w:tabs>
      <w:spacing w:after="0" w:line="240" w:lineRule="auto"/>
    </w:pPr>
  </w:style>
  <w:style w:type="character" w:customStyle="1" w:styleId="En-tteCar">
    <w:name w:val="En-tête Car"/>
    <w:basedOn w:val="Policepardfaut"/>
    <w:link w:val="En-tte"/>
    <w:uiPriority w:val="99"/>
    <w:rsid w:val="008411D3"/>
  </w:style>
  <w:style w:type="paragraph" w:styleId="Pieddepage">
    <w:name w:val="footer"/>
    <w:basedOn w:val="Normal"/>
    <w:link w:val="PieddepageCar"/>
    <w:uiPriority w:val="99"/>
    <w:unhideWhenUsed/>
    <w:rsid w:val="008411D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411D3"/>
  </w:style>
  <w:style w:type="paragraph" w:styleId="Sansinterligne">
    <w:name w:val="No Spacing"/>
    <w:uiPriority w:val="1"/>
    <w:qFormat/>
    <w:rsid w:val="007E5BFC"/>
    <w:pPr>
      <w:spacing w:after="0" w:line="240" w:lineRule="auto"/>
    </w:pPr>
    <w:rPr>
      <w:rFonts w:ascii="Arial" w:hAnsi="Arial"/>
    </w:rPr>
  </w:style>
  <w:style w:type="paragraph" w:styleId="Corpsdetexte">
    <w:name w:val="Body Text"/>
    <w:basedOn w:val="Normal"/>
    <w:link w:val="CorpsdetexteCar"/>
    <w:rsid w:val="007E5BFC"/>
    <w:pPr>
      <w:spacing w:after="120" w:line="240" w:lineRule="auto"/>
      <w:jc w:val="center"/>
    </w:pPr>
    <w:rPr>
      <w:rFonts w:ascii="Calibri" w:eastAsia="Calibri" w:hAnsi="Calibri" w:cs="Calibri"/>
      <w:lang w:eastAsia="ar-SA"/>
    </w:rPr>
  </w:style>
  <w:style w:type="character" w:customStyle="1" w:styleId="CorpsdetexteCar">
    <w:name w:val="Corps de texte Car"/>
    <w:basedOn w:val="Policepardfaut"/>
    <w:link w:val="Corpsdetexte"/>
    <w:rsid w:val="007E5BFC"/>
    <w:rPr>
      <w:rFonts w:ascii="Calibri" w:eastAsia="Calibri" w:hAnsi="Calibri" w:cs="Calibri"/>
      <w:lang w:eastAsia="ar-SA"/>
    </w:rPr>
  </w:style>
  <w:style w:type="table" w:styleId="Grilledutableau">
    <w:name w:val="Table Grid"/>
    <w:basedOn w:val="TableauNormal"/>
    <w:uiPriority w:val="59"/>
    <w:rsid w:val="007E5BF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aragraphedeliste">
    <w:name w:val="List Paragraph"/>
    <w:basedOn w:val="Normal"/>
    <w:uiPriority w:val="34"/>
    <w:qFormat/>
    <w:rsid w:val="00364459"/>
    <w:pPr>
      <w:ind w:left="720"/>
      <w:contextualSpacing/>
    </w:pPr>
  </w:style>
  <w:style w:type="character" w:customStyle="1" w:styleId="Titre3Car">
    <w:name w:val="Titre 3 Car"/>
    <w:basedOn w:val="Policepardfaut"/>
    <w:link w:val="Titre3"/>
    <w:uiPriority w:val="9"/>
    <w:rsid w:val="009A3DE7"/>
    <w:rPr>
      <w:rFonts w:ascii="Times New Roman" w:eastAsia="Times New Roman" w:hAnsi="Times New Roman" w:cs="Times New Roman"/>
      <w:b/>
      <w:bCs/>
      <w:sz w:val="27"/>
      <w:szCs w:val="27"/>
      <w:lang w:eastAsia="fr-FR"/>
    </w:rPr>
  </w:style>
  <w:style w:type="paragraph" w:styleId="NormalWeb">
    <w:name w:val="Normal (Web)"/>
    <w:basedOn w:val="Normal"/>
    <w:uiPriority w:val="99"/>
    <w:semiHidden/>
    <w:unhideWhenUsed/>
    <w:rsid w:val="009A3DE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9A3D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866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EB6A816820E747D1882CADF5ECB45AC7"/>
        <w:category>
          <w:name w:val="Général"/>
          <w:gallery w:val="placeholder"/>
        </w:category>
        <w:types>
          <w:type w:val="bbPlcHdr"/>
        </w:types>
        <w:behaviors>
          <w:behavior w:val="content"/>
        </w:behaviors>
        <w:guid w:val="{D5FB100E-AA32-4DD9-ACD6-9C0A217141EF}"/>
      </w:docPartPr>
      <w:docPartBody>
        <w:p w:rsidR="00A757F5" w:rsidRDefault="00EB1E10" w:rsidP="00EB1E10">
          <w:pPr>
            <w:pStyle w:val="EB6A816820E747D1882CADF5ECB45AC7"/>
          </w:pPr>
          <w:r>
            <w:rPr>
              <w:caps/>
              <w:color w:val="FFFFFF" w:themeColor="background1"/>
            </w:rPr>
            <w:t>[Nom de l’auteur]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E10"/>
    <w:rsid w:val="00A757F5"/>
    <w:rsid w:val="00EB1E10"/>
    <w:rsid w:val="00F952D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EB6A816820E747D1882CADF5ECB45AC7">
    <w:name w:val="EB6A816820E747D1882CADF5ECB45AC7"/>
    <w:rsid w:val="00EB1E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748</Words>
  <Characters>4117</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TP 1 - Spécialité PREMIERE</dc:creator>
  <cp:keywords/>
  <dc:description/>
  <cp:lastModifiedBy>caroline poupard</cp:lastModifiedBy>
  <cp:revision>3</cp:revision>
  <dcterms:created xsi:type="dcterms:W3CDTF">2019-06-18T14:20:00Z</dcterms:created>
  <dcterms:modified xsi:type="dcterms:W3CDTF">2021-01-06T14:47:00Z</dcterms:modified>
</cp:coreProperties>
</file>