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DD5B" w14:textId="77777777" w:rsidR="00585F0A" w:rsidRDefault="00585F0A" w:rsidP="00585F0A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B43180">
        <w:rPr>
          <w:rFonts w:ascii="Century Gothic" w:hAnsi="Century Gothic"/>
        </w:rPr>
        <w:t>Prénom et nom 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</w:t>
      </w:r>
      <w:r w:rsidRPr="00043680">
        <w:rPr>
          <w:rFonts w:ascii="Century Gothic" w:hAnsi="Century Gothic"/>
          <w:b/>
          <w:bCs/>
          <w:sz w:val="28"/>
          <w:szCs w:val="28"/>
          <w:u w:val="single"/>
        </w:rPr>
        <w:t>Chap.</w:t>
      </w:r>
      <w:r>
        <w:rPr>
          <w:rFonts w:ascii="Century Gothic" w:hAnsi="Century Gothic"/>
          <w:b/>
          <w:bCs/>
          <w:sz w:val="28"/>
          <w:szCs w:val="28"/>
          <w:u w:val="single"/>
        </w:rPr>
        <w:t>4</w:t>
      </w:r>
      <w:r w:rsidRPr="00043680">
        <w:rPr>
          <w:rFonts w:ascii="Century Gothic" w:hAnsi="Century Gothic"/>
          <w:b/>
          <w:bCs/>
          <w:sz w:val="28"/>
          <w:szCs w:val="28"/>
          <w:u w:val="single"/>
        </w:rPr>
        <w:t xml:space="preserve"> - Activité </w:t>
      </w:r>
      <w:r>
        <w:rPr>
          <w:rFonts w:ascii="Century Gothic" w:hAnsi="Century Gothic"/>
          <w:b/>
          <w:bCs/>
          <w:sz w:val="28"/>
          <w:szCs w:val="28"/>
          <w:u w:val="single"/>
        </w:rPr>
        <w:t>2</w:t>
      </w:r>
    </w:p>
    <w:p w14:paraId="18BAC9A6" w14:textId="6A26FBD0" w:rsidR="00585F0A" w:rsidRPr="00056606" w:rsidRDefault="00585F0A" w:rsidP="00585F0A">
      <w:pPr>
        <w:jc w:val="right"/>
        <w:rPr>
          <w:rFonts w:ascii="Century Gothic" w:hAnsi="Century Gothic"/>
          <w:b/>
          <w:bCs/>
          <w:i/>
          <w:iCs/>
        </w:rPr>
      </w:pPr>
      <w:r w:rsidRPr="00056606">
        <w:rPr>
          <w:rFonts w:ascii="Century Gothic" w:hAnsi="Century Gothic"/>
          <w:b/>
          <w:bCs/>
          <w:i/>
          <w:iCs/>
          <w:highlight w:val="yellow"/>
        </w:rPr>
        <w:t>Livre p2</w:t>
      </w:r>
      <w:r>
        <w:rPr>
          <w:rFonts w:ascii="Century Gothic" w:hAnsi="Century Gothic"/>
          <w:b/>
          <w:bCs/>
          <w:i/>
          <w:iCs/>
          <w:highlight w:val="yellow"/>
        </w:rPr>
        <w:t>4</w:t>
      </w:r>
      <w:r>
        <w:rPr>
          <w:rFonts w:ascii="Century Gothic" w:hAnsi="Century Gothic"/>
          <w:b/>
          <w:bCs/>
          <w:i/>
          <w:iCs/>
          <w:highlight w:val="yellow"/>
        </w:rPr>
        <w:t>8</w:t>
      </w:r>
      <w:r w:rsidRPr="00056606">
        <w:rPr>
          <w:rFonts w:ascii="Century Gothic" w:hAnsi="Century Gothic"/>
          <w:b/>
          <w:bCs/>
          <w:i/>
          <w:iCs/>
          <w:highlight w:val="yellow"/>
        </w:rPr>
        <w:t>/2</w:t>
      </w:r>
      <w:r>
        <w:rPr>
          <w:rFonts w:ascii="Century Gothic" w:hAnsi="Century Gothic"/>
          <w:b/>
          <w:bCs/>
          <w:i/>
          <w:iCs/>
          <w:highlight w:val="yellow"/>
        </w:rPr>
        <w:t>4</w:t>
      </w:r>
      <w:r>
        <w:rPr>
          <w:rFonts w:ascii="Century Gothic" w:hAnsi="Century Gothic"/>
          <w:b/>
          <w:bCs/>
          <w:i/>
          <w:iCs/>
          <w:highlight w:val="yellow"/>
        </w:rPr>
        <w:t>9</w:t>
      </w:r>
    </w:p>
    <w:p w14:paraId="20569FE6" w14:textId="77777777" w:rsidR="00907FFD" w:rsidRPr="00D224F5" w:rsidRDefault="00907FFD" w:rsidP="00D224F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</w:p>
    <w:p w14:paraId="36410ACE" w14:textId="77777777" w:rsidR="00D224F5" w:rsidRPr="00D224F5" w:rsidRDefault="00D224F5" w:rsidP="00D224F5">
      <w:pPr>
        <w:shd w:val="clear" w:color="auto" w:fill="E6E6E6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</w:pPr>
      <w:r w:rsidRPr="00D224F5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 xml:space="preserve">La </w:t>
      </w:r>
      <w:r w:rsidRPr="00FB6D95">
        <w:rPr>
          <w:rFonts w:ascii="Century Gothic" w:eastAsia="Times New Roman" w:hAnsi="Century Gothic" w:cs="Times New Roman"/>
          <w:b/>
          <w:bCs/>
          <w:sz w:val="24"/>
          <w:szCs w:val="24"/>
          <w:lang w:eastAsia="fr-FR"/>
        </w:rPr>
        <w:t>transmission de caractères non-génétiques</w:t>
      </w:r>
    </w:p>
    <w:p w14:paraId="784848EA" w14:textId="77777777" w:rsidR="00D224F5" w:rsidRPr="00D224F5" w:rsidRDefault="00D224F5" w:rsidP="00D224F5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fr-FR"/>
        </w:rPr>
      </w:pPr>
      <w:r w:rsidRPr="00FB6D9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228D7EF9" wp14:editId="294CDC84">
            <wp:simplePos x="0" y="0"/>
            <wp:positionH relativeFrom="column">
              <wp:posOffset>0</wp:posOffset>
            </wp:positionH>
            <wp:positionV relativeFrom="paragraph">
              <wp:posOffset>128905</wp:posOffset>
            </wp:positionV>
            <wp:extent cx="1595755" cy="1647825"/>
            <wp:effectExtent l="0" t="0" r="0" b="0"/>
            <wp:wrapTight wrapText="bothSides">
              <wp:wrapPolygon edited="0">
                <wp:start x="0" y="0"/>
                <wp:lineTo x="0" y="21475"/>
                <wp:lineTo x="21402" y="21475"/>
                <wp:lineTo x="2140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68" t="28846" r="46598" b="22040"/>
                    <a:stretch/>
                  </pic:blipFill>
                  <pic:spPr bwMode="auto">
                    <a:xfrm>
                      <a:off x="0" y="0"/>
                      <a:ext cx="159575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222F2C" w14:textId="77777777" w:rsidR="00D224F5" w:rsidRPr="00FB6D95" w:rsidRDefault="00D224F5" w:rsidP="00D224F5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</w:pPr>
    </w:p>
    <w:p w14:paraId="22786FB2" w14:textId="77777777" w:rsidR="00D224F5" w:rsidRPr="00D224F5" w:rsidRDefault="00D224F5" w:rsidP="00D224F5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</w:pPr>
      <w:r w:rsidRPr="00D224F5">
        <w:rPr>
          <w:rFonts w:ascii="Century Gothic" w:eastAsia="Times New Roman" w:hAnsi="Century Gothic" w:cs="Times New Roman"/>
          <w:b/>
          <w:sz w:val="24"/>
          <w:szCs w:val="24"/>
          <w:lang w:eastAsia="fr-FR"/>
        </w:rPr>
        <w:t>Point de départ :</w:t>
      </w:r>
    </w:p>
    <w:p w14:paraId="0161C8CC" w14:textId="77777777" w:rsidR="00D224F5" w:rsidRPr="00FB6D95" w:rsidRDefault="00D224F5" w:rsidP="00D224F5">
      <w:pPr>
        <w:spacing w:after="0"/>
        <w:rPr>
          <w:rFonts w:ascii="Century Gothic" w:hAnsi="Century Gothic"/>
          <w:sz w:val="24"/>
          <w:szCs w:val="24"/>
        </w:rPr>
      </w:pPr>
      <w:r w:rsidRPr="00FB6D95">
        <w:rPr>
          <w:rFonts w:ascii="Century Gothic" w:hAnsi="Century Gothic"/>
          <w:sz w:val="24"/>
          <w:szCs w:val="24"/>
        </w:rPr>
        <w:t>L’espèce humaine possède un certain nombre de caractéristiques qui lui sont propres. Mais toutes ne résultent pas d’une transmission génétique.</w:t>
      </w:r>
    </w:p>
    <w:p w14:paraId="1F60F861" w14:textId="77777777" w:rsidR="00D224F5" w:rsidRPr="00FB6D95" w:rsidRDefault="00D224F5" w:rsidP="00D224F5">
      <w:pPr>
        <w:spacing w:after="0"/>
        <w:rPr>
          <w:rFonts w:ascii="Century Gothic" w:hAnsi="Century Gothic"/>
          <w:sz w:val="24"/>
          <w:szCs w:val="24"/>
        </w:rPr>
      </w:pPr>
    </w:p>
    <w:p w14:paraId="6625528A" w14:textId="77777777" w:rsidR="00D224F5" w:rsidRPr="00FB6D95" w:rsidRDefault="00D224F5" w:rsidP="00907FFD">
      <w:pPr>
        <w:spacing w:after="0"/>
        <w:jc w:val="center"/>
        <w:rPr>
          <w:rFonts w:ascii="Century Gothic" w:hAnsi="Century Gothic"/>
          <w:noProof/>
          <w:sz w:val="28"/>
          <w:szCs w:val="28"/>
          <w:lang w:eastAsia="fr-FR"/>
        </w:rPr>
      </w:pPr>
      <w:r w:rsidRPr="00FB6D95">
        <w:rPr>
          <w:rFonts w:ascii="Century Gothic" w:hAnsi="Century Gothic"/>
          <w:noProof/>
          <w:sz w:val="28"/>
          <w:szCs w:val="28"/>
          <w:lang w:eastAsia="fr-FR"/>
        </w:rPr>
        <w:t>Quels sont les autres arguments permettant de reconstituer notre histoire évolutive ?</w:t>
      </w:r>
    </w:p>
    <w:p w14:paraId="40DC7168" w14:textId="77777777" w:rsidR="00907FFD" w:rsidRPr="00FB6D95" w:rsidRDefault="00907FFD" w:rsidP="00D224F5">
      <w:pPr>
        <w:spacing w:after="0"/>
        <w:rPr>
          <w:noProof/>
          <w:sz w:val="24"/>
          <w:szCs w:val="24"/>
          <w:lang w:eastAsia="fr-FR"/>
        </w:rPr>
      </w:pPr>
    </w:p>
    <w:p w14:paraId="63F768EA" w14:textId="77777777" w:rsidR="00D224F5" w:rsidRPr="00FB6D95" w:rsidRDefault="00D224F5" w:rsidP="00F15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Century Gothic" w:hAnsi="Century Gothic"/>
          <w:noProof/>
          <w:sz w:val="24"/>
          <w:szCs w:val="24"/>
          <w:u w:val="single"/>
          <w:lang w:eastAsia="fr-FR"/>
        </w:rPr>
      </w:pPr>
      <w:r w:rsidRPr="00FB6D95">
        <w:rPr>
          <w:rFonts w:ascii="Century Gothic" w:hAnsi="Century Gothic"/>
          <w:noProof/>
          <w:sz w:val="24"/>
          <w:szCs w:val="24"/>
          <w:u w:val="single"/>
          <w:lang w:eastAsia="fr-FR"/>
        </w:rPr>
        <w:t>Consigne</w:t>
      </w:r>
      <w:r w:rsidR="00F15B31">
        <w:rPr>
          <w:rFonts w:ascii="Century Gothic" w:hAnsi="Century Gothic"/>
          <w:noProof/>
          <w:sz w:val="24"/>
          <w:szCs w:val="24"/>
          <w:u w:val="single"/>
          <w:lang w:eastAsia="fr-FR"/>
        </w:rPr>
        <w:t> :</w:t>
      </w:r>
    </w:p>
    <w:p w14:paraId="2580B373" w14:textId="77777777" w:rsidR="00907FFD" w:rsidRPr="00FB6D95" w:rsidRDefault="00907FFD" w:rsidP="00F15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Century Gothic" w:hAnsi="Century Gothic"/>
          <w:noProof/>
          <w:sz w:val="24"/>
          <w:szCs w:val="24"/>
          <w:lang w:eastAsia="fr-FR"/>
        </w:rPr>
      </w:pPr>
      <w:r w:rsidRPr="00FB6D95">
        <w:rPr>
          <w:rFonts w:ascii="Century Gothic" w:hAnsi="Century Gothic"/>
          <w:noProof/>
          <w:sz w:val="24"/>
          <w:szCs w:val="24"/>
          <w:lang w:eastAsia="fr-FR"/>
        </w:rPr>
        <w:t>Exploiter l’ensemble des documents dans le but d’i</w:t>
      </w:r>
      <w:r w:rsidR="00D224F5" w:rsidRPr="00FB6D95">
        <w:rPr>
          <w:rFonts w:ascii="Century Gothic" w:hAnsi="Century Gothic"/>
          <w:noProof/>
          <w:sz w:val="24"/>
          <w:szCs w:val="24"/>
          <w:lang w:eastAsia="fr-FR"/>
        </w:rPr>
        <w:t>dentifier les caractéristiques transmises de manière non génétique</w:t>
      </w:r>
      <w:r w:rsidRPr="00FB6D95">
        <w:rPr>
          <w:rFonts w:ascii="Century Gothic" w:hAnsi="Century Gothic"/>
          <w:noProof/>
          <w:sz w:val="24"/>
          <w:szCs w:val="24"/>
          <w:lang w:eastAsia="fr-FR"/>
        </w:rPr>
        <w:t xml:space="preserve"> de génération en génération</w:t>
      </w:r>
      <w:r w:rsidR="00D224F5" w:rsidRPr="00FB6D95">
        <w:rPr>
          <w:rFonts w:ascii="Century Gothic" w:hAnsi="Century Gothic"/>
          <w:noProof/>
          <w:sz w:val="24"/>
          <w:szCs w:val="24"/>
          <w:lang w:eastAsia="fr-FR"/>
        </w:rPr>
        <w:t xml:space="preserve">. </w:t>
      </w:r>
    </w:p>
    <w:p w14:paraId="5570FF78" w14:textId="77777777" w:rsidR="00D224F5" w:rsidRPr="00FB6D95" w:rsidRDefault="00D224F5" w:rsidP="00F15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Century Gothic" w:hAnsi="Century Gothic"/>
          <w:noProof/>
          <w:sz w:val="24"/>
          <w:szCs w:val="24"/>
          <w:lang w:eastAsia="fr-FR"/>
        </w:rPr>
      </w:pPr>
      <w:r w:rsidRPr="00FB6D95">
        <w:rPr>
          <w:rFonts w:ascii="Century Gothic" w:hAnsi="Century Gothic"/>
          <w:noProof/>
          <w:sz w:val="24"/>
          <w:szCs w:val="24"/>
          <w:lang w:eastAsia="fr-FR"/>
        </w:rPr>
        <w:t>Présenter le résultat sous forme d’une carte mentale.</w:t>
      </w:r>
    </w:p>
    <w:p w14:paraId="6B057D60" w14:textId="77777777" w:rsidR="00D224F5" w:rsidRPr="00FB6D95" w:rsidRDefault="00D224F5" w:rsidP="00D224F5">
      <w:pPr>
        <w:spacing w:after="0"/>
        <w:rPr>
          <w:rFonts w:ascii="Century Gothic" w:hAnsi="Century Gothic"/>
          <w:noProof/>
          <w:sz w:val="24"/>
          <w:szCs w:val="24"/>
          <w:lang w:eastAsia="fr-FR"/>
        </w:rPr>
      </w:pPr>
    </w:p>
    <w:p w14:paraId="4CA7C376" w14:textId="77777777" w:rsidR="00D224F5" w:rsidRPr="00FB6D95" w:rsidRDefault="00D224F5" w:rsidP="00D224F5">
      <w:pPr>
        <w:spacing w:after="0"/>
        <w:rPr>
          <w:rFonts w:ascii="Century Gothic" w:hAnsi="Century Gothic"/>
          <w:b/>
          <w:noProof/>
          <w:sz w:val="24"/>
          <w:szCs w:val="24"/>
          <w:lang w:eastAsia="fr-FR"/>
        </w:rPr>
      </w:pPr>
      <w:r w:rsidRPr="00FB6D95">
        <w:rPr>
          <w:rFonts w:ascii="Century Gothic" w:hAnsi="Century Gothic"/>
          <w:b/>
          <w:noProof/>
          <w:sz w:val="24"/>
          <w:szCs w:val="24"/>
          <w:lang w:eastAsia="fr-FR"/>
        </w:rPr>
        <w:t>Supports de travail :</w:t>
      </w:r>
    </w:p>
    <w:p w14:paraId="5B025BCF" w14:textId="77777777" w:rsidR="00D224F5" w:rsidRPr="00FB6D95" w:rsidRDefault="00D224F5" w:rsidP="00D224F5">
      <w:pPr>
        <w:pStyle w:val="Paragraphedeliste"/>
        <w:numPr>
          <w:ilvl w:val="0"/>
          <w:numId w:val="2"/>
        </w:numPr>
        <w:spacing w:after="0"/>
        <w:rPr>
          <w:rFonts w:ascii="Century Gothic" w:hAnsi="Century Gothic"/>
          <w:noProof/>
          <w:sz w:val="24"/>
          <w:szCs w:val="24"/>
          <w:lang w:eastAsia="fr-FR"/>
        </w:rPr>
      </w:pPr>
      <w:r w:rsidRPr="00FB6D95">
        <w:rPr>
          <w:rFonts w:ascii="Century Gothic" w:hAnsi="Century Gothic"/>
          <w:noProof/>
          <w:sz w:val="24"/>
          <w:szCs w:val="24"/>
          <w:lang w:eastAsia="fr-FR"/>
        </w:rPr>
        <w:t>livre Belin page 248-249</w:t>
      </w:r>
    </w:p>
    <w:p w14:paraId="0488FB28" w14:textId="77777777" w:rsidR="00D224F5" w:rsidRPr="00FB6D95" w:rsidRDefault="00D224F5" w:rsidP="00D224F5">
      <w:pPr>
        <w:pStyle w:val="Paragraphedeliste"/>
        <w:numPr>
          <w:ilvl w:val="0"/>
          <w:numId w:val="2"/>
        </w:numPr>
        <w:spacing w:after="0"/>
        <w:rPr>
          <w:rFonts w:ascii="Century Gothic" w:hAnsi="Century Gothic"/>
          <w:noProof/>
          <w:sz w:val="24"/>
          <w:szCs w:val="24"/>
          <w:lang w:eastAsia="fr-FR"/>
        </w:rPr>
      </w:pPr>
      <w:r w:rsidRPr="00FB6D95">
        <w:rPr>
          <w:rFonts w:ascii="Century Gothic" w:hAnsi="Century Gothic"/>
          <w:noProof/>
          <w:sz w:val="24"/>
          <w:szCs w:val="24"/>
          <w:lang w:eastAsia="fr-FR"/>
        </w:rPr>
        <w:t>documents pdf en pièce jointe.</w:t>
      </w:r>
    </w:p>
    <w:p w14:paraId="1617D0AD" w14:textId="77777777" w:rsidR="00907FFD" w:rsidRPr="00FB6D95" w:rsidRDefault="00907FFD" w:rsidP="00D224F5">
      <w:pPr>
        <w:pStyle w:val="Paragraphedeliste"/>
        <w:numPr>
          <w:ilvl w:val="0"/>
          <w:numId w:val="2"/>
        </w:numPr>
        <w:spacing w:after="0"/>
        <w:rPr>
          <w:rFonts w:ascii="Century Gothic" w:hAnsi="Century Gothic"/>
          <w:noProof/>
          <w:sz w:val="24"/>
          <w:szCs w:val="24"/>
          <w:lang w:eastAsia="fr-FR"/>
        </w:rPr>
      </w:pPr>
      <w:r w:rsidRPr="00FB6D95">
        <w:rPr>
          <w:rFonts w:ascii="Century Gothic" w:hAnsi="Century Gothic"/>
          <w:noProof/>
          <w:sz w:val="24"/>
          <w:szCs w:val="24"/>
          <w:lang w:eastAsia="fr-FR"/>
        </w:rPr>
        <w:t>Tableaux blancs, feutres, tampons.</w:t>
      </w:r>
    </w:p>
    <w:p w14:paraId="2AAD3798" w14:textId="77777777" w:rsidR="00D224F5" w:rsidRPr="00FB6D95" w:rsidRDefault="00D224F5" w:rsidP="00D224F5">
      <w:pPr>
        <w:spacing w:after="0"/>
        <w:rPr>
          <w:noProof/>
          <w:sz w:val="24"/>
          <w:szCs w:val="24"/>
          <w:lang w:eastAsia="fr-FR"/>
        </w:rPr>
      </w:pPr>
    </w:p>
    <w:p w14:paraId="523A8547" w14:textId="77777777" w:rsidR="00D224F5" w:rsidRPr="00D224F5" w:rsidRDefault="00D224F5" w:rsidP="00D22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518"/>
        <w:gridCol w:w="5275"/>
        <w:gridCol w:w="332"/>
        <w:gridCol w:w="329"/>
        <w:gridCol w:w="328"/>
        <w:gridCol w:w="340"/>
        <w:gridCol w:w="332"/>
        <w:gridCol w:w="329"/>
        <w:gridCol w:w="328"/>
        <w:gridCol w:w="340"/>
      </w:tblGrid>
      <w:tr w:rsidR="00D224F5" w:rsidRPr="00D224F5" w14:paraId="6FFBFF55" w14:textId="77777777" w:rsidTr="00FB6D95">
        <w:trPr>
          <w:trHeight w:val="284"/>
          <w:jc w:val="center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17E470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fr-FR"/>
              </w:rPr>
              <w:t>Compétences</w:t>
            </w:r>
          </w:p>
        </w:tc>
        <w:tc>
          <w:tcPr>
            <w:tcW w:w="5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A368E3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fr-FR"/>
              </w:rPr>
              <w:t>Indicateurs d’évaluation</w:t>
            </w:r>
          </w:p>
        </w:tc>
        <w:tc>
          <w:tcPr>
            <w:tcW w:w="132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FBC241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fr-FR"/>
              </w:rPr>
              <w:t>Auto-évaluation</w:t>
            </w:r>
          </w:p>
        </w:tc>
        <w:tc>
          <w:tcPr>
            <w:tcW w:w="132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57FFC4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fr-FR"/>
              </w:rPr>
              <w:t>Evaluation enseignant</w:t>
            </w:r>
          </w:p>
        </w:tc>
      </w:tr>
      <w:tr w:rsidR="00D224F5" w:rsidRPr="00D224F5" w14:paraId="0C1F6A04" w14:textId="77777777" w:rsidTr="00FB6D95">
        <w:trPr>
          <w:trHeight w:val="284"/>
          <w:jc w:val="center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7F46C2" w14:textId="77777777" w:rsidR="00D224F5" w:rsidRPr="00D224F5" w:rsidRDefault="00907FFD" w:rsidP="00907FFD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FB6D9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C3</w:t>
            </w:r>
            <w:r w:rsidR="00D224F5"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 xml:space="preserve"> : Communiquer sur ses démarches, ses résultats et ses choix, </w:t>
            </w:r>
            <w:r w:rsidRPr="00FB6D9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dans un langage scientifiquement correct (carte mentale</w:t>
            </w:r>
            <w:r w:rsidR="00D224F5"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).</w:t>
            </w:r>
          </w:p>
        </w:tc>
        <w:tc>
          <w:tcPr>
            <w:tcW w:w="5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CA4316" w14:textId="77777777" w:rsidR="00FB6D95" w:rsidRPr="00FB6D95" w:rsidRDefault="00FB6D95" w:rsidP="00FB6D9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FB6D9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 xml:space="preserve">- Facilité de lecture du schéma (grand,  idées clairement exposées, légendes).      </w:t>
            </w:r>
          </w:p>
          <w:p w14:paraId="3C7C8F30" w14:textId="77777777" w:rsidR="00FB6D95" w:rsidRPr="00FB6D95" w:rsidRDefault="00FB6D95" w:rsidP="00FB6D9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FB6D9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- Éléments scientifiques extraits des documents (pertinents et complets).</w:t>
            </w:r>
          </w:p>
          <w:p w14:paraId="118E095E" w14:textId="77777777" w:rsidR="00FB6D95" w:rsidRPr="00FB6D95" w:rsidRDefault="00FB6D95" w:rsidP="00FB6D9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FB6D9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 xml:space="preserve">- Mise en relation des éléments du schéma (schéma précis, et idées bien connectées).  </w:t>
            </w:r>
          </w:p>
          <w:p w14:paraId="110A2854" w14:textId="77777777" w:rsidR="00D224F5" w:rsidRPr="00D224F5" w:rsidRDefault="00FB6D95" w:rsidP="00FB6D9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FB6D9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 xml:space="preserve">- Présentation du schéma (titre présent, pas de ratures ni de fautes d’orthographe, pas monochrome).                                         </w:t>
            </w:r>
          </w:p>
        </w:tc>
        <w:tc>
          <w:tcPr>
            <w:tcW w:w="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4DB9D570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6D3E08FE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3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FEBFA45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ED2EF7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82F83FD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1E7349C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3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DDA2B40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BA035A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D</w:t>
            </w:r>
          </w:p>
        </w:tc>
      </w:tr>
      <w:tr w:rsidR="00D224F5" w:rsidRPr="00D224F5" w14:paraId="2CF63A08" w14:textId="77777777" w:rsidTr="00FB6D95">
        <w:trPr>
          <w:trHeight w:val="284"/>
          <w:jc w:val="center"/>
        </w:trPr>
        <w:tc>
          <w:tcPr>
            <w:tcW w:w="25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32D885" w14:textId="77777777" w:rsidR="00D224F5" w:rsidRPr="00D224F5" w:rsidRDefault="00D224F5" w:rsidP="00D224F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A3 : Recenser, extraire, organiser et exploiter des informations.</w:t>
            </w:r>
          </w:p>
        </w:tc>
        <w:tc>
          <w:tcPr>
            <w:tcW w:w="5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5A94194" w14:textId="77777777" w:rsidR="00D224F5" w:rsidRPr="00D224F5" w:rsidRDefault="00D224F5" w:rsidP="00D224F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- J’ai cité les informations utiles sur l’</w:t>
            </w:r>
            <w:r w:rsidR="00907FFD" w:rsidRPr="00FB6D9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utilisation des outils</w:t>
            </w: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.</w:t>
            </w:r>
          </w:p>
          <w:p w14:paraId="3945ADBF" w14:textId="77777777" w:rsidR="00D224F5" w:rsidRPr="00D224F5" w:rsidRDefault="00D224F5" w:rsidP="00D224F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 xml:space="preserve">- J’ai cité les informations utiles </w:t>
            </w:r>
            <w:r w:rsidR="00907FFD" w:rsidRPr="00FB6D9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sur le microbiote</w:t>
            </w: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 xml:space="preserve">.  </w:t>
            </w:r>
          </w:p>
          <w:p w14:paraId="41275034" w14:textId="77777777" w:rsidR="00D224F5" w:rsidRPr="00D224F5" w:rsidRDefault="00D224F5" w:rsidP="00907FFD">
            <w:pPr>
              <w:spacing w:after="0" w:line="240" w:lineRule="auto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 xml:space="preserve">-  J’ai su mettre en relation les </w:t>
            </w:r>
            <w:r w:rsidR="00907FFD" w:rsidRPr="00FB6D9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habitudes alimentaires et le langage.</w:t>
            </w:r>
          </w:p>
        </w:tc>
        <w:tc>
          <w:tcPr>
            <w:tcW w:w="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1C3CB03D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F41C35D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3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8F0B141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4CD0F16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09C89E3B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06AEBBD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3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0E2953D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3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F842E70" w14:textId="77777777" w:rsidR="00D224F5" w:rsidRPr="00D224F5" w:rsidRDefault="00D224F5" w:rsidP="00D22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</w:pPr>
            <w:r w:rsidRPr="00D224F5">
              <w:rPr>
                <w:rFonts w:ascii="Calibri" w:eastAsia="Times New Roman" w:hAnsi="Calibri" w:cs="Calibri"/>
                <w:color w:val="808080"/>
                <w:sz w:val="20"/>
                <w:szCs w:val="20"/>
                <w:lang w:eastAsia="fr-FR"/>
              </w:rPr>
              <w:t>D</w:t>
            </w:r>
          </w:p>
        </w:tc>
      </w:tr>
    </w:tbl>
    <w:p w14:paraId="7D1D1959" w14:textId="77777777" w:rsidR="00D224F5" w:rsidRPr="00D224F5" w:rsidRDefault="00D224F5" w:rsidP="00D224F5">
      <w:pPr>
        <w:spacing w:after="0" w:line="240" w:lineRule="auto"/>
        <w:jc w:val="center"/>
        <w:rPr>
          <w:rFonts w:ascii="Calibri" w:eastAsia="Times New Roman" w:hAnsi="Calibri" w:cs="Calibri"/>
          <w:color w:val="808080"/>
          <w:sz w:val="20"/>
          <w:szCs w:val="20"/>
          <w:lang w:eastAsia="fr-FR"/>
        </w:rPr>
      </w:pPr>
      <w:r w:rsidRPr="00D224F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 xml:space="preserve">A : </w:t>
      </w:r>
      <w:r w:rsidR="00FB6D95" w:rsidRPr="00FB6D9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>4/</w:t>
      </w:r>
      <w:r w:rsidRPr="00D224F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 xml:space="preserve">3 indicateurs réussis ; B : </w:t>
      </w:r>
      <w:r w:rsidR="00FB6D95" w:rsidRPr="00FB6D9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>3/</w:t>
      </w:r>
      <w:r w:rsidRPr="00D224F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 xml:space="preserve">2 indicateurs réussis ; C : </w:t>
      </w:r>
      <w:r w:rsidR="00FB6D95" w:rsidRPr="00FB6D9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>2/</w:t>
      </w:r>
      <w:r w:rsidRPr="00D224F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>1 indicateur</w:t>
      </w:r>
      <w:r w:rsidR="00FB6D95" w:rsidRPr="00FB6D9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>s</w:t>
      </w:r>
      <w:r w:rsidRPr="00D224F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 xml:space="preserve"> réussi</w:t>
      </w:r>
      <w:r w:rsidR="00FB6D95" w:rsidRPr="00FB6D9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>s</w:t>
      </w:r>
      <w:r w:rsidRPr="00D224F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 xml:space="preserve"> ; D : </w:t>
      </w:r>
      <w:r w:rsidR="00FB6D95" w:rsidRPr="00FB6D9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 xml:space="preserve">1 ou </w:t>
      </w:r>
      <w:r w:rsidRPr="00D224F5">
        <w:rPr>
          <w:rFonts w:ascii="Calibri" w:eastAsia="Times New Roman" w:hAnsi="Calibri" w:cs="Calibri"/>
          <w:color w:val="808080"/>
          <w:sz w:val="20"/>
          <w:szCs w:val="20"/>
          <w:lang w:eastAsia="fr-FR"/>
        </w:rPr>
        <w:t>aucun indicateur réussi</w:t>
      </w:r>
    </w:p>
    <w:p w14:paraId="6062605E" w14:textId="77777777" w:rsidR="00D224F5" w:rsidRPr="00D224F5" w:rsidRDefault="00D224F5" w:rsidP="00D224F5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14:paraId="3917EBDD" w14:textId="77777777" w:rsidR="00D224F5" w:rsidRPr="00FB6D95" w:rsidRDefault="00D224F5" w:rsidP="00D224F5">
      <w:pPr>
        <w:spacing w:after="0"/>
        <w:rPr>
          <w:sz w:val="20"/>
          <w:szCs w:val="20"/>
        </w:rPr>
      </w:pPr>
    </w:p>
    <w:p w14:paraId="65C03E79" w14:textId="77777777" w:rsidR="00D224F5" w:rsidRDefault="00D224F5" w:rsidP="00E50790">
      <w:pPr>
        <w:spacing w:after="0"/>
        <w:jc w:val="right"/>
        <w:rPr>
          <w:sz w:val="18"/>
        </w:rPr>
      </w:pPr>
    </w:p>
    <w:sectPr w:rsidR="00D224F5" w:rsidSect="00D224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508A9"/>
    <w:multiLevelType w:val="hybridMultilevel"/>
    <w:tmpl w:val="C9DA67E0"/>
    <w:lvl w:ilvl="0" w:tplc="2C308F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A0E2B"/>
    <w:multiLevelType w:val="hybridMultilevel"/>
    <w:tmpl w:val="EE3AA8D2"/>
    <w:lvl w:ilvl="0" w:tplc="00BC879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591087">
    <w:abstractNumId w:val="0"/>
  </w:num>
  <w:num w:numId="2" w16cid:durableId="30411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974"/>
    <w:rsid w:val="000241E6"/>
    <w:rsid w:val="00110974"/>
    <w:rsid w:val="00264394"/>
    <w:rsid w:val="00455CA3"/>
    <w:rsid w:val="00584B21"/>
    <w:rsid w:val="00585F0A"/>
    <w:rsid w:val="005F1840"/>
    <w:rsid w:val="006348BF"/>
    <w:rsid w:val="00654BDA"/>
    <w:rsid w:val="00703D38"/>
    <w:rsid w:val="008169CD"/>
    <w:rsid w:val="0086002A"/>
    <w:rsid w:val="00907FFD"/>
    <w:rsid w:val="00916D68"/>
    <w:rsid w:val="00A87823"/>
    <w:rsid w:val="00B17E96"/>
    <w:rsid w:val="00B87903"/>
    <w:rsid w:val="00CC36C6"/>
    <w:rsid w:val="00D224F5"/>
    <w:rsid w:val="00E50790"/>
    <w:rsid w:val="00F15B31"/>
    <w:rsid w:val="00F81B81"/>
    <w:rsid w:val="00FB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AutoShape 8"/>
      </o:rules>
    </o:shapelayout>
  </w:shapeDefaults>
  <w:decimalSymbol w:val=","/>
  <w:listSeparator w:val=";"/>
  <w14:docId w14:val="741959CB"/>
  <w15:docId w15:val="{5D319AB8-A1FE-4496-8D1B-F5CBD807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9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879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durand</dc:creator>
  <cp:lastModifiedBy>jp HNN</cp:lastModifiedBy>
  <cp:revision>16</cp:revision>
  <cp:lastPrinted>2023-01-17T13:42:00Z</cp:lastPrinted>
  <dcterms:created xsi:type="dcterms:W3CDTF">2020-06-24T14:07:00Z</dcterms:created>
  <dcterms:modified xsi:type="dcterms:W3CDTF">2025-02-19T15:40:00Z</dcterms:modified>
</cp:coreProperties>
</file>