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90BF" w14:textId="77777777" w:rsidR="008737C9" w:rsidRDefault="0081145A" w:rsidP="001E4BE2">
      <w:pPr>
        <w:pStyle w:val="Sansinterligne"/>
        <w:rPr>
          <w:rFonts w:ascii="Arial" w:hAnsi="Arial" w:cs="Arial"/>
        </w:rPr>
      </w:pPr>
      <w:r w:rsidRPr="001E4BE2">
        <w:rPr>
          <w:rFonts w:ascii="Arial" w:hAnsi="Arial" w:cs="Arial"/>
        </w:rPr>
        <w:t>L’étude de certaines maladies a mis en évidence des anomalies chromosomiques liées à un mauvais déroulement de la méiose</w:t>
      </w:r>
      <w:r w:rsidR="001E4BE2">
        <w:rPr>
          <w:rFonts w:ascii="Arial" w:hAnsi="Arial" w:cs="Arial"/>
        </w:rPr>
        <w:t>.</w:t>
      </w:r>
    </w:p>
    <w:p w14:paraId="1AF7B7C5" w14:textId="77777777" w:rsidR="001E4BE2" w:rsidRPr="001E4BE2" w:rsidRDefault="001E4BE2" w:rsidP="001E4BE2">
      <w:pPr>
        <w:pStyle w:val="Sansinterligne"/>
        <w:rPr>
          <w:rFonts w:ascii="Arial" w:hAnsi="Arial" w:cs="Arial"/>
        </w:rPr>
      </w:pPr>
    </w:p>
    <w:p w14:paraId="2C51C5E0" w14:textId="77777777" w:rsidR="00A35E07" w:rsidRDefault="00A35E07" w:rsidP="001E4BE2">
      <w:pPr>
        <w:pStyle w:val="Sansinterligne"/>
        <w:rPr>
          <w:rFonts w:ascii="Arial" w:hAnsi="Arial" w:cs="Arial"/>
          <w:b/>
          <w:bCs/>
        </w:rPr>
      </w:pPr>
      <w:r w:rsidRPr="001E4BE2">
        <w:rPr>
          <w:rFonts w:ascii="Arial" w:hAnsi="Arial" w:cs="Arial"/>
          <w:b/>
          <w:bCs/>
        </w:rPr>
        <w:t xml:space="preserve">On cherche à </w:t>
      </w:r>
      <w:r w:rsidR="0081145A" w:rsidRPr="001E4BE2">
        <w:rPr>
          <w:rFonts w:ascii="Arial" w:hAnsi="Arial" w:cs="Arial"/>
          <w:b/>
          <w:bCs/>
        </w:rPr>
        <w:t>identifier et comprendre l’origine de ces anomalies ainsi qu’à évaluer leur contribution à la diversité génétique des espèces</w:t>
      </w:r>
      <w:r w:rsidR="001E4BE2">
        <w:rPr>
          <w:rFonts w:ascii="Arial" w:hAnsi="Arial" w:cs="Arial"/>
          <w:b/>
          <w:bCs/>
        </w:rPr>
        <w:t>.</w:t>
      </w:r>
    </w:p>
    <w:p w14:paraId="5820FCE3" w14:textId="77777777" w:rsidR="001E4BE2" w:rsidRPr="001E4BE2" w:rsidRDefault="001E4BE2" w:rsidP="001E4BE2">
      <w:pPr>
        <w:pStyle w:val="Sansinterligne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32"/>
        <w:gridCol w:w="3806"/>
      </w:tblGrid>
      <w:tr w:rsidR="001E4BE2" w:rsidRPr="001E4BE2" w14:paraId="66E0F27F" w14:textId="77777777" w:rsidTr="001E4BE2">
        <w:trPr>
          <w:trHeight w:val="637"/>
        </w:trPr>
        <w:tc>
          <w:tcPr>
            <w:tcW w:w="15538" w:type="dxa"/>
            <w:gridSpan w:val="2"/>
            <w:vAlign w:val="center"/>
          </w:tcPr>
          <w:p w14:paraId="04927A7E" w14:textId="77777777" w:rsidR="001E4BE2" w:rsidRPr="001E4BE2" w:rsidRDefault="001E4BE2" w:rsidP="001E4BE2">
            <w:pPr>
              <w:pStyle w:val="Sansinterligne"/>
              <w:rPr>
                <w:rFonts w:ascii="Arial" w:hAnsi="Arial" w:cs="Arial"/>
              </w:rPr>
            </w:pPr>
            <w:r w:rsidRPr="001E4BE2">
              <w:rPr>
                <w:rFonts w:ascii="Arial" w:hAnsi="Arial" w:cs="Arial"/>
              </w:rPr>
              <w:t>Matériel : -</w:t>
            </w:r>
            <w:r>
              <w:rPr>
                <w:rFonts w:ascii="Arial" w:hAnsi="Arial" w:cs="Arial"/>
              </w:rPr>
              <w:t xml:space="preserve"> P</w:t>
            </w:r>
            <w:r w:rsidRPr="001E4BE2">
              <w:rPr>
                <w:rFonts w:ascii="Arial" w:hAnsi="Arial" w:cs="Arial"/>
              </w:rPr>
              <w:t>hotographies de caryotype d’un individu « normal » et d’un individu présentant une anomalie chromosomique</w:t>
            </w:r>
          </w:p>
          <w:p w14:paraId="0271E814" w14:textId="77777777" w:rsidR="001E4BE2" w:rsidRPr="001E4BE2" w:rsidRDefault="001E4BE2" w:rsidP="001E4BE2">
            <w:pPr>
              <w:pStyle w:val="Sansinterligne"/>
              <w:rPr>
                <w:rFonts w:ascii="Arial" w:hAnsi="Arial" w:cs="Arial"/>
              </w:rPr>
            </w:pPr>
            <w:r w:rsidRPr="001E4BE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</w:t>
            </w:r>
            <w:r w:rsidRPr="001E4BE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</w:t>
            </w:r>
            <w:r w:rsidRPr="001E4BE2">
              <w:rPr>
                <w:rFonts w:ascii="Arial" w:hAnsi="Arial" w:cs="Arial"/>
              </w:rPr>
              <w:t>ccès à internet</w:t>
            </w:r>
          </w:p>
        </w:tc>
      </w:tr>
      <w:tr w:rsidR="00473F2B" w:rsidRPr="001E4BE2" w14:paraId="47B8934E" w14:textId="77777777" w:rsidTr="001E4BE2">
        <w:tc>
          <w:tcPr>
            <w:tcW w:w="11732" w:type="dxa"/>
            <w:vAlign w:val="center"/>
          </w:tcPr>
          <w:p w14:paraId="5EC3EAEC" w14:textId="77777777" w:rsidR="00473F2B" w:rsidRPr="001E4BE2" w:rsidRDefault="00473F2B" w:rsidP="001E4BE2">
            <w:pPr>
              <w:pStyle w:val="Sansinterligne"/>
              <w:rPr>
                <w:rFonts w:ascii="Arial" w:hAnsi="Arial" w:cs="Arial"/>
              </w:rPr>
            </w:pPr>
            <w:r w:rsidRPr="001E4BE2">
              <w:rPr>
                <w:rFonts w:ascii="Arial" w:hAnsi="Arial" w:cs="Arial"/>
                <w:b/>
              </w:rPr>
              <w:t>Observer</w:t>
            </w:r>
            <w:r w:rsidRPr="001E4BE2">
              <w:rPr>
                <w:rFonts w:ascii="Arial" w:hAnsi="Arial" w:cs="Arial"/>
              </w:rPr>
              <w:t xml:space="preserve"> les </w:t>
            </w:r>
            <w:r w:rsidR="0081145A" w:rsidRPr="001E4BE2">
              <w:rPr>
                <w:rFonts w:ascii="Arial" w:hAnsi="Arial" w:cs="Arial"/>
              </w:rPr>
              <w:t xml:space="preserve">caryotypes fournis et identifier l’anomalie chromosomique sur le caryotype </w:t>
            </w:r>
            <w:r w:rsidR="007C4746">
              <w:rPr>
                <w:rFonts w:ascii="Arial" w:hAnsi="Arial" w:cs="Arial"/>
              </w:rPr>
              <w:t>Distribué</w:t>
            </w:r>
          </w:p>
        </w:tc>
        <w:tc>
          <w:tcPr>
            <w:tcW w:w="3806" w:type="dxa"/>
            <w:vAlign w:val="center"/>
          </w:tcPr>
          <w:p w14:paraId="1D184916" w14:textId="77777777" w:rsidR="00432CC6" w:rsidRPr="001E4BE2" w:rsidRDefault="001A0F5F" w:rsidP="001E4BE2">
            <w:pPr>
              <w:pStyle w:val="Sansinterlig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B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Tirer des informations d’une observation</w:t>
            </w:r>
          </w:p>
        </w:tc>
      </w:tr>
      <w:tr w:rsidR="00473F2B" w:rsidRPr="001E4BE2" w14:paraId="40339A18" w14:textId="77777777" w:rsidTr="001E4BE2">
        <w:trPr>
          <w:trHeight w:val="666"/>
        </w:trPr>
        <w:tc>
          <w:tcPr>
            <w:tcW w:w="11732" w:type="dxa"/>
            <w:vAlign w:val="center"/>
          </w:tcPr>
          <w:p w14:paraId="0EF7E7AA" w14:textId="77777777" w:rsidR="00473F2B" w:rsidRPr="001E4BE2" w:rsidRDefault="0081145A" w:rsidP="001E4BE2">
            <w:pPr>
              <w:pStyle w:val="Sansinterligne"/>
              <w:rPr>
                <w:rFonts w:ascii="Arial" w:hAnsi="Arial" w:cs="Arial"/>
              </w:rPr>
            </w:pPr>
            <w:r w:rsidRPr="001E4BE2">
              <w:rPr>
                <w:rFonts w:ascii="Arial" w:hAnsi="Arial" w:cs="Arial"/>
              </w:rPr>
              <w:t>A l’aide d’information</w:t>
            </w:r>
            <w:r w:rsidR="001A0F5F" w:rsidRPr="001E4BE2">
              <w:rPr>
                <w:rFonts w:ascii="Arial" w:hAnsi="Arial" w:cs="Arial"/>
              </w:rPr>
              <w:t>s</w:t>
            </w:r>
            <w:r w:rsidRPr="001E4BE2">
              <w:rPr>
                <w:rFonts w:ascii="Arial" w:hAnsi="Arial" w:cs="Arial"/>
              </w:rPr>
              <w:t xml:space="preserve"> </w:t>
            </w:r>
            <w:r w:rsidR="001A0F5F" w:rsidRPr="001E4BE2">
              <w:rPr>
                <w:rFonts w:ascii="Arial" w:hAnsi="Arial" w:cs="Arial"/>
              </w:rPr>
              <w:t>récoltées</w:t>
            </w:r>
            <w:r w:rsidRPr="001E4BE2">
              <w:rPr>
                <w:rFonts w:ascii="Arial" w:hAnsi="Arial" w:cs="Arial"/>
              </w:rPr>
              <w:t xml:space="preserve"> sur </w:t>
            </w:r>
            <w:r w:rsidR="001A0F5F" w:rsidRPr="001E4BE2">
              <w:rPr>
                <w:rFonts w:ascii="Arial" w:hAnsi="Arial" w:cs="Arial"/>
              </w:rPr>
              <w:t xml:space="preserve">internet, </w:t>
            </w:r>
            <w:r w:rsidR="001A0F5F" w:rsidRPr="001E4BE2">
              <w:rPr>
                <w:rFonts w:ascii="Arial" w:hAnsi="Arial" w:cs="Arial"/>
                <w:b/>
              </w:rPr>
              <w:t>trouver</w:t>
            </w:r>
            <w:r w:rsidRPr="001E4BE2">
              <w:rPr>
                <w:rFonts w:ascii="Arial" w:hAnsi="Arial" w:cs="Arial"/>
              </w:rPr>
              <w:t xml:space="preserve"> le nom de l’anomalie chromosomique observée et </w:t>
            </w:r>
            <w:r w:rsidRPr="001E4BE2">
              <w:rPr>
                <w:rFonts w:ascii="Arial" w:hAnsi="Arial" w:cs="Arial"/>
                <w:b/>
              </w:rPr>
              <w:t>rechercher</w:t>
            </w:r>
            <w:r w:rsidRPr="001E4BE2">
              <w:rPr>
                <w:rFonts w:ascii="Arial" w:hAnsi="Arial" w:cs="Arial"/>
              </w:rPr>
              <w:t xml:space="preserve"> sa prévalence dans la population </w:t>
            </w:r>
            <w:r w:rsidR="001A0F5F" w:rsidRPr="001E4BE2">
              <w:rPr>
                <w:rFonts w:ascii="Arial" w:hAnsi="Arial" w:cs="Arial"/>
              </w:rPr>
              <w:t>française</w:t>
            </w:r>
            <w:r w:rsidRPr="001E4BE2">
              <w:rPr>
                <w:rFonts w:ascii="Arial" w:hAnsi="Arial" w:cs="Arial"/>
              </w:rPr>
              <w:t xml:space="preserve"> ainsi que les principaux </w:t>
            </w:r>
            <w:r w:rsidR="001A0F5F" w:rsidRPr="001E4BE2">
              <w:rPr>
                <w:rFonts w:ascii="Arial" w:hAnsi="Arial" w:cs="Arial"/>
              </w:rPr>
              <w:t>symptômes.</w:t>
            </w:r>
          </w:p>
        </w:tc>
        <w:tc>
          <w:tcPr>
            <w:tcW w:w="3806" w:type="dxa"/>
            <w:vAlign w:val="center"/>
          </w:tcPr>
          <w:p w14:paraId="577F0D71" w14:textId="77777777" w:rsidR="00473F2B" w:rsidRPr="001E4BE2" w:rsidRDefault="001A0F5F" w:rsidP="001E4BE2">
            <w:pPr>
              <w:pStyle w:val="Sansinterlig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B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Récolter et trier des informations</w:t>
            </w:r>
          </w:p>
        </w:tc>
      </w:tr>
      <w:tr w:rsidR="00473F2B" w:rsidRPr="001E4BE2" w14:paraId="2F13D207" w14:textId="77777777" w:rsidTr="001E4BE2">
        <w:trPr>
          <w:trHeight w:val="690"/>
        </w:trPr>
        <w:tc>
          <w:tcPr>
            <w:tcW w:w="11732" w:type="dxa"/>
            <w:vAlign w:val="center"/>
          </w:tcPr>
          <w:p w14:paraId="16AB4FBB" w14:textId="77777777" w:rsidR="00473F2B" w:rsidRPr="001E4BE2" w:rsidRDefault="0081145A" w:rsidP="001E4BE2">
            <w:pPr>
              <w:pStyle w:val="Sansinterligne"/>
              <w:rPr>
                <w:rFonts w:ascii="Arial" w:hAnsi="Arial" w:cs="Arial"/>
              </w:rPr>
            </w:pPr>
            <w:r w:rsidRPr="001E4BE2">
              <w:rPr>
                <w:rFonts w:ascii="Arial" w:hAnsi="Arial" w:cs="Arial"/>
                <w:b/>
              </w:rPr>
              <w:t>Réaliser</w:t>
            </w:r>
            <w:r w:rsidRPr="001E4BE2">
              <w:rPr>
                <w:rFonts w:ascii="Arial" w:hAnsi="Arial" w:cs="Arial"/>
              </w:rPr>
              <w:t xml:space="preserve"> un schéma de la méiose mettant en </w:t>
            </w:r>
            <w:r w:rsidR="001A0F5F" w:rsidRPr="001E4BE2">
              <w:rPr>
                <w:rFonts w:ascii="Arial" w:hAnsi="Arial" w:cs="Arial"/>
              </w:rPr>
              <w:t>évidence</w:t>
            </w:r>
            <w:r w:rsidRPr="001E4BE2">
              <w:rPr>
                <w:rFonts w:ascii="Arial" w:hAnsi="Arial" w:cs="Arial"/>
              </w:rPr>
              <w:t xml:space="preserve"> l’origine possible des gamètes impliqués </w:t>
            </w:r>
            <w:r w:rsidR="001A0F5F" w:rsidRPr="001E4BE2">
              <w:rPr>
                <w:rFonts w:ascii="Arial" w:hAnsi="Arial" w:cs="Arial"/>
              </w:rPr>
              <w:t>dans</w:t>
            </w:r>
            <w:r w:rsidRPr="001E4BE2">
              <w:rPr>
                <w:rFonts w:ascii="Arial" w:hAnsi="Arial" w:cs="Arial"/>
              </w:rPr>
              <w:t xml:space="preserve"> la survenue </w:t>
            </w:r>
            <w:r w:rsidR="001A0F5F" w:rsidRPr="001E4BE2">
              <w:rPr>
                <w:rFonts w:ascii="Arial" w:hAnsi="Arial" w:cs="Arial"/>
              </w:rPr>
              <w:t>d’une</w:t>
            </w:r>
            <w:r w:rsidRPr="001E4BE2">
              <w:rPr>
                <w:rFonts w:ascii="Arial" w:hAnsi="Arial" w:cs="Arial"/>
              </w:rPr>
              <w:t xml:space="preserve"> telle anomalie</w:t>
            </w:r>
          </w:p>
        </w:tc>
        <w:tc>
          <w:tcPr>
            <w:tcW w:w="3806" w:type="dxa"/>
            <w:vAlign w:val="center"/>
          </w:tcPr>
          <w:p w14:paraId="451E7793" w14:textId="77777777" w:rsidR="00473F2B" w:rsidRPr="001E4BE2" w:rsidRDefault="00313FE4" w:rsidP="001E4BE2">
            <w:pPr>
              <w:pStyle w:val="Sansinterlig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B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Appliquer une démarche explicative</w:t>
            </w:r>
          </w:p>
          <w:p w14:paraId="3CDE168C" w14:textId="77777777" w:rsidR="001A0F5F" w:rsidRPr="001E4BE2" w:rsidRDefault="001A0F5F" w:rsidP="001E4BE2">
            <w:pPr>
              <w:pStyle w:val="Sansinterlig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4B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Schématiser un mécanisme</w:t>
            </w:r>
          </w:p>
        </w:tc>
      </w:tr>
      <w:tr w:rsidR="00473F2B" w:rsidRPr="001E4BE2" w14:paraId="4581C583" w14:textId="77777777" w:rsidTr="001E4BE2">
        <w:trPr>
          <w:trHeight w:val="5945"/>
        </w:trPr>
        <w:tc>
          <w:tcPr>
            <w:tcW w:w="11732" w:type="dxa"/>
            <w:vAlign w:val="center"/>
          </w:tcPr>
          <w:p w14:paraId="266D0FDD" w14:textId="77777777" w:rsidR="00313FE4" w:rsidRDefault="001A0F5F" w:rsidP="001E4BE2">
            <w:pPr>
              <w:pStyle w:val="Sansinterligne"/>
              <w:rPr>
                <w:rFonts w:ascii="Arial" w:hAnsi="Arial" w:cs="Arial"/>
              </w:rPr>
            </w:pPr>
            <w:r w:rsidRPr="001E4BE2">
              <w:rPr>
                <w:rFonts w:ascii="Arial" w:hAnsi="Arial" w:cs="Arial"/>
              </w:rPr>
              <w:t>A l’aide du doc</w:t>
            </w:r>
            <w:r w:rsidR="001E4BE2">
              <w:rPr>
                <w:rFonts w:ascii="Arial" w:hAnsi="Arial" w:cs="Arial"/>
              </w:rPr>
              <w:t xml:space="preserve">ument suivant, </w:t>
            </w:r>
            <w:r w:rsidR="001E4BE2" w:rsidRPr="001E4BE2">
              <w:rPr>
                <w:rFonts w:ascii="Arial" w:hAnsi="Arial" w:cs="Arial"/>
                <w:b/>
              </w:rPr>
              <w:t>montrer</w:t>
            </w:r>
            <w:r w:rsidRPr="001E4BE2">
              <w:rPr>
                <w:rFonts w:ascii="Arial" w:hAnsi="Arial" w:cs="Arial"/>
              </w:rPr>
              <w:t xml:space="preserve"> que certaines anomalies chromosomiques peuvent s’avérer positives</w:t>
            </w:r>
          </w:p>
          <w:p w14:paraId="41066967" w14:textId="77777777" w:rsidR="001E4BE2" w:rsidRPr="001E4BE2" w:rsidRDefault="0088349F" w:rsidP="001E4BE2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7384A56" wp14:editId="35889EC8">
                  <wp:simplePos x="0" y="0"/>
                  <wp:positionH relativeFrom="column">
                    <wp:posOffset>3754120</wp:posOffset>
                  </wp:positionH>
                  <wp:positionV relativeFrom="paragraph">
                    <wp:posOffset>1038225</wp:posOffset>
                  </wp:positionV>
                  <wp:extent cx="2514600" cy="1952625"/>
                  <wp:effectExtent l="19050" t="0" r="0" b="0"/>
                  <wp:wrapNone/>
                  <wp:docPr id="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40000"/>
                          </a:blip>
                          <a:srcRect l="69209" t="30846" r="6255" b="38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4BE2" w:rsidRPr="001E4BE2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5403AD1" wp14:editId="1C1D4DCD">
                  <wp:extent cx="5848350" cy="3419475"/>
                  <wp:effectExtent l="1905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0000" contrast="20000"/>
                          </a:blip>
                          <a:srcRect l="39840" t="14630" r="3095" b="31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341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6" w:type="dxa"/>
            <w:vAlign w:val="center"/>
          </w:tcPr>
          <w:p w14:paraId="2E065F46" w14:textId="77777777" w:rsidR="00473F2B" w:rsidRPr="001E4BE2" w:rsidRDefault="00313FE4" w:rsidP="001E4BE2">
            <w:pPr>
              <w:pStyle w:val="Sansinterligne"/>
              <w:rPr>
                <w:rFonts w:ascii="Arial" w:hAnsi="Arial" w:cs="Arial"/>
              </w:rPr>
            </w:pPr>
            <w:r w:rsidRPr="001E4B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Appliquer une d</w:t>
            </w:r>
            <w:r w:rsidR="0088349F" w:rsidRPr="0088349F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3E7E33" wp14:editId="177C445F">
                  <wp:simplePos x="0" y="0"/>
                  <wp:positionH relativeFrom="column">
                    <wp:posOffset>-4039870</wp:posOffset>
                  </wp:positionH>
                  <wp:positionV relativeFrom="paragraph">
                    <wp:posOffset>4193540</wp:posOffset>
                  </wp:positionV>
                  <wp:extent cx="2514600" cy="1952625"/>
                  <wp:effectExtent l="19050" t="0" r="0" b="0"/>
                  <wp:wrapNone/>
                  <wp:docPr id="1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40000"/>
                          </a:blip>
                          <a:srcRect l="69209" t="30846" r="6255" b="38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4B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émarche explicative</w:t>
            </w:r>
          </w:p>
        </w:tc>
      </w:tr>
    </w:tbl>
    <w:p w14:paraId="1E831E90" w14:textId="77777777" w:rsidR="001A0F5F" w:rsidRPr="001E4BE2" w:rsidRDefault="001A0F5F" w:rsidP="001E4BE2">
      <w:pPr>
        <w:pStyle w:val="Sansinterligne"/>
        <w:rPr>
          <w:rFonts w:ascii="Arial" w:hAnsi="Arial" w:cs="Arial"/>
          <w:sz w:val="24"/>
          <w:szCs w:val="24"/>
        </w:rPr>
      </w:pPr>
    </w:p>
    <w:sectPr w:rsidR="001A0F5F" w:rsidRPr="001E4BE2" w:rsidSect="001E4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06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1B38" w14:textId="77777777" w:rsidR="00B82129" w:rsidRDefault="00B82129" w:rsidP="00A34B66">
      <w:pPr>
        <w:spacing w:after="0" w:line="240" w:lineRule="auto"/>
      </w:pPr>
      <w:r>
        <w:separator/>
      </w:r>
    </w:p>
  </w:endnote>
  <w:endnote w:type="continuationSeparator" w:id="0">
    <w:p w14:paraId="643FB7F1" w14:textId="77777777" w:rsidR="00B82129" w:rsidRDefault="00B82129" w:rsidP="00A3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8FF9" w14:textId="77777777" w:rsidR="00FC343C" w:rsidRDefault="00FC34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01C1" w14:textId="77777777" w:rsidR="00FC343C" w:rsidRDefault="00FC34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9E77" w14:textId="77777777" w:rsidR="00FC343C" w:rsidRDefault="00FC34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5119" w14:textId="77777777" w:rsidR="00B82129" w:rsidRDefault="00B82129" w:rsidP="00A34B66">
      <w:pPr>
        <w:spacing w:after="0" w:line="240" w:lineRule="auto"/>
      </w:pPr>
      <w:r>
        <w:separator/>
      </w:r>
    </w:p>
  </w:footnote>
  <w:footnote w:type="continuationSeparator" w:id="0">
    <w:p w14:paraId="1C46A955" w14:textId="77777777" w:rsidR="00B82129" w:rsidRDefault="00B82129" w:rsidP="00A3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C58E" w14:textId="77777777" w:rsidR="00FC343C" w:rsidRDefault="00FC34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8694" w14:textId="2FCF9F7B" w:rsidR="00313FE4" w:rsidRPr="00313FE4" w:rsidRDefault="001E4BE2" w:rsidP="00313FE4">
    <w:pPr>
      <w:pStyle w:val="En-tte"/>
      <w:rPr>
        <w:rFonts w:ascii="Arial" w:hAnsi="Arial" w:cs="Arial"/>
        <w:b/>
        <w:sz w:val="28"/>
        <w:szCs w:val="28"/>
        <w:u w:val="single"/>
      </w:rPr>
    </w:pPr>
    <w:r>
      <w:rPr>
        <w:rFonts w:ascii="Arial" w:hAnsi="Arial" w:cs="Arial"/>
        <w:b/>
        <w:sz w:val="28"/>
        <w:szCs w:val="28"/>
        <w:u w:val="single"/>
      </w:rPr>
      <w:t>T</w:t>
    </w:r>
    <w:r w:rsidR="00313FE4" w:rsidRPr="006F4115">
      <w:rPr>
        <w:rFonts w:ascii="Arial" w:hAnsi="Arial" w:cs="Arial"/>
        <w:b/>
        <w:sz w:val="28"/>
        <w:szCs w:val="28"/>
        <w:u w:val="single"/>
      </w:rPr>
      <w:t>P</w:t>
    </w:r>
    <w:r w:rsidR="0081145A">
      <w:rPr>
        <w:rFonts w:ascii="Arial" w:hAnsi="Arial" w:cs="Arial"/>
        <w:b/>
        <w:sz w:val="28"/>
        <w:szCs w:val="28"/>
        <w:u w:val="single"/>
      </w:rPr>
      <w:t>3</w:t>
    </w:r>
    <w:r w:rsidR="00313FE4" w:rsidRPr="006F4115">
      <w:rPr>
        <w:rFonts w:ascii="Arial" w:hAnsi="Arial" w:cs="Arial"/>
        <w:b/>
        <w:sz w:val="28"/>
        <w:szCs w:val="28"/>
        <w:u w:val="single"/>
      </w:rPr>
      <w:t xml:space="preserve"> : </w:t>
    </w:r>
    <w:r>
      <w:rPr>
        <w:rFonts w:ascii="Arial" w:hAnsi="Arial" w:cs="Arial"/>
        <w:b/>
        <w:sz w:val="28"/>
        <w:szCs w:val="28"/>
        <w:u w:val="single"/>
      </w:rPr>
      <w:t>L</w:t>
    </w:r>
    <w:r w:rsidR="0081145A">
      <w:rPr>
        <w:rFonts w:ascii="Arial" w:hAnsi="Arial" w:cs="Arial"/>
        <w:b/>
        <w:sz w:val="28"/>
        <w:szCs w:val="28"/>
        <w:u w:val="single"/>
      </w:rPr>
      <w:t>es anomalies chromosomiques liées à la méiose</w:t>
    </w:r>
  </w:p>
  <w:p w14:paraId="3D508F64" w14:textId="77777777" w:rsidR="00A34B66" w:rsidRDefault="00A34B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CD0E" w14:textId="77777777" w:rsidR="00FC343C" w:rsidRDefault="00FC34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D9B"/>
    <w:multiLevelType w:val="hybridMultilevel"/>
    <w:tmpl w:val="4E347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82F27"/>
    <w:multiLevelType w:val="hybridMultilevel"/>
    <w:tmpl w:val="3C086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92C1E"/>
    <w:multiLevelType w:val="hybridMultilevel"/>
    <w:tmpl w:val="D48ED1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94200">
    <w:abstractNumId w:val="1"/>
  </w:num>
  <w:num w:numId="2" w16cid:durableId="1152285251">
    <w:abstractNumId w:val="0"/>
  </w:num>
  <w:num w:numId="3" w16cid:durableId="2122527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B66"/>
    <w:rsid w:val="00013696"/>
    <w:rsid w:val="00025BE0"/>
    <w:rsid w:val="000A166A"/>
    <w:rsid w:val="000F57F9"/>
    <w:rsid w:val="001A0F5F"/>
    <w:rsid w:val="001B7DFE"/>
    <w:rsid w:val="001E4BE2"/>
    <w:rsid w:val="00211D8B"/>
    <w:rsid w:val="00313FE4"/>
    <w:rsid w:val="003F4962"/>
    <w:rsid w:val="00432CC6"/>
    <w:rsid w:val="00473F2B"/>
    <w:rsid w:val="004D0B0E"/>
    <w:rsid w:val="005015FC"/>
    <w:rsid w:val="007C259A"/>
    <w:rsid w:val="007C4746"/>
    <w:rsid w:val="0081145A"/>
    <w:rsid w:val="0082245B"/>
    <w:rsid w:val="00832487"/>
    <w:rsid w:val="008737C9"/>
    <w:rsid w:val="0088349F"/>
    <w:rsid w:val="00A34B66"/>
    <w:rsid w:val="00A35E07"/>
    <w:rsid w:val="00AC1B21"/>
    <w:rsid w:val="00B65B66"/>
    <w:rsid w:val="00B82129"/>
    <w:rsid w:val="00B9447F"/>
    <w:rsid w:val="00C879F2"/>
    <w:rsid w:val="00D23F38"/>
    <w:rsid w:val="00EA4847"/>
    <w:rsid w:val="00FC343C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E10D"/>
  <w15:docId w15:val="{38AD080E-26BA-43F8-9A96-C39AC8C5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4B66"/>
  </w:style>
  <w:style w:type="paragraph" w:styleId="Pieddepage">
    <w:name w:val="footer"/>
    <w:basedOn w:val="Normal"/>
    <w:link w:val="PieddepageCar"/>
    <w:uiPriority w:val="99"/>
    <w:unhideWhenUsed/>
    <w:rsid w:val="00A3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A3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B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5E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47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13FE4"/>
    <w:rPr>
      <w:b/>
      <w:bCs/>
    </w:rPr>
  </w:style>
  <w:style w:type="paragraph" w:styleId="Sansinterligne">
    <w:name w:val="No Spacing"/>
    <w:uiPriority w:val="1"/>
    <w:qFormat/>
    <w:rsid w:val="001E4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jp HNN</cp:lastModifiedBy>
  <cp:revision>2</cp:revision>
  <dcterms:created xsi:type="dcterms:W3CDTF">2025-07-06T07:51:00Z</dcterms:created>
  <dcterms:modified xsi:type="dcterms:W3CDTF">2025-07-06T07:51:00Z</dcterms:modified>
</cp:coreProperties>
</file>