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A71" w:rsidRDefault="00A818B5" w:rsidP="00A818B5">
      <w:pPr>
        <w:jc w:val="center"/>
        <w:rPr>
          <w:rFonts w:ascii="Arial" w:eastAsia="Times New Roman" w:hAnsi="Arial" w:cs="Arial"/>
          <w:b/>
          <w:bCs/>
          <w:sz w:val="40"/>
          <w:szCs w:val="40"/>
        </w:rPr>
      </w:pPr>
      <w:r w:rsidRPr="00A818B5">
        <w:rPr>
          <w:rFonts w:ascii="Arial" w:eastAsia="Times New Roman" w:hAnsi="Arial" w:cs="Arial"/>
          <w:b/>
          <w:bCs/>
          <w:sz w:val="40"/>
          <w:szCs w:val="40"/>
        </w:rPr>
        <w:t xml:space="preserve">TP </w:t>
      </w:r>
      <w:proofErr w:type="spellStart"/>
      <w:r w:rsidRPr="00A818B5">
        <w:rPr>
          <w:rFonts w:ascii="Arial" w:eastAsia="Times New Roman" w:hAnsi="Arial" w:cs="Arial"/>
          <w:b/>
          <w:bCs/>
          <w:sz w:val="40"/>
          <w:szCs w:val="40"/>
        </w:rPr>
        <w:t>datati</w:t>
      </w:r>
      <w:proofErr w:type="spellEnd"/>
    </w:p>
    <w:p w:rsidR="00A818B5" w:rsidRPr="00A818B5" w:rsidRDefault="00A818B5" w:rsidP="00A818B5">
      <w:pPr>
        <w:jc w:val="center"/>
        <w:rPr>
          <w:rFonts w:ascii="Arial" w:eastAsia="Times New Roman" w:hAnsi="Arial" w:cs="Arial"/>
          <w:b/>
          <w:bCs/>
          <w:sz w:val="40"/>
          <w:szCs w:val="40"/>
        </w:rPr>
      </w:pPr>
      <w:bookmarkStart w:id="0" w:name="_GoBack"/>
      <w:bookmarkEnd w:id="0"/>
      <w:proofErr w:type="gramStart"/>
      <w:r w:rsidRPr="00A818B5">
        <w:rPr>
          <w:rFonts w:ascii="Arial" w:eastAsia="Times New Roman" w:hAnsi="Arial" w:cs="Arial"/>
          <w:b/>
          <w:bCs/>
          <w:sz w:val="40"/>
          <w:szCs w:val="40"/>
        </w:rPr>
        <w:t>on</w:t>
      </w:r>
      <w:proofErr w:type="gramEnd"/>
      <w:r w:rsidRPr="00A818B5">
        <w:rPr>
          <w:rFonts w:ascii="Arial" w:eastAsia="Times New Roman" w:hAnsi="Arial" w:cs="Arial"/>
          <w:b/>
          <w:bCs/>
          <w:sz w:val="40"/>
          <w:szCs w:val="40"/>
        </w:rPr>
        <w:t xml:space="preserve"> absolue Mont St Michel</w:t>
      </w:r>
    </w:p>
    <w:p w:rsidR="00B77ABE" w:rsidRDefault="00B77ABE" w:rsidP="00B77ABE">
      <w:pPr>
        <w:rPr>
          <w:sz w:val="24"/>
          <w:szCs w:val="24"/>
        </w:rPr>
      </w:pPr>
      <w:r w:rsidRPr="00FF0548">
        <w:rPr>
          <w:rFonts w:ascii="Arial" w:eastAsia="Times New Roman" w:hAnsi="Arial" w:cs="Arial"/>
          <w:b/>
          <w:bCs/>
          <w:sz w:val="18"/>
          <w:szCs w:val="18"/>
        </w:rPr>
        <w:t>Proposer une stratégie pour résoudre une situation problème</w:t>
      </w:r>
      <w:r>
        <w:rPr>
          <w:sz w:val="24"/>
          <w:szCs w:val="24"/>
        </w:rPr>
        <w:t> :</w:t>
      </w:r>
    </w:p>
    <w:p w:rsidR="00B77ABE" w:rsidRPr="00B77ABE" w:rsidRDefault="00B77ABE" w:rsidP="00B77ABE">
      <w:pPr>
        <w:snapToGrid w:val="0"/>
        <w:rPr>
          <w:rFonts w:ascii="Arial" w:eastAsia="Times New Roman" w:hAnsi="Arial" w:cs="Arial"/>
          <w:b/>
          <w:color w:val="FF0000"/>
          <w:sz w:val="18"/>
          <w:szCs w:val="18"/>
        </w:rPr>
      </w:pPr>
      <w:r>
        <w:rPr>
          <w:rFonts w:ascii="Arial" w:hAnsi="Arial"/>
          <w:b/>
          <w:color w:val="0070C0"/>
          <w:sz w:val="18"/>
        </w:rPr>
        <w:t>D</w:t>
      </w:r>
      <w:r w:rsidRPr="00B77ABE">
        <w:rPr>
          <w:rFonts w:ascii="Arial" w:hAnsi="Arial"/>
          <w:b/>
          <w:color w:val="0070C0"/>
          <w:sz w:val="18"/>
        </w:rPr>
        <w:t xml:space="preserve">ater le granite par la méthode Rb/Sr à partir des minéraux susceptibles de contenir du rubidium </w:t>
      </w:r>
    </w:p>
    <w:p w:rsidR="00B77ABE" w:rsidRPr="005830AC" w:rsidRDefault="00B77ABE" w:rsidP="00B77ABE">
      <w:pPr>
        <w:snapToGrid w:val="0"/>
        <w:spacing w:after="0" w:line="240" w:lineRule="auto"/>
        <w:ind w:left="-43"/>
        <w:jc w:val="both"/>
        <w:rPr>
          <w:rFonts w:ascii="Arial" w:hAnsi="Arial" w:cs="Arial"/>
          <w:b/>
          <w:color w:val="0070C0"/>
        </w:rPr>
      </w:pPr>
      <w:r>
        <w:rPr>
          <w:rFonts w:ascii="Arial" w:hAnsi="Arial"/>
          <w:b/>
          <w:color w:val="0070C0"/>
          <w:sz w:val="18"/>
        </w:rPr>
        <w:t>I</w:t>
      </w:r>
      <w:r w:rsidRPr="005830AC">
        <w:rPr>
          <w:rFonts w:ascii="Arial" w:hAnsi="Arial"/>
          <w:b/>
          <w:color w:val="0070C0"/>
          <w:sz w:val="18"/>
        </w:rPr>
        <w:t xml:space="preserve">dentifier un ou des  minéraux repères du granite  </w:t>
      </w:r>
      <w:proofErr w:type="gramStart"/>
      <w:r w:rsidRPr="005830AC">
        <w:rPr>
          <w:rFonts w:ascii="Arial" w:hAnsi="Arial"/>
          <w:b/>
          <w:color w:val="0070C0"/>
          <w:sz w:val="18"/>
        </w:rPr>
        <w:t>( biotite</w:t>
      </w:r>
      <w:proofErr w:type="gramEnd"/>
      <w:r w:rsidRPr="005830AC">
        <w:rPr>
          <w:rFonts w:ascii="Arial" w:hAnsi="Arial"/>
          <w:b/>
          <w:color w:val="0070C0"/>
          <w:sz w:val="18"/>
        </w:rPr>
        <w:t xml:space="preserve"> ou plagioclase) </w:t>
      </w:r>
    </w:p>
    <w:p w:rsidR="00B77ABE" w:rsidRDefault="00B77ABE" w:rsidP="00B77ABE">
      <w:pPr>
        <w:snapToGrid w:val="0"/>
        <w:spacing w:after="0" w:line="240" w:lineRule="auto"/>
        <w:ind w:left="-43"/>
        <w:jc w:val="both"/>
        <w:rPr>
          <w:rFonts w:ascii="Arial" w:hAnsi="Arial"/>
          <w:b/>
          <w:color w:val="0070C0"/>
          <w:sz w:val="18"/>
        </w:rPr>
      </w:pPr>
    </w:p>
    <w:p w:rsidR="00B77ABE" w:rsidRPr="005830AC" w:rsidRDefault="00B77ABE" w:rsidP="00B77ABE">
      <w:pPr>
        <w:snapToGrid w:val="0"/>
        <w:spacing w:after="0" w:line="240" w:lineRule="auto"/>
        <w:ind w:left="-43"/>
        <w:jc w:val="both"/>
        <w:rPr>
          <w:rFonts w:ascii="Arial" w:hAnsi="Arial" w:cs="Arial"/>
          <w:b/>
          <w:color w:val="0070C0"/>
        </w:rPr>
      </w:pPr>
      <w:r w:rsidRPr="005830AC">
        <w:rPr>
          <w:rFonts w:ascii="Arial" w:hAnsi="Arial"/>
          <w:b/>
          <w:color w:val="0070C0"/>
          <w:sz w:val="18"/>
        </w:rPr>
        <w:t>En fonction des résultats obtenus on pourra déduire l</w:t>
      </w:r>
      <w:r>
        <w:rPr>
          <w:rFonts w:ascii="Arial" w:hAnsi="Arial"/>
          <w:b/>
          <w:color w:val="0070C0"/>
          <w:sz w:val="18"/>
        </w:rPr>
        <w:t>’âge du granite et le comparer aux autres datations</w:t>
      </w:r>
    </w:p>
    <w:p w:rsidR="00B77ABE" w:rsidRDefault="00B77ABE" w:rsidP="00B77ABE">
      <w:pPr>
        <w:rPr>
          <w:sz w:val="24"/>
          <w:szCs w:val="24"/>
        </w:rPr>
      </w:pPr>
    </w:p>
    <w:p w:rsidR="00B77ABE" w:rsidRDefault="00B77ABE" w:rsidP="00B77ABE">
      <w:pPr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961DA9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Mettre en œuvre un protocole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pour résoudre une situation problème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 : </w:t>
      </w:r>
    </w:p>
    <w:p w:rsidR="00B77ABE" w:rsidRDefault="00B77ABE" w:rsidP="00B77ABE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Présenter les</w:t>
      </w:r>
      <w:r>
        <w:rPr>
          <w:rFonts w:ascii="Arial" w:hAnsi="Arial" w:cs="Arial"/>
          <w:b/>
          <w:bCs/>
          <w:sz w:val="18"/>
          <w:szCs w:val="18"/>
        </w:rPr>
        <w:t xml:space="preserve"> résultats pour les communiquer : </w:t>
      </w:r>
    </w:p>
    <w:p w:rsidR="00B77ABE" w:rsidRPr="00B77ABE" w:rsidRDefault="00B77ABE" w:rsidP="00B77ABE">
      <w:pPr>
        <w:rPr>
          <w:color w:val="2E74B5" w:themeColor="accent1" w:themeShade="BF"/>
          <w:sz w:val="24"/>
          <w:szCs w:val="24"/>
        </w:rPr>
      </w:pPr>
      <w:r w:rsidRPr="00B77ABE">
        <w:rPr>
          <w:rFonts w:ascii="Arial" w:hAnsi="Arial" w:cs="Arial"/>
          <w:b/>
          <w:color w:val="2E74B5" w:themeColor="accent1" w:themeShade="BF"/>
          <w:sz w:val="18"/>
          <w:szCs w:val="18"/>
        </w:rPr>
        <w:t xml:space="preserve">La communication prépare à </w:t>
      </w:r>
      <w:r w:rsidRPr="00B77ABE">
        <w:rPr>
          <w:rFonts w:ascii="Arial" w:eastAsia="Times New Roman" w:hAnsi="Arial" w:cs="Arial"/>
          <w:b/>
          <w:color w:val="2E74B5" w:themeColor="accent1" w:themeShade="BF"/>
          <w:sz w:val="18"/>
          <w:szCs w:val="18"/>
        </w:rPr>
        <w:t>la détermination de l’âge du granite et l’identification du minéral repère de la roche</w:t>
      </w:r>
    </w:p>
    <w:p w:rsidR="00B77ABE" w:rsidRPr="00A818B5" w:rsidRDefault="00B77ABE" w:rsidP="00B77ABE">
      <w:pPr>
        <w:rPr>
          <w:b/>
          <w:bCs/>
          <w:sz w:val="28"/>
          <w:szCs w:val="28"/>
          <w:u w:val="single"/>
        </w:rPr>
      </w:pPr>
      <w:r w:rsidRPr="00A818B5">
        <w:rPr>
          <w:b/>
          <w:bCs/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659264" behindDoc="0" locked="0" layoutInCell="1" allowOverlap="1" wp14:anchorId="2C9B677C" wp14:editId="60DDCD39">
            <wp:simplePos x="0" y="0"/>
            <wp:positionH relativeFrom="margin">
              <wp:posOffset>3639820</wp:posOffset>
            </wp:positionH>
            <wp:positionV relativeFrom="paragraph">
              <wp:posOffset>9525</wp:posOffset>
            </wp:positionV>
            <wp:extent cx="2421805" cy="1685925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80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18B5">
        <w:rPr>
          <w:b/>
          <w:bCs/>
          <w:sz w:val="28"/>
          <w:szCs w:val="28"/>
          <w:u w:val="single"/>
        </w:rPr>
        <w:t>Lame mince de granite du Mont Saint Michel</w:t>
      </w:r>
    </w:p>
    <w:p w:rsidR="00B77ABE" w:rsidRDefault="00B77ABE" w:rsidP="00B77ABE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414655</wp:posOffset>
                </wp:positionH>
                <wp:positionV relativeFrom="paragraph">
                  <wp:posOffset>88265</wp:posOffset>
                </wp:positionV>
                <wp:extent cx="4648200" cy="333375"/>
                <wp:effectExtent l="0" t="0" r="38100" b="85725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0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4342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32.65pt;margin-top:6.95pt;width:366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bCs/>
          <w:sz w:val="18"/>
          <w:szCs w:val="18"/>
        </w:rPr>
        <w:t xml:space="preserve">Biotite </w:t>
      </w:r>
    </w:p>
    <w:p w:rsidR="00B77ABE" w:rsidRDefault="00B77ABE" w:rsidP="00B77ABE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6347A7" wp14:editId="01C0A79D">
                <wp:simplePos x="0" y="0"/>
                <wp:positionH relativeFrom="margin">
                  <wp:posOffset>690880</wp:posOffset>
                </wp:positionH>
                <wp:positionV relativeFrom="paragraph">
                  <wp:posOffset>92710</wp:posOffset>
                </wp:positionV>
                <wp:extent cx="3067050" cy="200025"/>
                <wp:effectExtent l="0" t="0" r="57150" b="85725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705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4BD1F" id="Connecteur droit avec flèche 4" o:spid="_x0000_s1026" type="#_x0000_t32" style="position:absolute;margin-left:54.4pt;margin-top:7.3pt;width:241.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sz w:val="18"/>
          <w:szCs w:val="18"/>
        </w:rPr>
        <w:t>Plagioclase</w:t>
      </w:r>
    </w:p>
    <w:p w:rsidR="00A818B5" w:rsidRDefault="00A818B5" w:rsidP="00B77ABE">
      <w:pPr>
        <w:rPr>
          <w:rFonts w:ascii="Arial" w:hAnsi="Arial" w:cs="Arial"/>
          <w:b/>
          <w:bCs/>
          <w:sz w:val="18"/>
          <w:szCs w:val="18"/>
        </w:rPr>
      </w:pPr>
    </w:p>
    <w:p w:rsidR="00A818B5" w:rsidRDefault="00A818B5" w:rsidP="00B77ABE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6347A7" wp14:editId="01C0A79D">
                <wp:simplePos x="0" y="0"/>
                <wp:positionH relativeFrom="column">
                  <wp:posOffset>538481</wp:posOffset>
                </wp:positionH>
                <wp:positionV relativeFrom="paragraph">
                  <wp:posOffset>62865</wp:posOffset>
                </wp:positionV>
                <wp:extent cx="3314700" cy="209550"/>
                <wp:effectExtent l="0" t="0" r="57150" b="95250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70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D0035" id="Connecteur droit avec flèche 5" o:spid="_x0000_s1026" type="#_x0000_t32" style="position:absolute;margin-left:42.4pt;margin-top:4.95pt;width:261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bCs/>
          <w:sz w:val="18"/>
          <w:szCs w:val="18"/>
        </w:rPr>
        <w:t>Orthose</w:t>
      </w:r>
    </w:p>
    <w:p w:rsidR="00B77ABE" w:rsidRDefault="00B77ABE" w:rsidP="00B77ABE">
      <w:pPr>
        <w:rPr>
          <w:rFonts w:ascii="Arial" w:hAnsi="Arial" w:cs="Arial"/>
          <w:b/>
          <w:bCs/>
          <w:sz w:val="18"/>
          <w:szCs w:val="18"/>
        </w:rPr>
      </w:pPr>
      <w:r w:rsidRPr="00B77ABE">
        <w:rPr>
          <w:rFonts w:ascii="Arial" w:hAnsi="Arial" w:cs="Arial"/>
          <w:b/>
          <w:bCs/>
          <w:sz w:val="18"/>
          <w:szCs w:val="18"/>
        </w:rPr>
        <w:drawing>
          <wp:inline distT="0" distB="0" distL="0" distR="0" wp14:anchorId="69937E45" wp14:editId="34B4E9B5">
            <wp:extent cx="3644237" cy="20478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55624" cy="2054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152"/>
        <w:gridCol w:w="1567"/>
        <w:gridCol w:w="1567"/>
        <w:gridCol w:w="656"/>
      </w:tblGrid>
      <w:tr w:rsidR="00B77ABE" w:rsidRPr="00B77ABE" w:rsidTr="00B77ABE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B77ABE" w:rsidRPr="00B77ABE" w:rsidRDefault="00B77ABE" w:rsidP="00B77AB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77ABE" w:rsidRPr="00B77ABE" w:rsidRDefault="00B77ABE" w:rsidP="00B77AB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B77ABE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Pente de la droite isochro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n</w:t>
            </w:r>
            <w:r w:rsidRPr="00B77ABE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 : </w:t>
            </w:r>
          </w:p>
        </w:tc>
        <w:tc>
          <w:tcPr>
            <w:tcW w:w="0" w:type="auto"/>
            <w:vAlign w:val="center"/>
            <w:hideMark/>
          </w:tcPr>
          <w:p w:rsidR="00B77ABE" w:rsidRPr="00B77ABE" w:rsidRDefault="00B77ABE" w:rsidP="00B77AB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77ABE" w:rsidRPr="00B77ABE" w:rsidRDefault="00B77ABE" w:rsidP="00B77AB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77ABE" w:rsidRPr="00B77ABE" w:rsidRDefault="00B77ABE" w:rsidP="00B77AB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B77ABE" w:rsidRPr="00B77ABE" w:rsidTr="00B77ABE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B77ABE" w:rsidRPr="00B77ABE" w:rsidRDefault="00B77ABE" w:rsidP="00B77AB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EBF1DE"/>
            <w:vAlign w:val="center"/>
            <w:hideMark/>
          </w:tcPr>
          <w:p w:rsidR="00B77ABE" w:rsidRPr="00B77ABE" w:rsidRDefault="00B77ABE" w:rsidP="00B77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B77ABE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0,007940</w:t>
            </w:r>
          </w:p>
        </w:tc>
        <w:tc>
          <w:tcPr>
            <w:tcW w:w="0" w:type="auto"/>
            <w:vAlign w:val="center"/>
            <w:hideMark/>
          </w:tcPr>
          <w:p w:rsidR="00B77ABE" w:rsidRPr="00B77ABE" w:rsidRDefault="00B77ABE" w:rsidP="00B77AB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77ABE" w:rsidRPr="00B77ABE" w:rsidRDefault="00B77ABE" w:rsidP="00B77AB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77ABE" w:rsidRPr="00B77ABE" w:rsidRDefault="00B77ABE" w:rsidP="00B77AB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B77ABE" w:rsidRPr="00B77ABE" w:rsidTr="00B77ABE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B77ABE" w:rsidRPr="00B77ABE" w:rsidRDefault="00B77ABE" w:rsidP="00B77AB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77ABE" w:rsidRPr="00B77ABE" w:rsidRDefault="00B77ABE" w:rsidP="00B77AB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77ABE" w:rsidRPr="00B77ABE" w:rsidRDefault="00B77ABE" w:rsidP="00B77AB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77ABE" w:rsidRPr="00B77ABE" w:rsidRDefault="00B77ABE" w:rsidP="00B77AB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77ABE" w:rsidRPr="00B77ABE" w:rsidRDefault="00B77ABE" w:rsidP="00B77AB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B77ABE" w:rsidRPr="00B77ABE" w:rsidTr="00B77ABE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B77ABE" w:rsidRPr="00B77ABE" w:rsidRDefault="00B77ABE" w:rsidP="00B77AB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77ABE" w:rsidRPr="00B77ABE" w:rsidRDefault="00B77ABE" w:rsidP="00B77AB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B77ABE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Formule</w:t>
            </w:r>
          </w:p>
        </w:tc>
        <w:tc>
          <w:tcPr>
            <w:tcW w:w="0" w:type="auto"/>
            <w:vAlign w:val="center"/>
            <w:hideMark/>
          </w:tcPr>
          <w:p w:rsidR="00B77ABE" w:rsidRPr="00B77ABE" w:rsidRDefault="00B77ABE" w:rsidP="00B77AB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77ABE" w:rsidRPr="00B77ABE" w:rsidRDefault="00B77ABE" w:rsidP="00B77AB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77ABE" w:rsidRPr="00B77ABE" w:rsidRDefault="00B77ABE" w:rsidP="00B77AB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B77ABE" w:rsidRPr="00B77ABE" w:rsidTr="00B77ABE">
        <w:trPr>
          <w:trHeight w:val="375"/>
          <w:tblCellSpacing w:w="0" w:type="dxa"/>
        </w:trPr>
        <w:tc>
          <w:tcPr>
            <w:tcW w:w="0" w:type="auto"/>
            <w:vAlign w:val="center"/>
            <w:hideMark/>
          </w:tcPr>
          <w:p w:rsidR="00B77ABE" w:rsidRPr="00B77ABE" w:rsidRDefault="00B77ABE" w:rsidP="00B77AB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77ABE" w:rsidRPr="00B77ABE" w:rsidRDefault="00B77ABE" w:rsidP="00B77AB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B77ABE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t = </w:t>
            </w:r>
            <w:proofErr w:type="gramStart"/>
            <w:r w:rsidRPr="00B77ABE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LN(</w:t>
            </w:r>
            <w:proofErr w:type="gramEnd"/>
            <w:r w:rsidRPr="00B77ABE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pente+1)/ λ</w:t>
            </w:r>
          </w:p>
        </w:tc>
        <w:tc>
          <w:tcPr>
            <w:tcW w:w="0" w:type="auto"/>
            <w:vAlign w:val="center"/>
            <w:hideMark/>
          </w:tcPr>
          <w:p w:rsidR="00B77ABE" w:rsidRPr="00B77ABE" w:rsidRDefault="00B77ABE" w:rsidP="00B77AB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77ABE" w:rsidRPr="00B77ABE" w:rsidRDefault="00B77ABE" w:rsidP="00B77AB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77ABE" w:rsidRPr="00B77ABE" w:rsidRDefault="00B77ABE" w:rsidP="00B77AB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B77ABE" w:rsidRPr="00B77ABE" w:rsidTr="00B77ABE">
        <w:trPr>
          <w:trHeight w:val="495"/>
          <w:tblCellSpacing w:w="0" w:type="dxa"/>
        </w:trPr>
        <w:tc>
          <w:tcPr>
            <w:tcW w:w="0" w:type="auto"/>
            <w:vAlign w:val="center"/>
            <w:hideMark/>
          </w:tcPr>
          <w:p w:rsidR="00B77ABE" w:rsidRPr="00B77ABE" w:rsidRDefault="00B77ABE" w:rsidP="00B77AB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  <w:hideMark/>
          </w:tcPr>
          <w:p w:rsidR="00B77ABE" w:rsidRPr="00B77ABE" w:rsidRDefault="00B77ABE" w:rsidP="00B77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B77ABE">
              <w:rPr>
                <w:rFonts w:ascii="Arial" w:eastAsia="Times New Roman" w:hAnsi="Arial" w:cs="Arial"/>
                <w:color w:val="FF0000"/>
                <w:sz w:val="36"/>
                <w:szCs w:val="36"/>
                <w:lang w:eastAsia="fr-FR"/>
              </w:rPr>
              <w:t>t =</w:t>
            </w:r>
          </w:p>
        </w:tc>
        <w:tc>
          <w:tcPr>
            <w:tcW w:w="0" w:type="auto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EBF1DE"/>
            <w:vAlign w:val="center"/>
            <w:hideMark/>
          </w:tcPr>
          <w:p w:rsidR="00B77ABE" w:rsidRPr="00B77ABE" w:rsidRDefault="00B77ABE" w:rsidP="00B77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B77ABE">
              <w:rPr>
                <w:rFonts w:ascii="Arial" w:eastAsia="Times New Roman" w:hAnsi="Arial" w:cs="Arial"/>
                <w:color w:val="FF0000"/>
                <w:sz w:val="36"/>
                <w:szCs w:val="36"/>
                <w:lang w:eastAsia="fr-FR"/>
              </w:rPr>
              <w:t>556946765,354991</w:t>
            </w:r>
          </w:p>
        </w:tc>
        <w:tc>
          <w:tcPr>
            <w:tcW w:w="0" w:type="auto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77ABE" w:rsidRPr="00B77ABE" w:rsidRDefault="00B77ABE" w:rsidP="00B77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B77ABE">
              <w:rPr>
                <w:rFonts w:ascii="Arial" w:eastAsia="Times New Roman" w:hAnsi="Arial" w:cs="Arial"/>
                <w:color w:val="FF0000"/>
                <w:sz w:val="36"/>
                <w:szCs w:val="36"/>
                <w:lang w:eastAsia="fr-FR"/>
              </w:rPr>
              <w:t>ans</w:t>
            </w:r>
          </w:p>
        </w:tc>
      </w:tr>
    </w:tbl>
    <w:p w:rsidR="00B77ABE" w:rsidRDefault="00B77ABE" w:rsidP="00B77ABE">
      <w:pPr>
        <w:rPr>
          <w:rFonts w:ascii="Arial" w:hAnsi="Arial" w:cs="Arial"/>
          <w:b/>
          <w:bCs/>
          <w:sz w:val="18"/>
          <w:szCs w:val="18"/>
        </w:rPr>
      </w:pPr>
    </w:p>
    <w:p w:rsidR="00B77ABE" w:rsidRDefault="00B77ABE" w:rsidP="00B77ABE">
      <w:pPr>
        <w:rPr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Exploiter les résultats obtenus pour répondre au problème</w:t>
      </w:r>
      <w:r>
        <w:rPr>
          <w:rFonts w:ascii="Arial" w:hAnsi="Arial" w:cs="Arial"/>
          <w:b/>
          <w:bCs/>
          <w:sz w:val="18"/>
          <w:szCs w:val="18"/>
        </w:rPr>
        <w:t> :</w:t>
      </w:r>
    </w:p>
    <w:p w:rsidR="00B77ABE" w:rsidRPr="00524626" w:rsidRDefault="00B77ABE" w:rsidP="00B77ABE">
      <w:pPr>
        <w:rPr>
          <w:sz w:val="24"/>
          <w:szCs w:val="24"/>
        </w:rPr>
      </w:pPr>
      <w:r w:rsidRPr="00524626">
        <w:rPr>
          <w:sz w:val="24"/>
          <w:szCs w:val="24"/>
        </w:rPr>
        <w:t xml:space="preserve">Résultat de la datation du Massif de St </w:t>
      </w:r>
      <w:proofErr w:type="spellStart"/>
      <w:r w:rsidRPr="00524626">
        <w:rPr>
          <w:sz w:val="24"/>
          <w:szCs w:val="24"/>
        </w:rPr>
        <w:t>Broladre</w:t>
      </w:r>
      <w:proofErr w:type="spellEnd"/>
      <w:r w:rsidRPr="00524626">
        <w:rPr>
          <w:sz w:val="24"/>
          <w:szCs w:val="24"/>
        </w:rPr>
        <w:t> : 584 millions d’années</w:t>
      </w:r>
    </w:p>
    <w:p w:rsidR="00B77ABE" w:rsidRDefault="00B77ABE" w:rsidP="00B77ABE">
      <w:pPr>
        <w:rPr>
          <w:sz w:val="24"/>
          <w:szCs w:val="24"/>
        </w:rPr>
      </w:pPr>
      <w:r w:rsidRPr="00524626">
        <w:rPr>
          <w:sz w:val="24"/>
          <w:szCs w:val="24"/>
        </w:rPr>
        <w:t xml:space="preserve">Résultat de la datation du Massif de </w:t>
      </w:r>
      <w:proofErr w:type="spellStart"/>
      <w:r w:rsidRPr="00524626">
        <w:rPr>
          <w:sz w:val="24"/>
          <w:szCs w:val="24"/>
        </w:rPr>
        <w:t>Tombelaine</w:t>
      </w:r>
      <w:proofErr w:type="spellEnd"/>
      <w:r w:rsidRPr="00524626">
        <w:rPr>
          <w:sz w:val="24"/>
          <w:szCs w:val="24"/>
        </w:rPr>
        <w:t> : 560 millions d’années</w:t>
      </w:r>
    </w:p>
    <w:p w:rsidR="00B77ABE" w:rsidRPr="00524626" w:rsidRDefault="00B77ABE" w:rsidP="00B77ABE">
      <w:pPr>
        <w:rPr>
          <w:sz w:val="24"/>
          <w:szCs w:val="24"/>
        </w:rPr>
      </w:pPr>
      <w:r w:rsidRPr="00F71051">
        <w:rPr>
          <w:rFonts w:ascii="Arial" w:hAnsi="Arial" w:cs="Arial"/>
          <w:b/>
          <w:noProof/>
          <w:color w:val="0070C0"/>
          <w:sz w:val="18"/>
          <w:szCs w:val="18"/>
        </w:rPr>
        <w:t>L’âge du granit</w:t>
      </w:r>
      <w:r>
        <w:rPr>
          <w:rFonts w:ascii="Arial" w:hAnsi="Arial" w:cs="Arial"/>
          <w:b/>
          <w:noProof/>
          <w:color w:val="0070C0"/>
          <w:sz w:val="18"/>
          <w:szCs w:val="18"/>
        </w:rPr>
        <w:t>e du Mont Saint Michel e</w:t>
      </w:r>
      <w:r w:rsidRPr="00F71051">
        <w:rPr>
          <w:rFonts w:ascii="Arial" w:hAnsi="Arial" w:cs="Arial"/>
          <w:b/>
          <w:noProof/>
          <w:color w:val="0070C0"/>
          <w:sz w:val="18"/>
          <w:szCs w:val="18"/>
        </w:rPr>
        <w:t xml:space="preserve">st d’environ  </w:t>
      </w:r>
      <w:r>
        <w:rPr>
          <w:rFonts w:ascii="Arial" w:hAnsi="Arial" w:cs="Arial"/>
          <w:b/>
          <w:noProof/>
          <w:color w:val="0070C0"/>
          <w:sz w:val="18"/>
          <w:szCs w:val="18"/>
        </w:rPr>
        <w:t>557</w:t>
      </w:r>
      <w:r w:rsidRPr="00F71051">
        <w:rPr>
          <w:rFonts w:ascii="Arial" w:hAnsi="Arial" w:cs="Arial"/>
          <w:b/>
          <w:noProof/>
          <w:color w:val="0070C0"/>
          <w:sz w:val="18"/>
          <w:szCs w:val="18"/>
        </w:rPr>
        <w:t xml:space="preserve"> Ma</w:t>
      </w:r>
      <w:r>
        <w:rPr>
          <w:rFonts w:ascii="Arial" w:hAnsi="Arial" w:cs="Arial"/>
          <w:b/>
          <w:noProof/>
          <w:color w:val="0070C0"/>
          <w:sz w:val="18"/>
          <w:szCs w:val="18"/>
        </w:rPr>
        <w:t xml:space="preserve"> donc proche de Tombelaine(560 Ma) mais pas de Saint Broladre ( 584 Ma)</w:t>
      </w:r>
    </w:p>
    <w:p w:rsidR="007F4A2A" w:rsidRDefault="00CE6AB6"/>
    <w:sectPr w:rsidR="007F4A2A" w:rsidSect="00A818B5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2B2925"/>
    <w:multiLevelType w:val="hybridMultilevel"/>
    <w:tmpl w:val="66C4DD0E"/>
    <w:lvl w:ilvl="0" w:tplc="AB486D2A">
      <w:start w:val="12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ABE"/>
    <w:rsid w:val="00A818B5"/>
    <w:rsid w:val="00AD1A71"/>
    <w:rsid w:val="00B77ABE"/>
    <w:rsid w:val="00CE6AB6"/>
    <w:rsid w:val="00F6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0D47E-7A23-430B-B7F8-BD18C790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A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77AB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D1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1A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5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177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Lycée Marcel Dassault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HENON JEAN-PIERRE</dc:creator>
  <cp:keywords/>
  <dc:description/>
  <cp:lastModifiedBy>HENON JEAN-PIERRE</cp:lastModifiedBy>
  <cp:revision>2</cp:revision>
  <cp:lastPrinted>2025-11-04T07:57:00Z</cp:lastPrinted>
  <dcterms:created xsi:type="dcterms:W3CDTF">2025-11-04T07:41:00Z</dcterms:created>
  <dcterms:modified xsi:type="dcterms:W3CDTF">2025-11-04T08:27:00Z</dcterms:modified>
</cp:coreProperties>
</file>