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2B5B" w14:textId="77777777" w:rsidR="009033E4" w:rsidRDefault="009033E4" w:rsidP="009033E4">
      <w:pPr>
        <w:pStyle w:val="Sansinterligne"/>
        <w:rPr>
          <w:color w:val="00B050"/>
          <w:sz w:val="24"/>
          <w:szCs w:val="24"/>
        </w:rPr>
      </w:pPr>
      <w:r w:rsidRPr="00F2100A">
        <w:rPr>
          <w:color w:val="00B050"/>
          <w:sz w:val="24"/>
          <w:szCs w:val="24"/>
        </w:rPr>
        <w:t>2) Moelle épinière et neurones du réflexe myotatique</w:t>
      </w:r>
    </w:p>
    <w:p w14:paraId="60FEEC04" w14:textId="77777777" w:rsidR="009033E4" w:rsidRPr="009033E4" w:rsidRDefault="009033E4" w:rsidP="009033E4">
      <w:pPr>
        <w:pStyle w:val="Sansinterligne"/>
        <w:ind w:right="709"/>
        <w:rPr>
          <w:rFonts w:asciiTheme="minorHAnsi" w:hAnsiTheme="minorHAnsi"/>
          <w:b/>
          <w:color w:val="7030A0"/>
          <w:sz w:val="20"/>
          <w:szCs w:val="20"/>
          <w:u w:val="single"/>
        </w:rPr>
      </w:pPr>
      <w:r w:rsidRPr="009033E4">
        <w:rPr>
          <w:rFonts w:asciiTheme="minorHAnsi" w:hAnsiTheme="minorHAnsi"/>
          <w:b/>
          <w:color w:val="7030A0"/>
          <w:sz w:val="20"/>
          <w:szCs w:val="20"/>
          <w:u w:val="single"/>
        </w:rPr>
        <w:t>TP12- Le réflexe myotatique</w:t>
      </w:r>
    </w:p>
    <w:p w14:paraId="2EB14ADE" w14:textId="77777777" w:rsidR="009033E4" w:rsidRDefault="009033E4" w:rsidP="009033E4">
      <w:pPr>
        <w:pStyle w:val="Sansinterligne"/>
        <w:rPr>
          <w:b/>
        </w:rPr>
      </w:pPr>
    </w:p>
    <w:p w14:paraId="6291FFF6" w14:textId="77777777" w:rsidR="009033E4" w:rsidRDefault="009033E4" w:rsidP="009033E4">
      <w:pPr>
        <w:pStyle w:val="Sansinterligne"/>
        <w:rPr>
          <w:b/>
        </w:rPr>
      </w:pPr>
      <w:r w:rsidRPr="006C0399">
        <w:rPr>
          <w:b/>
        </w:rPr>
        <w:t xml:space="preserve">Activité 2 : Etude de l’organisation d’un neurone </w:t>
      </w:r>
    </w:p>
    <w:p w14:paraId="16156DFD" w14:textId="77777777" w:rsidR="009033E4" w:rsidRPr="005C4C05" w:rsidRDefault="009033E4" w:rsidP="009033E4">
      <w:pPr>
        <w:pStyle w:val="Sansinterligne"/>
        <w:rPr>
          <w:sz w:val="10"/>
          <w:szCs w:val="10"/>
        </w:rPr>
      </w:pPr>
    </w:p>
    <w:p w14:paraId="4F2952C8" w14:textId="77777777" w:rsidR="009033E4" w:rsidRDefault="009033E4" w:rsidP="009033E4">
      <w:pPr>
        <w:pStyle w:val="Sansinterligne"/>
      </w:pPr>
      <w:r>
        <w:t>Légender et titrer le schéma suivant.</w:t>
      </w:r>
    </w:p>
    <w:p w14:paraId="7F59B49E" w14:textId="77777777" w:rsidR="009033E4" w:rsidRDefault="009033E4" w:rsidP="009033E4">
      <w:pPr>
        <w:pStyle w:val="Sansinterligne"/>
      </w:pPr>
    </w:p>
    <w:p w14:paraId="2F731C2B" w14:textId="77777777" w:rsidR="009033E4" w:rsidRDefault="009033E4" w:rsidP="009033E4">
      <w:pPr>
        <w:pStyle w:val="Sansinterligne"/>
        <w:jc w:val="center"/>
      </w:pPr>
      <w:r>
        <w:rPr>
          <w:noProof/>
          <w:lang w:eastAsia="fr-FR"/>
        </w:rPr>
        <w:drawing>
          <wp:inline distT="0" distB="0" distL="0" distR="0" wp14:anchorId="29E9E863" wp14:editId="33FC010F">
            <wp:extent cx="5365630" cy="1820174"/>
            <wp:effectExtent l="19050" t="0" r="6470" b="0"/>
            <wp:docPr id="19" name="Image 18" descr="Une image contenant texte, capture d’écran, logiciel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8" descr="Une image contenant texte, capture d’écran, logiciel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5942" t="32333" r="13344" b="18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30" cy="182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C6061" w14:textId="77777777" w:rsidR="009033E4" w:rsidRDefault="009033E4" w:rsidP="009033E4">
      <w:pPr>
        <w:pStyle w:val="Sansinterligne"/>
        <w:jc w:val="center"/>
        <w:rPr>
          <w:u w:val="single"/>
        </w:rPr>
      </w:pPr>
      <w:r w:rsidRPr="005C4C05">
        <w:rPr>
          <w:u w:val="single"/>
        </w:rPr>
        <w:t>Schéma d’un neurone</w:t>
      </w:r>
    </w:p>
    <w:p w14:paraId="6BDA635E" w14:textId="77777777" w:rsidR="009033E4" w:rsidRDefault="009033E4" w:rsidP="009033E4">
      <w:pPr>
        <w:pStyle w:val="Sansinterligne"/>
        <w:jc w:val="center"/>
        <w:rPr>
          <w:u w:val="single"/>
        </w:rPr>
      </w:pPr>
    </w:p>
    <w:p w14:paraId="34231059" w14:textId="77777777" w:rsidR="009033E4" w:rsidRDefault="009033E4" w:rsidP="009033E4">
      <w:pPr>
        <w:pStyle w:val="Sansinterligne"/>
        <w:jc w:val="center"/>
        <w:rPr>
          <w:u w:val="single"/>
        </w:rPr>
      </w:pPr>
    </w:p>
    <w:p w14:paraId="195EE60A" w14:textId="77777777" w:rsidR="009033E4" w:rsidRPr="00F2100A" w:rsidRDefault="009033E4" w:rsidP="009033E4">
      <w:pPr>
        <w:pStyle w:val="Titre3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ab/>
      </w:r>
      <w:r w:rsidRPr="00F2100A">
        <w:rPr>
          <w:rFonts w:asciiTheme="majorHAnsi" w:hAnsiTheme="majorHAnsi"/>
          <w:color w:val="auto"/>
          <w:sz w:val="24"/>
          <w:szCs w:val="24"/>
        </w:rPr>
        <w:t xml:space="preserve">Les cellules </w:t>
      </w:r>
      <w:proofErr w:type="gramStart"/>
      <w:r w:rsidRPr="00F2100A">
        <w:rPr>
          <w:rFonts w:asciiTheme="majorHAnsi" w:hAnsiTheme="majorHAnsi"/>
          <w:color w:val="auto"/>
          <w:sz w:val="24"/>
          <w:szCs w:val="24"/>
        </w:rPr>
        <w:t>nerveuses  ou</w:t>
      </w:r>
      <w:proofErr w:type="gramEnd"/>
      <w:r w:rsidRPr="00F2100A">
        <w:rPr>
          <w:rFonts w:asciiTheme="majorHAnsi" w:hAnsiTheme="majorHAnsi"/>
          <w:color w:val="auto"/>
          <w:sz w:val="24"/>
          <w:szCs w:val="24"/>
        </w:rPr>
        <w:t xml:space="preserve"> neurones ont une structure particulière qui leur permet de conduire un message nerveux : les dendrites collectent les informations et les conduisent vers le corps cellulaire, l’axone conduit le message nerveux du corps cellulaire vers l’arborisation terminale et ainsi vers les autres cellules.</w:t>
      </w:r>
    </w:p>
    <w:p w14:paraId="68ABC05B" w14:textId="77777777" w:rsidR="009033E4" w:rsidRDefault="009033E4" w:rsidP="009033E4">
      <w:pPr>
        <w:pStyle w:val="Sansinterligne"/>
      </w:pPr>
    </w:p>
    <w:p w14:paraId="1FFF6224" w14:textId="77777777" w:rsidR="009033E4" w:rsidRDefault="009033E4" w:rsidP="009033E4">
      <w:pPr>
        <w:pStyle w:val="Sansinterligne"/>
      </w:pPr>
    </w:p>
    <w:p w14:paraId="2364B4F4" w14:textId="77777777" w:rsidR="009033E4" w:rsidRPr="00F56301" w:rsidRDefault="009033E4" w:rsidP="009033E4">
      <w:pPr>
        <w:pStyle w:val="Sansinterligne"/>
        <w:rPr>
          <w:b/>
        </w:rPr>
      </w:pPr>
      <w:r w:rsidRPr="00F56301">
        <w:rPr>
          <w:b/>
        </w:rPr>
        <w:t>Activité 3 : Etude de l’organisation de la moelle épinière</w:t>
      </w:r>
    </w:p>
    <w:p w14:paraId="697EBF1E" w14:textId="77777777" w:rsidR="009033E4" w:rsidRPr="00F56301" w:rsidRDefault="009033E4" w:rsidP="009033E4">
      <w:pPr>
        <w:pStyle w:val="Sansinterligne"/>
        <w:rPr>
          <w:b/>
        </w:rPr>
      </w:pPr>
    </w:p>
    <w:p w14:paraId="3E76D0DE" w14:textId="77777777" w:rsidR="009033E4" w:rsidRDefault="009033E4" w:rsidP="009033E4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D7495ED" wp14:editId="65C17E14">
            <wp:simplePos x="0" y="0"/>
            <wp:positionH relativeFrom="margin">
              <wp:posOffset>-243840</wp:posOffset>
            </wp:positionH>
            <wp:positionV relativeFrom="paragraph">
              <wp:posOffset>144392</wp:posOffset>
            </wp:positionV>
            <wp:extent cx="6834014" cy="4271749"/>
            <wp:effectExtent l="0" t="0" r="5080" b="0"/>
            <wp:wrapNone/>
            <wp:docPr id="1026" name="Picture 2" descr="Une image contenant texte, boisson gazeuse, capture d’écran, men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e image contenant texte, boisson gazeuse, capture d’écran, men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014" cy="427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7AEDC" w14:textId="77777777" w:rsidR="009033E4" w:rsidRDefault="009033E4" w:rsidP="009033E4">
      <w:pPr>
        <w:pStyle w:val="Sansinterligne"/>
      </w:pPr>
    </w:p>
    <w:p w14:paraId="463C226F" w14:textId="77777777" w:rsidR="009033E4" w:rsidRDefault="009033E4" w:rsidP="009033E4">
      <w:pPr>
        <w:pStyle w:val="Sansinterligne"/>
      </w:pPr>
    </w:p>
    <w:p w14:paraId="0C01E78D" w14:textId="77777777" w:rsidR="009033E4" w:rsidRDefault="009033E4" w:rsidP="009033E4">
      <w:pPr>
        <w:pStyle w:val="Sansinterligne"/>
      </w:pPr>
    </w:p>
    <w:p w14:paraId="401CBCED" w14:textId="77777777" w:rsidR="009033E4" w:rsidRDefault="009033E4" w:rsidP="009033E4">
      <w:pPr>
        <w:pStyle w:val="Sansinterligne"/>
      </w:pPr>
    </w:p>
    <w:p w14:paraId="2988AC7C" w14:textId="77777777" w:rsidR="009033E4" w:rsidRDefault="009033E4" w:rsidP="009033E4">
      <w:pPr>
        <w:pStyle w:val="Sansinterligne"/>
      </w:pPr>
    </w:p>
    <w:p w14:paraId="7B4DE975" w14:textId="77777777" w:rsidR="009033E4" w:rsidRDefault="009033E4" w:rsidP="009033E4">
      <w:pPr>
        <w:pStyle w:val="Sansinterligne"/>
      </w:pPr>
    </w:p>
    <w:p w14:paraId="77023A97" w14:textId="77777777" w:rsidR="009033E4" w:rsidRDefault="009033E4" w:rsidP="009033E4">
      <w:pPr>
        <w:pStyle w:val="Sansinterligne"/>
      </w:pPr>
    </w:p>
    <w:p w14:paraId="2B8EB442" w14:textId="77777777" w:rsidR="009033E4" w:rsidRDefault="009033E4" w:rsidP="009033E4">
      <w:pPr>
        <w:pStyle w:val="Sansinterligne"/>
      </w:pPr>
    </w:p>
    <w:p w14:paraId="1CA61621" w14:textId="77777777" w:rsidR="009033E4" w:rsidRDefault="009033E4" w:rsidP="009033E4">
      <w:pPr>
        <w:pStyle w:val="Sansinterligne"/>
      </w:pPr>
    </w:p>
    <w:p w14:paraId="2AABB4C6" w14:textId="77777777" w:rsidR="009033E4" w:rsidRDefault="009033E4" w:rsidP="009033E4">
      <w:pPr>
        <w:pStyle w:val="Sansinterligne"/>
      </w:pPr>
    </w:p>
    <w:p w14:paraId="1842E008" w14:textId="77777777" w:rsidR="009033E4" w:rsidRDefault="009033E4" w:rsidP="009033E4">
      <w:pPr>
        <w:pStyle w:val="Sansinterligne"/>
      </w:pPr>
    </w:p>
    <w:p w14:paraId="58994D0D" w14:textId="77777777" w:rsidR="009033E4" w:rsidRDefault="009033E4" w:rsidP="009033E4">
      <w:pPr>
        <w:pStyle w:val="Sansinterligne"/>
      </w:pPr>
    </w:p>
    <w:p w14:paraId="0C2DC3C4" w14:textId="77777777" w:rsidR="009033E4" w:rsidRDefault="009033E4" w:rsidP="009033E4">
      <w:pPr>
        <w:pStyle w:val="Sansinterligne"/>
      </w:pPr>
    </w:p>
    <w:p w14:paraId="52BBFA16" w14:textId="77777777" w:rsidR="009033E4" w:rsidRDefault="009033E4" w:rsidP="009033E4">
      <w:pPr>
        <w:pStyle w:val="Sansinterligne"/>
      </w:pPr>
    </w:p>
    <w:p w14:paraId="10760D90" w14:textId="77777777" w:rsidR="009033E4" w:rsidRDefault="009033E4" w:rsidP="009033E4">
      <w:pPr>
        <w:pStyle w:val="Sansinterligne"/>
      </w:pPr>
    </w:p>
    <w:p w14:paraId="1BF3128C" w14:textId="77777777" w:rsidR="009033E4" w:rsidRDefault="009033E4" w:rsidP="009033E4">
      <w:pPr>
        <w:pStyle w:val="Sansinterligne"/>
      </w:pPr>
    </w:p>
    <w:p w14:paraId="571B5867" w14:textId="77777777" w:rsidR="009033E4" w:rsidRDefault="009033E4" w:rsidP="009033E4">
      <w:pPr>
        <w:pStyle w:val="Sansinterligne"/>
      </w:pPr>
    </w:p>
    <w:p w14:paraId="4F1B5590" w14:textId="77777777" w:rsidR="009033E4" w:rsidRDefault="009033E4" w:rsidP="009033E4">
      <w:pPr>
        <w:pStyle w:val="Sansinterligne"/>
      </w:pPr>
    </w:p>
    <w:p w14:paraId="66AE4F99" w14:textId="77777777" w:rsidR="009033E4" w:rsidRDefault="009033E4" w:rsidP="009033E4">
      <w:pPr>
        <w:pStyle w:val="Sansinterligne"/>
      </w:pPr>
    </w:p>
    <w:p w14:paraId="48309C10" w14:textId="77777777" w:rsidR="009033E4" w:rsidRDefault="009033E4" w:rsidP="009033E4">
      <w:pPr>
        <w:pStyle w:val="Sansinterligne"/>
      </w:pPr>
    </w:p>
    <w:p w14:paraId="0BDFF8D8" w14:textId="77777777" w:rsidR="009033E4" w:rsidRDefault="009033E4" w:rsidP="009033E4">
      <w:pPr>
        <w:pStyle w:val="Sansinterligne"/>
      </w:pPr>
    </w:p>
    <w:p w14:paraId="2A5A2095" w14:textId="77777777" w:rsidR="009033E4" w:rsidRDefault="009033E4" w:rsidP="009033E4">
      <w:pPr>
        <w:pStyle w:val="Sansinterligne"/>
      </w:pPr>
    </w:p>
    <w:p w14:paraId="5EA0AAC0" w14:textId="77777777" w:rsidR="009033E4" w:rsidRDefault="009033E4" w:rsidP="009033E4">
      <w:pPr>
        <w:pStyle w:val="Sansinterligne"/>
      </w:pPr>
    </w:p>
    <w:p w14:paraId="54C3718C" w14:textId="77777777" w:rsidR="009033E4" w:rsidRDefault="009033E4" w:rsidP="009033E4">
      <w:pPr>
        <w:pStyle w:val="Sansinterligne"/>
      </w:pPr>
    </w:p>
    <w:p w14:paraId="68E7F3FB" w14:textId="77777777" w:rsidR="009033E4" w:rsidRDefault="009033E4" w:rsidP="009033E4">
      <w:pPr>
        <w:pStyle w:val="Sansinterligne"/>
      </w:pPr>
    </w:p>
    <w:p w14:paraId="2587C225" w14:textId="77777777" w:rsidR="009033E4" w:rsidRDefault="009033E4" w:rsidP="009033E4">
      <w:pPr>
        <w:pStyle w:val="Sansinterligne"/>
      </w:pPr>
    </w:p>
    <w:p w14:paraId="642FD6BD" w14:textId="77777777" w:rsidR="009033E4" w:rsidRDefault="009033E4" w:rsidP="009033E4">
      <w:pPr>
        <w:pStyle w:val="Sansinterligne"/>
      </w:pPr>
    </w:p>
    <w:p w14:paraId="1A4DED93" w14:textId="77777777" w:rsidR="009033E4" w:rsidRDefault="009033E4" w:rsidP="009033E4">
      <w:pPr>
        <w:pStyle w:val="Sansinterligne"/>
      </w:pPr>
    </w:p>
    <w:p w14:paraId="130CBF54" w14:textId="77777777" w:rsidR="009033E4" w:rsidRDefault="009033E4" w:rsidP="009033E4">
      <w:pPr>
        <w:pStyle w:val="Sansinterligne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2862401E" wp14:editId="2AA25567">
            <wp:simplePos x="0" y="0"/>
            <wp:positionH relativeFrom="margin">
              <wp:posOffset>-196850</wp:posOffset>
            </wp:positionH>
            <wp:positionV relativeFrom="paragraph">
              <wp:posOffset>14605</wp:posOffset>
            </wp:positionV>
            <wp:extent cx="4090670" cy="3266440"/>
            <wp:effectExtent l="0" t="0" r="5080" b="0"/>
            <wp:wrapSquare wrapText="bothSides"/>
            <wp:docPr id="96" name="Image 96" descr="Une image contenant texte, diagramme, capture d’écran, conception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 descr="Une image contenant texte, diagramme, capture d’écran, conception&#10;&#10;Le contenu généré par l’IA peut êtr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16" b="313"/>
                    <a:stretch/>
                  </pic:blipFill>
                  <pic:spPr bwMode="auto">
                    <a:xfrm>
                      <a:off x="0" y="0"/>
                      <a:ext cx="4090670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4C4AB" w14:textId="77777777" w:rsidR="009033E4" w:rsidRDefault="009033E4" w:rsidP="009033E4">
      <w:pPr>
        <w:pStyle w:val="Sansinterligne"/>
      </w:pPr>
    </w:p>
    <w:p w14:paraId="16C9B515" w14:textId="77777777" w:rsidR="009033E4" w:rsidRDefault="009033E4" w:rsidP="009033E4">
      <w:pPr>
        <w:pStyle w:val="Sansinterligne"/>
      </w:pPr>
    </w:p>
    <w:p w14:paraId="53349BE7" w14:textId="77777777" w:rsidR="009033E4" w:rsidRDefault="009033E4" w:rsidP="009033E4">
      <w:pPr>
        <w:pStyle w:val="Sansinterligne"/>
      </w:pPr>
    </w:p>
    <w:p w14:paraId="244DCC61" w14:textId="77777777" w:rsidR="009033E4" w:rsidRDefault="009033E4" w:rsidP="009033E4">
      <w:pPr>
        <w:pStyle w:val="Sansinterligne"/>
      </w:pPr>
    </w:p>
    <w:p w14:paraId="2601DAFF" w14:textId="77777777" w:rsidR="009033E4" w:rsidRDefault="009033E4" w:rsidP="009033E4">
      <w:pPr>
        <w:pStyle w:val="Sansinterligne"/>
      </w:pPr>
    </w:p>
    <w:p w14:paraId="303B2C99" w14:textId="77777777" w:rsidR="009033E4" w:rsidRDefault="009033E4" w:rsidP="009033E4">
      <w:pPr>
        <w:pStyle w:val="Sansinterligne"/>
      </w:pPr>
    </w:p>
    <w:p w14:paraId="692AB9C1" w14:textId="77777777" w:rsidR="009033E4" w:rsidRDefault="009033E4" w:rsidP="009033E4">
      <w:pPr>
        <w:pStyle w:val="Sansinterligne"/>
      </w:pPr>
    </w:p>
    <w:p w14:paraId="27250897" w14:textId="77777777" w:rsidR="009033E4" w:rsidRDefault="009033E4" w:rsidP="009033E4">
      <w:pPr>
        <w:pStyle w:val="Sansinterligne"/>
      </w:pPr>
    </w:p>
    <w:p w14:paraId="52C75CC6" w14:textId="77777777" w:rsidR="009033E4" w:rsidRDefault="009033E4" w:rsidP="009033E4">
      <w:pPr>
        <w:pStyle w:val="Sansinterligne"/>
      </w:pPr>
    </w:p>
    <w:p w14:paraId="453F028D" w14:textId="77777777" w:rsidR="009033E4" w:rsidRDefault="009033E4" w:rsidP="009033E4">
      <w:pPr>
        <w:pStyle w:val="Sansinterligne"/>
      </w:pPr>
    </w:p>
    <w:p w14:paraId="1D51C746" w14:textId="77777777" w:rsidR="009033E4" w:rsidRDefault="009033E4" w:rsidP="009033E4">
      <w:pPr>
        <w:pStyle w:val="Sansinterligne"/>
      </w:pPr>
    </w:p>
    <w:p w14:paraId="6556790E" w14:textId="77777777" w:rsidR="009033E4" w:rsidRDefault="009033E4" w:rsidP="009033E4">
      <w:pPr>
        <w:pStyle w:val="Sansinterligne"/>
      </w:pPr>
    </w:p>
    <w:p w14:paraId="416F09DE" w14:textId="77777777" w:rsidR="009033E4" w:rsidRDefault="009033E4" w:rsidP="009033E4">
      <w:pPr>
        <w:pStyle w:val="Sansinterligne"/>
      </w:pPr>
    </w:p>
    <w:p w14:paraId="5BDA662F" w14:textId="77777777" w:rsidR="009033E4" w:rsidRDefault="009033E4" w:rsidP="009033E4">
      <w:pPr>
        <w:pStyle w:val="Sansinterligne"/>
      </w:pPr>
    </w:p>
    <w:p w14:paraId="648EFF6D" w14:textId="77777777" w:rsidR="009033E4" w:rsidRDefault="009033E4" w:rsidP="009033E4">
      <w:pPr>
        <w:pStyle w:val="Sansinterligne"/>
      </w:pPr>
    </w:p>
    <w:p w14:paraId="5CE9D715" w14:textId="77777777" w:rsidR="009033E4" w:rsidRDefault="009033E4" w:rsidP="009033E4">
      <w:pPr>
        <w:pStyle w:val="Sansinterligne"/>
      </w:pPr>
    </w:p>
    <w:p w14:paraId="11ED1C58" w14:textId="77777777" w:rsidR="009033E4" w:rsidRDefault="009033E4" w:rsidP="009033E4">
      <w:pPr>
        <w:pStyle w:val="Sansinterligne"/>
      </w:pPr>
    </w:p>
    <w:p w14:paraId="50651C08" w14:textId="77777777" w:rsidR="009033E4" w:rsidRDefault="009033E4" w:rsidP="009033E4">
      <w:pPr>
        <w:pStyle w:val="Sansinterligne"/>
      </w:pPr>
    </w:p>
    <w:p w14:paraId="51F1445C" w14:textId="77777777" w:rsidR="009033E4" w:rsidRDefault="009033E4" w:rsidP="009033E4">
      <w:pPr>
        <w:pStyle w:val="Sansinterligne"/>
      </w:pPr>
    </w:p>
    <w:p w14:paraId="2FD85504" w14:textId="77777777" w:rsidR="009033E4" w:rsidRDefault="009033E4" w:rsidP="009033E4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033E4" w14:paraId="2AA3ECEE" w14:textId="77777777" w:rsidTr="00CC4BAF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D291A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Expériences de section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E8FE8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Conséquences immédiates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93795E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Observations à plus long terme</w:t>
            </w:r>
          </w:p>
        </w:tc>
      </w:tr>
      <w:tr w:rsidR="009033E4" w14:paraId="152F4AAF" w14:textId="77777777" w:rsidTr="00CC4BAF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541F2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Expérience A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FD8CD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La région du corps innervée par le nerf rachidien sectionné perd toute sensibilité et toute motricité.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CFBEE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Toutes les fibres nerveuses de la portion de nerf séparée de la moelle épinière dégénèrent.</w:t>
            </w:r>
          </w:p>
          <w:p w14:paraId="79498990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33E4" w14:paraId="2E663C9C" w14:textId="77777777" w:rsidTr="00CC4BAF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0C84E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Expérience B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21430A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La région du corps innervée par le nerf rachidien perd toute sensibilité. La motricité est maintenue, que la section soit réalisée d’un côté ou de l’autre du ganglion.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57CED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Les fibres nerveuses dégénèrent de part et d’autre du ganglion spinal isolé, ainsi que dans la partie dorsale du nerf rachidien</w:t>
            </w:r>
          </w:p>
        </w:tc>
      </w:tr>
      <w:tr w:rsidR="009033E4" w14:paraId="366E0EC0" w14:textId="77777777" w:rsidTr="00CC4BAF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FEA79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Expérience C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42D9AF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Toute la région du corps innervée par le nerf perd sa motricité.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5CB1E" w14:textId="77777777" w:rsidR="009033E4" w:rsidRPr="009033E4" w:rsidRDefault="009033E4" w:rsidP="00CC4BAF">
            <w:pPr>
              <w:pStyle w:val="Sansinterligne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3E4">
              <w:rPr>
                <w:rFonts w:asciiTheme="majorHAnsi" w:hAnsiTheme="majorHAnsi"/>
                <w:sz w:val="20"/>
                <w:szCs w:val="20"/>
              </w:rPr>
              <w:t>Les fibres nerveuses dégénèrent dans la partie de la racine antérieure séparée de la moelle épinière, ainsi que dans la partie ventrale du nerf rachidien</w:t>
            </w:r>
          </w:p>
        </w:tc>
      </w:tr>
    </w:tbl>
    <w:p w14:paraId="37389D3D" w14:textId="77777777" w:rsidR="009033E4" w:rsidRDefault="009033E4" w:rsidP="009033E4">
      <w:pPr>
        <w:pStyle w:val="Sansinterligne"/>
      </w:pPr>
    </w:p>
    <w:p w14:paraId="23B3EE11" w14:textId="77777777" w:rsidR="009033E4" w:rsidRPr="00866AC5" w:rsidRDefault="009033E4" w:rsidP="009033E4">
      <w:pPr>
        <w:pStyle w:val="Sansinterligne"/>
        <w:rPr>
          <w:rFonts w:asciiTheme="majorHAnsi" w:hAnsiTheme="majorHAnsi"/>
          <w:b/>
          <w:bCs/>
        </w:rPr>
      </w:pPr>
      <w:r w:rsidRPr="00866AC5">
        <w:rPr>
          <w:rFonts w:asciiTheme="majorHAnsi" w:hAnsiTheme="majorHAnsi"/>
          <w:b/>
          <w:bCs/>
        </w:rPr>
        <w:t>Complétez le schéma suivant d’après vos interprétations.</w:t>
      </w:r>
    </w:p>
    <w:p w14:paraId="48C0D1B6" w14:textId="77777777" w:rsidR="009033E4" w:rsidRDefault="009033E4" w:rsidP="009033E4">
      <w:pPr>
        <w:pStyle w:val="Sansinterligne"/>
        <w:ind w:left="72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EED68" wp14:editId="3A9668B4">
                <wp:simplePos x="0" y="0"/>
                <wp:positionH relativeFrom="column">
                  <wp:posOffset>2512060</wp:posOffset>
                </wp:positionH>
                <wp:positionV relativeFrom="paragraph">
                  <wp:posOffset>1099820</wp:posOffset>
                </wp:positionV>
                <wp:extent cx="885825" cy="85725"/>
                <wp:effectExtent l="0" t="266700" r="0" b="276225"/>
                <wp:wrapNone/>
                <wp:docPr id="1056" name="Rectangl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2436">
                          <a:off x="0" y="0"/>
                          <a:ext cx="88582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154E5" id="Rectangle 1056" o:spid="_x0000_s1026" style="position:absolute;margin-left:197.8pt;margin-top:86.6pt;width:69.75pt;height:6.75pt;rotation:-230202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" fillcolor="white [3201]" strokecolor="white [3212]" strokeweight="1.5pt"/>
            </w:pict>
          </mc:Fallback>
        </mc:AlternateContent>
      </w:r>
    </w:p>
    <w:p w14:paraId="283A18E9" w14:textId="41AB652B" w:rsidR="009033E4" w:rsidRDefault="009033E4" w:rsidP="009033E4">
      <w:pPr>
        <w:pStyle w:val="Sansinterligne"/>
        <w:ind w:left="720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9A1748B" wp14:editId="13031E3F">
            <wp:simplePos x="0" y="0"/>
            <wp:positionH relativeFrom="column">
              <wp:posOffset>2884963</wp:posOffset>
            </wp:positionH>
            <wp:positionV relativeFrom="paragraph">
              <wp:posOffset>2066088</wp:posOffset>
            </wp:positionV>
            <wp:extent cx="2388235" cy="545436"/>
            <wp:effectExtent l="0" t="0" r="0" b="7620"/>
            <wp:wrapNone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363" cy="55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3B8487" wp14:editId="07EFEA34">
                <wp:simplePos x="0" y="0"/>
                <wp:positionH relativeFrom="column">
                  <wp:posOffset>5272926</wp:posOffset>
                </wp:positionH>
                <wp:positionV relativeFrom="paragraph">
                  <wp:posOffset>2147902</wp:posOffset>
                </wp:positionV>
                <wp:extent cx="573206" cy="259308"/>
                <wp:effectExtent l="0" t="0" r="17780" b="2667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06" cy="2593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8A9C5" id="Rectangle 98" o:spid="_x0000_s1026" style="position:absolute;margin-left:415.2pt;margin-top:169.15pt;width:45.15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" fillcolor="white [3212]" strokecolor="white [3212]" strokeweight="1.5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08FD895" wp14:editId="6754EF32">
            <wp:extent cx="5391150" cy="3727378"/>
            <wp:effectExtent l="0" t="0" r="0" b="0"/>
            <wp:docPr id="61460" name="Image 61460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0" name="Image 61460" descr="Une image contenant text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596" cy="3732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A6016" w14:textId="77777777" w:rsidR="009033E4" w:rsidRDefault="009033E4" w:rsidP="009033E4">
      <w:pPr>
        <w:pStyle w:val="Sansinterligne"/>
        <w:ind w:left="720"/>
      </w:pPr>
    </w:p>
    <w:p w14:paraId="288D11AC" w14:textId="77777777" w:rsidR="009033E4" w:rsidRPr="00866AC5" w:rsidRDefault="009033E4" w:rsidP="009033E4">
      <w:pPr>
        <w:pStyle w:val="Titre3"/>
        <w:rPr>
          <w:color w:val="auto"/>
          <w:sz w:val="32"/>
          <w:szCs w:val="32"/>
        </w:rPr>
      </w:pPr>
      <w:r w:rsidRPr="00866AC5">
        <w:rPr>
          <w:color w:val="auto"/>
          <w:sz w:val="32"/>
          <w:szCs w:val="32"/>
        </w:rPr>
        <w:lastRenderedPageBreak/>
        <w:t>La moelle épinière est formée de deux parties:</w:t>
      </w:r>
    </w:p>
    <w:p w14:paraId="46EBCD53" w14:textId="77777777" w:rsidR="009033E4" w:rsidRPr="009A27B3" w:rsidRDefault="009033E4" w:rsidP="009033E4">
      <w:pPr>
        <w:pStyle w:val="Titre3"/>
        <w:rPr>
          <w:color w:val="auto"/>
          <w:sz w:val="32"/>
          <w:szCs w:val="32"/>
          <w:highlight w:val="yellow"/>
        </w:rPr>
      </w:pPr>
      <w:r w:rsidRPr="009A27B3">
        <w:rPr>
          <w:color w:val="auto"/>
          <w:sz w:val="32"/>
          <w:szCs w:val="32"/>
          <w:highlight w:val="yellow"/>
        </w:rPr>
        <w:t>- la substance blanche périphérique qui contient uniquement des fibres nerveuses</w:t>
      </w:r>
    </w:p>
    <w:p w14:paraId="5F30BAD3" w14:textId="77777777" w:rsidR="009033E4" w:rsidRPr="00866AC5" w:rsidRDefault="009033E4" w:rsidP="009033E4">
      <w:pPr>
        <w:pStyle w:val="Titre3"/>
        <w:rPr>
          <w:color w:val="auto"/>
          <w:sz w:val="32"/>
          <w:szCs w:val="32"/>
        </w:rPr>
      </w:pPr>
      <w:r w:rsidRPr="009A27B3">
        <w:rPr>
          <w:color w:val="auto"/>
          <w:sz w:val="32"/>
          <w:szCs w:val="32"/>
          <w:highlight w:val="yellow"/>
        </w:rPr>
        <w:t>- la substance grise centrale qui renferme les corps cellulaires des neurones ainsi que le départ des axones et des dendrites</w:t>
      </w:r>
    </w:p>
    <w:p w14:paraId="6B7C0A0A" w14:textId="77777777" w:rsidR="009033E4" w:rsidRPr="00866AC5" w:rsidRDefault="009033E4" w:rsidP="009033E4">
      <w:pPr>
        <w:pStyle w:val="Titre3"/>
        <w:rPr>
          <w:color w:val="auto"/>
          <w:sz w:val="32"/>
          <w:szCs w:val="32"/>
        </w:rPr>
      </w:pPr>
    </w:p>
    <w:p w14:paraId="109A1639" w14:textId="77777777" w:rsidR="009033E4" w:rsidRPr="00866AC5" w:rsidRDefault="009033E4" w:rsidP="009033E4">
      <w:pPr>
        <w:pStyle w:val="Titre3"/>
        <w:rPr>
          <w:color w:val="auto"/>
          <w:sz w:val="32"/>
          <w:szCs w:val="32"/>
        </w:rPr>
      </w:pPr>
      <w:r w:rsidRPr="00866AC5">
        <w:rPr>
          <w:color w:val="auto"/>
          <w:sz w:val="32"/>
          <w:szCs w:val="32"/>
        </w:rPr>
        <w:t xml:space="preserve">La moelle épinière est un centre nerveux. </w:t>
      </w:r>
    </w:p>
    <w:p w14:paraId="02535477" w14:textId="77777777" w:rsidR="009033E4" w:rsidRPr="00866AC5" w:rsidRDefault="009033E4" w:rsidP="009033E4">
      <w:pPr>
        <w:pStyle w:val="Titre3"/>
        <w:rPr>
          <w:color w:val="auto"/>
          <w:sz w:val="32"/>
          <w:szCs w:val="32"/>
        </w:rPr>
      </w:pPr>
      <w:r w:rsidRPr="00866AC5">
        <w:rPr>
          <w:color w:val="auto"/>
          <w:sz w:val="32"/>
          <w:szCs w:val="32"/>
        </w:rPr>
        <w:t>Elle reçoit des messages sensitifs des muscles via des neurones sensitifs dont les noyaux sont dans le ganglion rachidien. (Neurones en T)</w:t>
      </w:r>
    </w:p>
    <w:p w14:paraId="51DBFED8" w14:textId="77777777" w:rsidR="009033E4" w:rsidRPr="00866AC5" w:rsidRDefault="009033E4" w:rsidP="009033E4">
      <w:pPr>
        <w:pStyle w:val="Titre3"/>
        <w:rPr>
          <w:color w:val="auto"/>
          <w:sz w:val="32"/>
          <w:szCs w:val="32"/>
        </w:rPr>
      </w:pPr>
      <w:r w:rsidRPr="00866AC5">
        <w:rPr>
          <w:color w:val="auto"/>
          <w:sz w:val="32"/>
          <w:szCs w:val="32"/>
        </w:rPr>
        <w:t xml:space="preserve">Elle renvoie aux muscles des messages moteurs via les neurones moteurs dont les noyaux situés dans la substance grise </w:t>
      </w:r>
    </w:p>
    <w:p w14:paraId="7FCC855A" w14:textId="77777777" w:rsidR="009033E4" w:rsidRPr="00866AC5" w:rsidRDefault="009033E4" w:rsidP="009033E4">
      <w:pPr>
        <w:pStyle w:val="Titre3"/>
        <w:rPr>
          <w:color w:val="auto"/>
          <w:sz w:val="32"/>
          <w:szCs w:val="32"/>
        </w:rPr>
      </w:pPr>
      <w:r w:rsidRPr="00866AC5">
        <w:rPr>
          <w:color w:val="auto"/>
          <w:sz w:val="32"/>
          <w:szCs w:val="32"/>
        </w:rPr>
        <w:t>La substance blanche et les nerfs contiennent les prolongements cytoplasmiques des neurones : axones ou dendrites.</w:t>
      </w:r>
    </w:p>
    <w:p w14:paraId="6424B937" w14:textId="77777777" w:rsidR="009033E4" w:rsidRPr="00866AC5" w:rsidRDefault="009033E4" w:rsidP="009033E4">
      <w:pPr>
        <w:pStyle w:val="Titre3"/>
        <w:rPr>
          <w:color w:val="auto"/>
          <w:sz w:val="32"/>
          <w:szCs w:val="32"/>
        </w:rPr>
      </w:pPr>
      <w:r w:rsidRPr="00866AC5">
        <w:rPr>
          <w:color w:val="auto"/>
          <w:sz w:val="32"/>
          <w:szCs w:val="32"/>
        </w:rPr>
        <w:t xml:space="preserve">On dit que </w:t>
      </w:r>
      <w:r w:rsidRPr="009A27B3">
        <w:rPr>
          <w:color w:val="auto"/>
          <w:sz w:val="32"/>
          <w:szCs w:val="32"/>
          <w:highlight w:val="yellow"/>
        </w:rPr>
        <w:t xml:space="preserve">le réflexe myotatique est un réflexe </w:t>
      </w:r>
      <w:proofErr w:type="gramStart"/>
      <w:r w:rsidRPr="009A27B3">
        <w:rPr>
          <w:color w:val="auto"/>
          <w:sz w:val="32"/>
          <w:szCs w:val="32"/>
          <w:highlight w:val="yellow"/>
        </w:rPr>
        <w:t>monosynaptique  car</w:t>
      </w:r>
      <w:proofErr w:type="gramEnd"/>
      <w:r w:rsidRPr="009A27B3">
        <w:rPr>
          <w:color w:val="auto"/>
          <w:sz w:val="32"/>
          <w:szCs w:val="32"/>
          <w:highlight w:val="yellow"/>
        </w:rPr>
        <w:t xml:space="preserve"> la circulation du message nerveux ne met en jeu que deux neurones consécutifs, ce qui implique le franchissement d’une seule synapse.</w:t>
      </w:r>
    </w:p>
    <w:p w14:paraId="6FE265FE" w14:textId="77777777" w:rsidR="009033E4" w:rsidRDefault="009033E4" w:rsidP="009033E4">
      <w:pPr>
        <w:pStyle w:val="Sansinterligne"/>
      </w:pPr>
    </w:p>
    <w:p w14:paraId="5B6FBA82" w14:textId="77777777" w:rsidR="009033E4" w:rsidRPr="00866AC5" w:rsidRDefault="009033E4" w:rsidP="009033E4">
      <w:pPr>
        <w:pStyle w:val="Sansinterligne"/>
        <w:rPr>
          <w:rFonts w:asciiTheme="majorHAnsi" w:hAnsiTheme="majorHAnsi"/>
          <w:i/>
          <w:iCs/>
          <w:sz w:val="20"/>
          <w:szCs w:val="20"/>
        </w:rPr>
      </w:pPr>
      <w:r w:rsidRPr="00866AC5">
        <w:rPr>
          <w:rFonts w:asciiTheme="majorHAnsi" w:hAnsiTheme="majorHAnsi"/>
          <w:i/>
          <w:iCs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5F332D12" wp14:editId="455CF022">
            <wp:simplePos x="0" y="0"/>
            <wp:positionH relativeFrom="margin">
              <wp:align>left</wp:align>
            </wp:positionH>
            <wp:positionV relativeFrom="paragraph">
              <wp:posOffset>-110518</wp:posOffset>
            </wp:positionV>
            <wp:extent cx="1624084" cy="893774"/>
            <wp:effectExtent l="0" t="0" r="0" b="1905"/>
            <wp:wrapSquare wrapText="bothSides"/>
            <wp:docPr id="15" name="Image 15" descr="Une image contenant croquis, nourritur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croquis, nourriture, art&#10;&#10;Le contenu généré par l’IA peut êtr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9" b="16075"/>
                    <a:stretch/>
                  </pic:blipFill>
                  <pic:spPr bwMode="auto">
                    <a:xfrm>
                      <a:off x="0" y="0"/>
                      <a:ext cx="1624084" cy="893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AC5">
        <w:rPr>
          <w:rFonts w:asciiTheme="majorHAnsi" w:hAnsiTheme="majorHAnsi"/>
          <w:i/>
          <w:iCs/>
          <w:sz w:val="20"/>
          <w:szCs w:val="20"/>
        </w:rPr>
        <w:t xml:space="preserve">NB : Le nerf sciatique est un nerf </w:t>
      </w:r>
      <w:proofErr w:type="gramStart"/>
      <w:r w:rsidRPr="00866AC5">
        <w:rPr>
          <w:rFonts w:asciiTheme="majorHAnsi" w:hAnsiTheme="majorHAnsi"/>
          <w:i/>
          <w:iCs/>
          <w:sz w:val="20"/>
          <w:szCs w:val="20"/>
        </w:rPr>
        <w:t>mixte:</w:t>
      </w:r>
      <w:proofErr w:type="gramEnd"/>
      <w:r w:rsidRPr="00866AC5">
        <w:rPr>
          <w:rFonts w:asciiTheme="majorHAnsi" w:hAnsiTheme="majorHAnsi"/>
          <w:i/>
          <w:iCs/>
          <w:sz w:val="20"/>
          <w:szCs w:val="20"/>
        </w:rPr>
        <w:t xml:space="preserve"> il contient à la fois des neurones sensitifs et des neurones moteurs. Il est rattaché à la moelle épinière donc c'est un nerf rachidien.</w:t>
      </w:r>
    </w:p>
    <w:p w14:paraId="6852E32B" w14:textId="77777777" w:rsidR="009033E4" w:rsidRDefault="009033E4" w:rsidP="009033E4">
      <w:pPr>
        <w:pStyle w:val="Sansinterligne"/>
        <w:rPr>
          <w:color w:val="00B050"/>
        </w:rPr>
      </w:pPr>
    </w:p>
    <w:p w14:paraId="4EE1CF92" w14:textId="77777777" w:rsidR="009033E4" w:rsidRDefault="009033E4" w:rsidP="009033E4">
      <w:pPr>
        <w:pStyle w:val="Sansinterligne"/>
        <w:rPr>
          <w:color w:val="00B050"/>
        </w:rPr>
      </w:pPr>
    </w:p>
    <w:p w14:paraId="47E503E8" w14:textId="77777777" w:rsidR="009033E4" w:rsidRDefault="009033E4" w:rsidP="009033E4">
      <w:pPr>
        <w:pStyle w:val="Sansinterligne"/>
        <w:rPr>
          <w:rFonts w:asciiTheme="majorHAnsi" w:hAnsiTheme="majorHAnsi"/>
          <w:color w:val="00B050"/>
          <w:sz w:val="24"/>
          <w:szCs w:val="24"/>
        </w:rPr>
      </w:pPr>
    </w:p>
    <w:p w14:paraId="37D3BC64" w14:textId="77777777" w:rsidR="009033E4" w:rsidRDefault="009033E4" w:rsidP="009033E4">
      <w:pPr>
        <w:pStyle w:val="Sansinterligne"/>
        <w:rPr>
          <w:rFonts w:asciiTheme="majorHAnsi" w:hAnsiTheme="majorHAnsi"/>
          <w:color w:val="00B050"/>
          <w:sz w:val="24"/>
          <w:szCs w:val="24"/>
        </w:rPr>
      </w:pPr>
    </w:p>
    <w:p w14:paraId="50EF0B63" w14:textId="77777777" w:rsidR="00710B94" w:rsidRDefault="00710B94"/>
    <w:sectPr w:rsidR="00710B94" w:rsidSect="009033E4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E4"/>
    <w:rsid w:val="006C1466"/>
    <w:rsid w:val="00710B94"/>
    <w:rsid w:val="009033E4"/>
    <w:rsid w:val="00F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576F"/>
  <w15:chartTrackingRefBased/>
  <w15:docId w15:val="{693E06B0-101D-4357-82BD-0F7A89CC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3E4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033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33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aliases w:val="bilan"/>
    <w:basedOn w:val="Normal"/>
    <w:next w:val="Normal"/>
    <w:link w:val="Titre3Car"/>
    <w:uiPriority w:val="9"/>
    <w:unhideWhenUsed/>
    <w:qFormat/>
    <w:rsid w:val="009033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33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33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33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33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33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33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3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bilan Car"/>
    <w:basedOn w:val="Policepardfaut"/>
    <w:link w:val="Titre3"/>
    <w:uiPriority w:val="9"/>
    <w:rsid w:val="00903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33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33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33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33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33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33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3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0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33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03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33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033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33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033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3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33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33E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aliases w:val="1-Sans interligne"/>
    <w:uiPriority w:val="1"/>
    <w:qFormat/>
    <w:rsid w:val="009033E4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59"/>
    <w:rsid w:val="009033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D3CDA-7E01-4D91-AE31-0E2A8766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2025-11-22T11:59:00Z</dcterms:created>
  <dcterms:modified xsi:type="dcterms:W3CDTF">2025-11-22T12:01:00Z</dcterms:modified>
</cp:coreProperties>
</file>