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65DEDE" w14:textId="77777777" w:rsidR="00366AD3" w:rsidRPr="00777D96" w:rsidRDefault="00366AD3" w:rsidP="00366AD3">
      <w:pPr>
        <w:pBdr>
          <w:top w:val="single" w:sz="4" w:space="1" w:color="auto"/>
          <w:left w:val="single" w:sz="4" w:space="4" w:color="auto"/>
          <w:bottom w:val="single" w:sz="4" w:space="1" w:color="auto"/>
          <w:right w:val="single" w:sz="4" w:space="4" w:color="auto"/>
        </w:pBdr>
        <w:jc w:val="center"/>
        <w:rPr>
          <w:rFonts w:ascii="Arial" w:hAnsi="Arial" w:cs="Arial"/>
          <w:b/>
          <w:bCs/>
          <w:i/>
          <w:iCs/>
          <w:color w:val="FF0000"/>
          <w:sz w:val="50"/>
          <w:szCs w:val="50"/>
        </w:rPr>
      </w:pPr>
      <w:r w:rsidRPr="00777D96">
        <w:rPr>
          <w:rFonts w:ascii="Arial" w:hAnsi="Arial" w:cs="Arial"/>
          <w:b/>
          <w:bCs/>
          <w:i/>
          <w:iCs/>
          <w:color w:val="FF0000"/>
          <w:sz w:val="50"/>
          <w:szCs w:val="50"/>
        </w:rPr>
        <w:t>Chapitre 1 : Structure du globe terrestre</w:t>
      </w:r>
    </w:p>
    <w:p w14:paraId="0C239F07" w14:textId="77777777" w:rsidR="00366AD3" w:rsidRPr="00E91376" w:rsidRDefault="00366AD3" w:rsidP="00366AD3">
      <w:pPr>
        <w:jc w:val="center"/>
        <w:rPr>
          <w:rFonts w:ascii="Arial" w:hAnsi="Arial" w:cs="Arial"/>
          <w:b/>
          <w:bCs/>
          <w:i/>
          <w:iCs/>
          <w:sz w:val="18"/>
          <w:szCs w:val="18"/>
        </w:rPr>
      </w:pPr>
    </w:p>
    <w:p w14:paraId="4D9881BF" w14:textId="77777777" w:rsidR="00366AD3" w:rsidRPr="00777D96" w:rsidRDefault="00366AD3" w:rsidP="00366AD3">
      <w:pPr>
        <w:rPr>
          <w:rFonts w:ascii="Arial" w:hAnsi="Arial" w:cs="Arial"/>
          <w:b/>
          <w:bCs/>
          <w:i/>
          <w:iCs/>
          <w:color w:val="FF0000"/>
          <w:sz w:val="40"/>
          <w:szCs w:val="40"/>
          <w:u w:val="single"/>
        </w:rPr>
      </w:pPr>
      <w:r w:rsidRPr="00777D96">
        <w:rPr>
          <w:rFonts w:ascii="Arial" w:hAnsi="Arial" w:cs="Arial"/>
          <w:b/>
          <w:bCs/>
          <w:i/>
          <w:iCs/>
          <w:color w:val="FF0000"/>
          <w:sz w:val="40"/>
          <w:szCs w:val="40"/>
          <w:u w:val="single"/>
        </w:rPr>
        <w:t>I – Un contraste entre continents et océans</w:t>
      </w:r>
    </w:p>
    <w:p w14:paraId="6EB64AAF" w14:textId="77777777" w:rsidR="00366AD3" w:rsidRPr="00E65D5A" w:rsidRDefault="00366AD3" w:rsidP="00366AD3">
      <w:pPr>
        <w:pStyle w:val="Sansinterligne"/>
        <w:rPr>
          <w:b/>
          <w:bCs/>
          <w:color w:val="3A7C22" w:themeColor="accent6" w:themeShade="BF"/>
          <w:sz w:val="28"/>
          <w:szCs w:val="28"/>
        </w:rPr>
      </w:pPr>
      <w:r w:rsidRPr="00E65D5A">
        <w:rPr>
          <w:b/>
          <w:bCs/>
          <w:color w:val="3A7C22" w:themeColor="accent6" w:themeShade="BF"/>
          <w:sz w:val="28"/>
          <w:szCs w:val="28"/>
        </w:rPr>
        <w:t>ACTIVITES 1 &amp; 2</w:t>
      </w:r>
    </w:p>
    <w:p w14:paraId="625C14A8" w14:textId="77777777" w:rsidR="00366AD3" w:rsidRPr="00E65D5A" w:rsidRDefault="00366AD3" w:rsidP="00366AD3">
      <w:pPr>
        <w:pStyle w:val="Sansinterligne"/>
        <w:rPr>
          <w:rFonts w:cs="Arial"/>
          <w:b/>
          <w:bCs/>
          <w:color w:val="0F4761" w:themeColor="accent1" w:themeShade="BF"/>
          <w:sz w:val="28"/>
          <w:szCs w:val="28"/>
        </w:rPr>
      </w:pPr>
      <w:r w:rsidRPr="00E65D5A">
        <w:rPr>
          <w:rFonts w:cs="Arial"/>
          <w:b/>
          <w:bCs/>
          <w:noProof/>
          <w:color w:val="FFC000"/>
          <w:sz w:val="28"/>
          <w:szCs w:val="28"/>
        </w:rPr>
        <w:drawing>
          <wp:anchor distT="0" distB="0" distL="114300" distR="114300" simplePos="0" relativeHeight="251666432" behindDoc="0" locked="0" layoutInCell="1" allowOverlap="1" wp14:anchorId="4E8002D2" wp14:editId="7C39026B">
            <wp:simplePos x="0" y="0"/>
            <wp:positionH relativeFrom="margin">
              <wp:align>right</wp:align>
            </wp:positionH>
            <wp:positionV relativeFrom="paragraph">
              <wp:posOffset>201427</wp:posOffset>
            </wp:positionV>
            <wp:extent cx="3716655" cy="4670425"/>
            <wp:effectExtent l="0" t="0" r="0" b="0"/>
            <wp:wrapSquare wrapText="bothSides"/>
            <wp:docPr id="32" name="Image 32" descr="Une image contenant texte, capture d’écran, Site web, Brochu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texte, capture d’écran, Site web, Brochure&#10;&#10;Le contenu généré par l’IA peut êtr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16655" cy="4670425"/>
                    </a:xfrm>
                    <a:prstGeom prst="rect">
                      <a:avLst/>
                    </a:prstGeom>
                    <a:noFill/>
                    <a:ln>
                      <a:noFill/>
                    </a:ln>
                  </pic:spPr>
                </pic:pic>
              </a:graphicData>
            </a:graphic>
          </wp:anchor>
        </w:drawing>
      </w:r>
      <w:r w:rsidRPr="00E65D5A">
        <w:rPr>
          <w:rFonts w:cs="Arial"/>
          <w:b/>
          <w:bCs/>
          <w:color w:val="0F4761" w:themeColor="accent1" w:themeShade="BF"/>
          <w:sz w:val="28"/>
          <w:szCs w:val="28"/>
        </w:rPr>
        <w:t>TP 1 &amp; 2</w:t>
      </w:r>
    </w:p>
    <w:p w14:paraId="01915F41" w14:textId="77777777" w:rsidR="00366AD3" w:rsidRPr="00E65D5A" w:rsidRDefault="00366AD3" w:rsidP="00366AD3">
      <w:pPr>
        <w:pStyle w:val="Sansinterligne"/>
        <w:rPr>
          <w:rFonts w:cs="Arial"/>
          <w:b/>
          <w:bCs/>
          <w:color w:val="FFC000"/>
          <w:sz w:val="28"/>
          <w:szCs w:val="28"/>
        </w:rPr>
      </w:pPr>
      <w:r w:rsidRPr="00E65D5A">
        <w:rPr>
          <w:rFonts w:cs="Arial"/>
          <w:b/>
          <w:bCs/>
          <w:color w:val="FFC000"/>
          <w:sz w:val="28"/>
          <w:szCs w:val="28"/>
        </w:rPr>
        <w:t xml:space="preserve">Livre : </w:t>
      </w:r>
    </w:p>
    <w:p w14:paraId="40FFFB82" w14:textId="77777777" w:rsidR="00366AD3" w:rsidRDefault="00366AD3" w:rsidP="00366AD3">
      <w:pPr>
        <w:pStyle w:val="Sansinterligne"/>
        <w:numPr>
          <w:ilvl w:val="0"/>
          <w:numId w:val="1"/>
        </w:numPr>
        <w:rPr>
          <w:rFonts w:cs="Arial"/>
          <w:b/>
          <w:bCs/>
          <w:color w:val="FFC000"/>
          <w:sz w:val="28"/>
          <w:szCs w:val="28"/>
        </w:rPr>
      </w:pPr>
      <w:r w:rsidRPr="00E65D5A">
        <w:rPr>
          <w:rFonts w:cs="Arial"/>
          <w:b/>
          <w:bCs/>
          <w:color w:val="FFC000"/>
          <w:sz w:val="28"/>
          <w:szCs w:val="28"/>
        </w:rPr>
        <w:t>Fiche méthode p 441(observation au microscope polarisant)</w:t>
      </w:r>
    </w:p>
    <w:p w14:paraId="37607B3A" w14:textId="77777777" w:rsidR="00366AD3" w:rsidRDefault="00366AD3" w:rsidP="00366AD3">
      <w:pPr>
        <w:pStyle w:val="Sansinterligne"/>
        <w:rPr>
          <w:rFonts w:cs="Arial"/>
          <w:b/>
          <w:bCs/>
          <w:color w:val="FFC000"/>
          <w:sz w:val="28"/>
          <w:szCs w:val="28"/>
        </w:rPr>
      </w:pPr>
    </w:p>
    <w:p w14:paraId="0B642C93" w14:textId="77777777" w:rsidR="00366AD3" w:rsidRDefault="00366AD3" w:rsidP="00366AD3">
      <w:pPr>
        <w:pStyle w:val="Sansinterligne"/>
        <w:rPr>
          <w:rFonts w:cs="Arial"/>
          <w:b/>
          <w:bCs/>
          <w:color w:val="FFC000"/>
          <w:sz w:val="28"/>
          <w:szCs w:val="28"/>
        </w:rPr>
      </w:pPr>
    </w:p>
    <w:p w14:paraId="1D0EC857" w14:textId="77777777" w:rsidR="00366AD3" w:rsidRDefault="00366AD3" w:rsidP="00366AD3">
      <w:pPr>
        <w:pStyle w:val="Sansinterligne"/>
        <w:rPr>
          <w:rFonts w:cs="Arial"/>
          <w:b/>
          <w:bCs/>
          <w:color w:val="FFC000"/>
          <w:sz w:val="28"/>
          <w:szCs w:val="28"/>
        </w:rPr>
      </w:pPr>
    </w:p>
    <w:p w14:paraId="5B286947" w14:textId="77777777" w:rsidR="00366AD3" w:rsidRDefault="00366AD3" w:rsidP="00366AD3">
      <w:pPr>
        <w:pStyle w:val="Sansinterligne"/>
        <w:rPr>
          <w:rFonts w:cs="Arial"/>
          <w:b/>
          <w:bCs/>
          <w:color w:val="FFC000"/>
          <w:sz w:val="28"/>
          <w:szCs w:val="28"/>
        </w:rPr>
      </w:pPr>
    </w:p>
    <w:p w14:paraId="385BA10F" w14:textId="77777777" w:rsidR="00366AD3" w:rsidRDefault="00366AD3" w:rsidP="00366AD3">
      <w:pPr>
        <w:pStyle w:val="Sansinterligne"/>
        <w:rPr>
          <w:rFonts w:cs="Arial"/>
          <w:b/>
          <w:bCs/>
          <w:color w:val="FFC000"/>
          <w:sz w:val="28"/>
          <w:szCs w:val="28"/>
        </w:rPr>
      </w:pPr>
    </w:p>
    <w:p w14:paraId="2E3E953E" w14:textId="77777777" w:rsidR="00366AD3" w:rsidRDefault="00366AD3" w:rsidP="00366AD3">
      <w:pPr>
        <w:pStyle w:val="Sansinterligne"/>
        <w:rPr>
          <w:rFonts w:cs="Arial"/>
          <w:b/>
          <w:bCs/>
          <w:color w:val="FFC000"/>
          <w:sz w:val="28"/>
          <w:szCs w:val="28"/>
        </w:rPr>
      </w:pPr>
    </w:p>
    <w:p w14:paraId="31F0285E" w14:textId="77777777" w:rsidR="00366AD3" w:rsidRDefault="00366AD3" w:rsidP="00366AD3">
      <w:pPr>
        <w:pStyle w:val="Sansinterligne"/>
        <w:rPr>
          <w:rFonts w:cs="Arial"/>
          <w:b/>
          <w:bCs/>
          <w:color w:val="FFC000"/>
          <w:sz w:val="28"/>
          <w:szCs w:val="28"/>
        </w:rPr>
      </w:pPr>
    </w:p>
    <w:p w14:paraId="65496481" w14:textId="77777777" w:rsidR="00366AD3" w:rsidRDefault="00366AD3" w:rsidP="00366AD3">
      <w:pPr>
        <w:pStyle w:val="Sansinterligne"/>
        <w:rPr>
          <w:rFonts w:cs="Arial"/>
          <w:b/>
          <w:bCs/>
          <w:color w:val="FFC000"/>
          <w:sz w:val="28"/>
          <w:szCs w:val="28"/>
        </w:rPr>
      </w:pPr>
    </w:p>
    <w:p w14:paraId="4BA19835" w14:textId="77777777" w:rsidR="00366AD3" w:rsidRDefault="00366AD3" w:rsidP="00366AD3">
      <w:pPr>
        <w:pStyle w:val="Sansinterligne"/>
        <w:rPr>
          <w:rFonts w:cs="Arial"/>
          <w:b/>
          <w:bCs/>
          <w:color w:val="FFC000"/>
          <w:sz w:val="28"/>
          <w:szCs w:val="28"/>
        </w:rPr>
      </w:pPr>
    </w:p>
    <w:p w14:paraId="1158FFF3" w14:textId="77777777" w:rsidR="00366AD3" w:rsidRDefault="00366AD3" w:rsidP="00366AD3">
      <w:pPr>
        <w:pStyle w:val="Sansinterligne"/>
        <w:rPr>
          <w:rFonts w:cs="Arial"/>
          <w:b/>
          <w:bCs/>
          <w:color w:val="FFC000"/>
          <w:sz w:val="28"/>
          <w:szCs w:val="28"/>
        </w:rPr>
      </w:pPr>
    </w:p>
    <w:p w14:paraId="1E5FC6D3" w14:textId="77777777" w:rsidR="00366AD3" w:rsidRDefault="00366AD3" w:rsidP="00366AD3">
      <w:pPr>
        <w:pStyle w:val="Sansinterligne"/>
        <w:rPr>
          <w:rFonts w:cs="Arial"/>
          <w:b/>
          <w:bCs/>
          <w:color w:val="FFC000"/>
          <w:sz w:val="28"/>
          <w:szCs w:val="28"/>
        </w:rPr>
      </w:pPr>
    </w:p>
    <w:p w14:paraId="5B5B534F" w14:textId="77777777" w:rsidR="00366AD3" w:rsidRDefault="00366AD3" w:rsidP="00366AD3">
      <w:pPr>
        <w:pStyle w:val="Sansinterligne"/>
        <w:rPr>
          <w:rFonts w:cs="Arial"/>
          <w:b/>
          <w:bCs/>
          <w:color w:val="FFC000"/>
          <w:sz w:val="28"/>
          <w:szCs w:val="28"/>
        </w:rPr>
      </w:pPr>
    </w:p>
    <w:p w14:paraId="5997E28D" w14:textId="77777777" w:rsidR="00366AD3" w:rsidRDefault="00366AD3" w:rsidP="00366AD3">
      <w:pPr>
        <w:pStyle w:val="Sansinterligne"/>
        <w:rPr>
          <w:rFonts w:cs="Arial"/>
          <w:b/>
          <w:bCs/>
          <w:color w:val="FFC000"/>
          <w:sz w:val="28"/>
          <w:szCs w:val="28"/>
        </w:rPr>
      </w:pPr>
    </w:p>
    <w:p w14:paraId="32DB27CB" w14:textId="77777777" w:rsidR="00366AD3" w:rsidRDefault="00366AD3" w:rsidP="00366AD3">
      <w:pPr>
        <w:pStyle w:val="Sansinterligne"/>
        <w:rPr>
          <w:rFonts w:cs="Arial"/>
          <w:b/>
          <w:bCs/>
          <w:color w:val="FFC000"/>
          <w:sz w:val="28"/>
          <w:szCs w:val="28"/>
        </w:rPr>
      </w:pPr>
    </w:p>
    <w:p w14:paraId="1C927828" w14:textId="77777777" w:rsidR="00366AD3" w:rsidRDefault="00366AD3" w:rsidP="00366AD3">
      <w:pPr>
        <w:pStyle w:val="Sansinterligne"/>
        <w:rPr>
          <w:rFonts w:cs="Arial"/>
          <w:b/>
          <w:bCs/>
          <w:color w:val="FFC000"/>
          <w:sz w:val="28"/>
          <w:szCs w:val="28"/>
        </w:rPr>
      </w:pPr>
    </w:p>
    <w:p w14:paraId="3A184F1A" w14:textId="77777777" w:rsidR="00366AD3" w:rsidRDefault="00366AD3" w:rsidP="00366AD3">
      <w:pPr>
        <w:pStyle w:val="Sansinterligne"/>
        <w:rPr>
          <w:rFonts w:cs="Arial"/>
          <w:b/>
          <w:bCs/>
          <w:color w:val="FFC000"/>
          <w:sz w:val="28"/>
          <w:szCs w:val="28"/>
        </w:rPr>
      </w:pPr>
    </w:p>
    <w:p w14:paraId="519F779A" w14:textId="77777777" w:rsidR="00366AD3" w:rsidRDefault="00366AD3" w:rsidP="00366AD3">
      <w:pPr>
        <w:pStyle w:val="Sansinterligne"/>
        <w:rPr>
          <w:rFonts w:cs="Arial"/>
          <w:b/>
          <w:bCs/>
          <w:color w:val="FFC000"/>
          <w:sz w:val="28"/>
          <w:szCs w:val="28"/>
        </w:rPr>
      </w:pPr>
    </w:p>
    <w:p w14:paraId="6DBC4302" w14:textId="77777777" w:rsidR="00366AD3" w:rsidRDefault="00366AD3" w:rsidP="00366AD3">
      <w:pPr>
        <w:pStyle w:val="Sansinterligne"/>
        <w:rPr>
          <w:rFonts w:cs="Arial"/>
          <w:b/>
          <w:bCs/>
          <w:color w:val="FFC000"/>
          <w:sz w:val="28"/>
          <w:szCs w:val="28"/>
        </w:rPr>
      </w:pPr>
    </w:p>
    <w:p w14:paraId="6A638B6D" w14:textId="77777777" w:rsidR="00366AD3" w:rsidRDefault="00366AD3" w:rsidP="00366AD3">
      <w:pPr>
        <w:pStyle w:val="Sansinterligne"/>
        <w:rPr>
          <w:rFonts w:cs="Arial"/>
          <w:b/>
          <w:bCs/>
          <w:color w:val="FFC000"/>
          <w:sz w:val="28"/>
          <w:szCs w:val="28"/>
        </w:rPr>
      </w:pPr>
    </w:p>
    <w:p w14:paraId="07E8BD6D" w14:textId="77777777" w:rsidR="00366AD3" w:rsidRDefault="00366AD3" w:rsidP="00366AD3">
      <w:pPr>
        <w:pStyle w:val="Sansinterligne"/>
        <w:numPr>
          <w:ilvl w:val="0"/>
          <w:numId w:val="1"/>
        </w:numPr>
        <w:rPr>
          <w:rFonts w:cs="Arial"/>
          <w:b/>
          <w:bCs/>
          <w:color w:val="FFC000"/>
          <w:sz w:val="32"/>
          <w:szCs w:val="32"/>
        </w:rPr>
      </w:pPr>
      <w:r>
        <w:rPr>
          <w:rFonts w:cs="Arial"/>
          <w:b/>
          <w:bCs/>
          <w:noProof/>
          <w:color w:val="FFC000"/>
          <w:sz w:val="32"/>
          <w:szCs w:val="32"/>
        </w:rPr>
        <w:drawing>
          <wp:anchor distT="0" distB="0" distL="114300" distR="114300" simplePos="0" relativeHeight="251667456" behindDoc="0" locked="0" layoutInCell="1" allowOverlap="1" wp14:anchorId="2F676A44" wp14:editId="321EBF07">
            <wp:simplePos x="0" y="0"/>
            <wp:positionH relativeFrom="column">
              <wp:posOffset>2483632</wp:posOffset>
            </wp:positionH>
            <wp:positionV relativeFrom="paragraph">
              <wp:posOffset>137837</wp:posOffset>
            </wp:positionV>
            <wp:extent cx="4231640" cy="2947670"/>
            <wp:effectExtent l="0" t="0" r="0" b="5080"/>
            <wp:wrapSquare wrapText="bothSides"/>
            <wp:docPr id="33" name="Image 33"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ne image contenant texte, capture d’écran, Police&#10;&#10;Le contenu généré par l’IA peut êtr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31640" cy="2947670"/>
                    </a:xfrm>
                    <a:prstGeom prst="rect">
                      <a:avLst/>
                    </a:prstGeom>
                    <a:noFill/>
                    <a:ln>
                      <a:noFill/>
                    </a:ln>
                  </pic:spPr>
                </pic:pic>
              </a:graphicData>
            </a:graphic>
          </wp:anchor>
        </w:drawing>
      </w:r>
      <w:r w:rsidRPr="002D30D0">
        <w:rPr>
          <w:rFonts w:cs="Arial"/>
          <w:b/>
          <w:bCs/>
          <w:color w:val="FFC000"/>
          <w:sz w:val="32"/>
          <w:szCs w:val="32"/>
        </w:rPr>
        <w:t xml:space="preserve">Fiche méthode </w:t>
      </w:r>
    </w:p>
    <w:p w14:paraId="06B7B67F" w14:textId="77777777" w:rsidR="00366AD3" w:rsidRDefault="00366AD3" w:rsidP="00366AD3">
      <w:pPr>
        <w:pStyle w:val="Sansinterligne"/>
        <w:ind w:left="1065"/>
        <w:rPr>
          <w:rFonts w:cs="Arial"/>
          <w:b/>
          <w:bCs/>
          <w:color w:val="FFC000"/>
          <w:sz w:val="32"/>
          <w:szCs w:val="32"/>
        </w:rPr>
      </w:pPr>
      <w:proofErr w:type="gramStart"/>
      <w:r w:rsidRPr="002D30D0">
        <w:rPr>
          <w:rFonts w:cs="Arial"/>
          <w:b/>
          <w:bCs/>
          <w:color w:val="FFC000"/>
          <w:sz w:val="32"/>
          <w:szCs w:val="32"/>
        </w:rPr>
        <w:t>p</w:t>
      </w:r>
      <w:proofErr w:type="gramEnd"/>
      <w:r w:rsidRPr="002D30D0">
        <w:rPr>
          <w:rFonts w:cs="Arial"/>
          <w:b/>
          <w:bCs/>
          <w:color w:val="FFC000"/>
          <w:sz w:val="32"/>
          <w:szCs w:val="32"/>
        </w:rPr>
        <w:t xml:space="preserve"> 222 (comparer des roches magmatiques)</w:t>
      </w:r>
      <w:r w:rsidRPr="000D0617">
        <w:rPr>
          <w:rFonts w:cs="Arial"/>
          <w:b/>
          <w:bCs/>
          <w:noProof/>
          <w:color w:val="FFC000"/>
          <w:sz w:val="32"/>
          <w:szCs w:val="32"/>
        </w:rPr>
        <w:t xml:space="preserve"> </w:t>
      </w:r>
    </w:p>
    <w:p w14:paraId="50E0ECF1" w14:textId="77777777" w:rsidR="00366AD3" w:rsidRDefault="00366AD3" w:rsidP="00366AD3">
      <w:pPr>
        <w:pStyle w:val="Sansinterligne"/>
        <w:rPr>
          <w:rFonts w:cs="Arial"/>
          <w:b/>
          <w:bCs/>
          <w:color w:val="FFC000"/>
          <w:sz w:val="32"/>
          <w:szCs w:val="32"/>
        </w:rPr>
      </w:pPr>
    </w:p>
    <w:p w14:paraId="5FEECC57" w14:textId="77777777" w:rsidR="00366AD3" w:rsidRDefault="00366AD3" w:rsidP="00366AD3">
      <w:pPr>
        <w:pStyle w:val="Sansinterligne"/>
        <w:rPr>
          <w:rFonts w:cs="Arial"/>
          <w:b/>
          <w:bCs/>
          <w:color w:val="FFC000"/>
          <w:sz w:val="32"/>
          <w:szCs w:val="32"/>
        </w:rPr>
      </w:pPr>
    </w:p>
    <w:p w14:paraId="672209EF" w14:textId="77777777" w:rsidR="00366AD3" w:rsidRDefault="00366AD3" w:rsidP="00366AD3">
      <w:pPr>
        <w:pStyle w:val="Sansinterligne"/>
        <w:rPr>
          <w:rFonts w:cs="Arial"/>
          <w:b/>
          <w:bCs/>
          <w:color w:val="FFC000"/>
          <w:sz w:val="32"/>
          <w:szCs w:val="32"/>
        </w:rPr>
      </w:pPr>
    </w:p>
    <w:p w14:paraId="1FE3F7FC" w14:textId="77777777" w:rsidR="00366AD3" w:rsidRDefault="00366AD3" w:rsidP="00366AD3">
      <w:pPr>
        <w:pStyle w:val="Sansinterligne"/>
        <w:rPr>
          <w:rFonts w:cs="Arial"/>
          <w:b/>
          <w:bCs/>
          <w:color w:val="FFC000"/>
          <w:sz w:val="32"/>
          <w:szCs w:val="32"/>
        </w:rPr>
      </w:pPr>
    </w:p>
    <w:p w14:paraId="07AD3014" w14:textId="77777777" w:rsidR="00366AD3" w:rsidRDefault="00366AD3" w:rsidP="00366AD3">
      <w:pPr>
        <w:pStyle w:val="Sansinterligne"/>
        <w:rPr>
          <w:rFonts w:cs="Arial"/>
          <w:b/>
          <w:bCs/>
          <w:color w:val="FFC000"/>
          <w:sz w:val="32"/>
          <w:szCs w:val="32"/>
        </w:rPr>
      </w:pPr>
    </w:p>
    <w:p w14:paraId="1A1A2537" w14:textId="77777777" w:rsidR="00366AD3" w:rsidRDefault="00366AD3" w:rsidP="00366AD3">
      <w:pPr>
        <w:pStyle w:val="Sansinterligne"/>
        <w:rPr>
          <w:rFonts w:cs="Arial"/>
          <w:b/>
          <w:bCs/>
          <w:color w:val="FFC000"/>
          <w:sz w:val="32"/>
          <w:szCs w:val="32"/>
        </w:rPr>
      </w:pPr>
    </w:p>
    <w:p w14:paraId="7812806D" w14:textId="77777777" w:rsidR="00366AD3" w:rsidRDefault="00366AD3" w:rsidP="00366AD3">
      <w:pPr>
        <w:pStyle w:val="Sansinterligne"/>
        <w:rPr>
          <w:rFonts w:cs="Arial"/>
          <w:b/>
          <w:bCs/>
          <w:color w:val="FFC000"/>
          <w:sz w:val="32"/>
          <w:szCs w:val="32"/>
        </w:rPr>
      </w:pPr>
    </w:p>
    <w:p w14:paraId="78D5C071" w14:textId="77777777" w:rsidR="00366AD3" w:rsidRDefault="00366AD3" w:rsidP="00366AD3">
      <w:pPr>
        <w:pStyle w:val="Sansinterligne"/>
        <w:rPr>
          <w:rFonts w:cs="Arial"/>
          <w:b/>
          <w:bCs/>
          <w:color w:val="FFC000"/>
          <w:sz w:val="32"/>
          <w:szCs w:val="32"/>
        </w:rPr>
      </w:pPr>
    </w:p>
    <w:p w14:paraId="3B44B027" w14:textId="77777777" w:rsidR="00366AD3" w:rsidRDefault="00366AD3" w:rsidP="00366AD3">
      <w:pPr>
        <w:pStyle w:val="Sansinterligne"/>
        <w:rPr>
          <w:rFonts w:cs="Arial"/>
          <w:b/>
          <w:bCs/>
          <w:color w:val="FFC000"/>
          <w:sz w:val="32"/>
          <w:szCs w:val="32"/>
        </w:rPr>
      </w:pPr>
    </w:p>
    <w:p w14:paraId="579AAF3E" w14:textId="77777777" w:rsidR="00366AD3" w:rsidRDefault="00366AD3" w:rsidP="00366AD3">
      <w:pPr>
        <w:pStyle w:val="Sansinterligne"/>
        <w:rPr>
          <w:rFonts w:cs="Arial"/>
          <w:b/>
          <w:bCs/>
          <w:color w:val="FFC000"/>
          <w:sz w:val="32"/>
          <w:szCs w:val="32"/>
        </w:rPr>
      </w:pPr>
    </w:p>
    <w:p w14:paraId="498E6C29" w14:textId="77777777" w:rsidR="00366AD3" w:rsidRPr="002D30D0" w:rsidRDefault="00366AD3" w:rsidP="00366AD3">
      <w:pPr>
        <w:pStyle w:val="Sansinterligne"/>
        <w:rPr>
          <w:rFonts w:cs="Arial"/>
          <w:b/>
          <w:bCs/>
          <w:color w:val="FFC000"/>
          <w:sz w:val="32"/>
          <w:szCs w:val="32"/>
        </w:rPr>
      </w:pPr>
    </w:p>
    <w:p w14:paraId="5526A0CF" w14:textId="77777777" w:rsidR="00366AD3" w:rsidRPr="00777D96" w:rsidRDefault="00366AD3" w:rsidP="00366AD3">
      <w:pPr>
        <w:pStyle w:val="Sansinterligne"/>
        <w:pBdr>
          <w:top w:val="single" w:sz="4" w:space="1" w:color="auto"/>
          <w:left w:val="single" w:sz="4" w:space="4" w:color="auto"/>
          <w:bottom w:val="single" w:sz="4" w:space="1" w:color="auto"/>
          <w:right w:val="single" w:sz="4" w:space="4" w:color="auto"/>
        </w:pBdr>
        <w:rPr>
          <w:rFonts w:cs="Arial"/>
          <w:b/>
          <w:bCs/>
          <w:color w:val="FF0000"/>
          <w:sz w:val="40"/>
          <w:szCs w:val="40"/>
        </w:rPr>
      </w:pPr>
      <w:r w:rsidRPr="00777D96">
        <w:rPr>
          <w:rFonts w:cs="Arial"/>
          <w:b/>
          <w:bCs/>
          <w:color w:val="FF0000"/>
          <w:sz w:val="40"/>
          <w:szCs w:val="40"/>
        </w:rPr>
        <w:lastRenderedPageBreak/>
        <w:t xml:space="preserve">Bilan : </w:t>
      </w:r>
    </w:p>
    <w:p w14:paraId="45F3FA78" w14:textId="77777777" w:rsidR="00366AD3" w:rsidRDefault="00366AD3" w:rsidP="00366AD3">
      <w:pPr>
        <w:pStyle w:val="Sansinterligne"/>
        <w:pBdr>
          <w:top w:val="single" w:sz="4" w:space="1" w:color="auto"/>
          <w:left w:val="single" w:sz="4" w:space="4" w:color="auto"/>
          <w:bottom w:val="single" w:sz="4" w:space="1" w:color="auto"/>
          <w:right w:val="single" w:sz="4" w:space="4" w:color="auto"/>
        </w:pBdr>
        <w:rPr>
          <w:rFonts w:cs="Arial"/>
          <w:color w:val="000000" w:themeColor="text1"/>
          <w:sz w:val="28"/>
          <w:szCs w:val="28"/>
        </w:rPr>
      </w:pPr>
      <w:r w:rsidRPr="00777D96">
        <w:rPr>
          <w:rFonts w:cs="Arial"/>
          <w:b/>
          <w:bCs/>
          <w:color w:val="000000" w:themeColor="text1"/>
          <w:sz w:val="28"/>
          <w:szCs w:val="28"/>
          <w:u w:val="single"/>
        </w:rPr>
        <w:t>La croûte continentale</w:t>
      </w:r>
      <w:r>
        <w:rPr>
          <w:rFonts w:cs="Arial"/>
          <w:color w:val="000000" w:themeColor="text1"/>
          <w:sz w:val="28"/>
          <w:szCs w:val="28"/>
        </w:rPr>
        <w:t xml:space="preserve"> présente une hétérogénéité de surface avec la présence de roches magmatiques, métamorphiques et sédimentaires.</w:t>
      </w:r>
    </w:p>
    <w:p w14:paraId="3BDC9C32" w14:textId="77777777" w:rsidR="00366AD3" w:rsidRDefault="00366AD3" w:rsidP="00366AD3">
      <w:pPr>
        <w:pStyle w:val="Sansinterligne"/>
        <w:pBdr>
          <w:top w:val="single" w:sz="4" w:space="1" w:color="auto"/>
          <w:left w:val="single" w:sz="4" w:space="4" w:color="auto"/>
          <w:bottom w:val="single" w:sz="4" w:space="1" w:color="auto"/>
          <w:right w:val="single" w:sz="4" w:space="4" w:color="auto"/>
        </w:pBdr>
        <w:rPr>
          <w:rFonts w:cs="Arial"/>
          <w:color w:val="FFC000"/>
          <w:sz w:val="28"/>
          <w:szCs w:val="28"/>
        </w:rPr>
      </w:pPr>
      <w:r>
        <w:rPr>
          <w:rFonts w:cs="Arial"/>
          <w:color w:val="000000" w:themeColor="text1"/>
          <w:sz w:val="28"/>
          <w:szCs w:val="28"/>
        </w:rPr>
        <w:t xml:space="preserve">Le GRANITE est une roche magmatique grenue de densité proche de 2,6 </w:t>
      </w:r>
      <w:r w:rsidRPr="004130E4">
        <w:rPr>
          <w:rFonts w:cs="Arial"/>
          <w:color w:val="FFC000"/>
          <w:sz w:val="28"/>
          <w:szCs w:val="28"/>
        </w:rPr>
        <w:t>(p148)</w:t>
      </w:r>
    </w:p>
    <w:p w14:paraId="1960F266" w14:textId="77777777" w:rsidR="00366AD3" w:rsidRDefault="00366AD3" w:rsidP="00366AD3">
      <w:pPr>
        <w:pStyle w:val="Sansinterligne"/>
        <w:pBdr>
          <w:top w:val="single" w:sz="4" w:space="1" w:color="auto"/>
          <w:left w:val="single" w:sz="4" w:space="4" w:color="auto"/>
          <w:bottom w:val="single" w:sz="4" w:space="1" w:color="auto"/>
          <w:right w:val="single" w:sz="4" w:space="4" w:color="auto"/>
        </w:pBdr>
        <w:rPr>
          <w:rFonts w:cs="Arial"/>
          <w:color w:val="000000" w:themeColor="text1"/>
          <w:sz w:val="28"/>
          <w:szCs w:val="28"/>
        </w:rPr>
      </w:pPr>
    </w:p>
    <w:p w14:paraId="373FEA6D" w14:textId="77777777" w:rsidR="00366AD3" w:rsidRDefault="00366AD3" w:rsidP="00366AD3">
      <w:pPr>
        <w:pStyle w:val="Sansinterligne"/>
        <w:pBdr>
          <w:top w:val="single" w:sz="4" w:space="1" w:color="auto"/>
          <w:left w:val="single" w:sz="4" w:space="4" w:color="auto"/>
          <w:bottom w:val="single" w:sz="4" w:space="1" w:color="auto"/>
          <w:right w:val="single" w:sz="4" w:space="4" w:color="auto"/>
        </w:pBdr>
        <w:rPr>
          <w:rStyle w:val="Lienhypertexte"/>
          <w:sz w:val="16"/>
          <w:szCs w:val="16"/>
          <w:lang w:val="en-US"/>
        </w:rPr>
      </w:pPr>
      <w:hyperlink r:id="rId7" w:history="1">
        <w:r w:rsidRPr="00C87568">
          <w:rPr>
            <w:rStyle w:val="Lienhypertexte"/>
            <w:sz w:val="16"/>
            <w:szCs w:val="16"/>
            <w:lang w:val="en-US"/>
          </w:rPr>
          <w:t xml:space="preserve">Granite - 3D model by </w:t>
        </w:r>
        <w:proofErr w:type="spellStart"/>
        <w:r w:rsidRPr="00C87568">
          <w:rPr>
            <w:rStyle w:val="Lienhypertexte"/>
            <w:sz w:val="16"/>
            <w:szCs w:val="16"/>
            <w:lang w:val="en-US"/>
          </w:rPr>
          <w:t>nate_</w:t>
        </w:r>
        <w:proofErr w:type="gramStart"/>
        <w:r w:rsidRPr="00C87568">
          <w:rPr>
            <w:rStyle w:val="Lienhypertexte"/>
            <w:sz w:val="16"/>
            <w:szCs w:val="16"/>
            <w:lang w:val="en-US"/>
          </w:rPr>
          <w:t>siddle</w:t>
        </w:r>
        <w:proofErr w:type="spellEnd"/>
        <w:r w:rsidRPr="00C87568">
          <w:rPr>
            <w:rStyle w:val="Lienhypertexte"/>
            <w:sz w:val="16"/>
            <w:szCs w:val="16"/>
            <w:lang w:val="en-US"/>
          </w:rPr>
          <w:t xml:space="preserve"> (@</w:t>
        </w:r>
        <w:proofErr w:type="gramEnd"/>
        <w:r w:rsidRPr="00C87568">
          <w:rPr>
            <w:rStyle w:val="Lienhypertexte"/>
            <w:sz w:val="16"/>
            <w:szCs w:val="16"/>
            <w:lang w:val="en-US"/>
          </w:rPr>
          <w:t>nate_sid) [8806394] (sketchfab.com)</w:t>
        </w:r>
      </w:hyperlink>
    </w:p>
    <w:p w14:paraId="2A113A5B" w14:textId="77777777" w:rsidR="00366AD3" w:rsidRDefault="00366AD3" w:rsidP="00366AD3">
      <w:pPr>
        <w:pStyle w:val="Sansinterligne"/>
        <w:pBdr>
          <w:top w:val="single" w:sz="4" w:space="1" w:color="auto"/>
          <w:left w:val="single" w:sz="4" w:space="4" w:color="auto"/>
          <w:bottom w:val="single" w:sz="4" w:space="1" w:color="auto"/>
          <w:right w:val="single" w:sz="4" w:space="4" w:color="auto"/>
        </w:pBdr>
        <w:rPr>
          <w:rStyle w:val="Lienhypertexte"/>
          <w:sz w:val="16"/>
          <w:szCs w:val="16"/>
          <w:lang w:val="en-US"/>
        </w:rPr>
      </w:pPr>
    </w:p>
    <w:p w14:paraId="71F877F8" w14:textId="77777777" w:rsidR="00366AD3" w:rsidRDefault="00366AD3" w:rsidP="00366AD3">
      <w:pPr>
        <w:pStyle w:val="Sansinterligne"/>
        <w:pBdr>
          <w:top w:val="single" w:sz="4" w:space="1" w:color="auto"/>
          <w:left w:val="single" w:sz="4" w:space="4" w:color="auto"/>
          <w:bottom w:val="single" w:sz="4" w:space="1" w:color="auto"/>
          <w:right w:val="single" w:sz="4" w:space="4" w:color="auto"/>
        </w:pBdr>
        <w:rPr>
          <w:sz w:val="16"/>
          <w:szCs w:val="16"/>
        </w:rPr>
      </w:pPr>
      <w:hyperlink r:id="rId8" w:history="1">
        <w:r w:rsidRPr="00517E37">
          <w:rPr>
            <w:rStyle w:val="Lienhypertexte"/>
            <w:sz w:val="16"/>
            <w:szCs w:val="16"/>
          </w:rPr>
          <w:t>Granite du Mont Blanc (macromicrophoto.fr)</w:t>
        </w:r>
      </w:hyperlink>
    </w:p>
    <w:p w14:paraId="641F46CC" w14:textId="77777777" w:rsidR="00366AD3" w:rsidRDefault="00366AD3" w:rsidP="00366AD3">
      <w:pPr>
        <w:pStyle w:val="Sansinterligne"/>
        <w:pBdr>
          <w:top w:val="single" w:sz="4" w:space="1" w:color="auto"/>
          <w:left w:val="single" w:sz="4" w:space="4" w:color="auto"/>
          <w:bottom w:val="single" w:sz="4" w:space="1" w:color="auto"/>
          <w:right w:val="single" w:sz="4" w:space="4" w:color="auto"/>
        </w:pBdr>
        <w:rPr>
          <w:sz w:val="16"/>
          <w:szCs w:val="16"/>
        </w:rPr>
      </w:pPr>
    </w:p>
    <w:p w14:paraId="1EEBFAEB" w14:textId="77777777" w:rsidR="00366AD3" w:rsidRPr="00517E37" w:rsidRDefault="00366AD3" w:rsidP="00366AD3">
      <w:pPr>
        <w:pStyle w:val="Sansinterligne"/>
        <w:pBdr>
          <w:top w:val="single" w:sz="4" w:space="1" w:color="auto"/>
          <w:left w:val="single" w:sz="4" w:space="4" w:color="auto"/>
          <w:bottom w:val="single" w:sz="4" w:space="1" w:color="auto"/>
          <w:right w:val="single" w:sz="4" w:space="4" w:color="auto"/>
        </w:pBdr>
        <w:rPr>
          <w:rFonts w:cs="Arial"/>
          <w:color w:val="000000" w:themeColor="text1"/>
          <w:sz w:val="16"/>
          <w:szCs w:val="16"/>
        </w:rPr>
      </w:pPr>
    </w:p>
    <w:p w14:paraId="5E05D80B" w14:textId="77777777" w:rsidR="00366AD3" w:rsidRDefault="00366AD3" w:rsidP="00366AD3">
      <w:pPr>
        <w:pStyle w:val="Sansinterligne"/>
        <w:pBdr>
          <w:top w:val="single" w:sz="4" w:space="1" w:color="auto"/>
          <w:left w:val="single" w:sz="4" w:space="4" w:color="auto"/>
          <w:bottom w:val="single" w:sz="4" w:space="1" w:color="auto"/>
          <w:right w:val="single" w:sz="4" w:space="4" w:color="auto"/>
        </w:pBdr>
        <w:rPr>
          <w:rFonts w:cs="Arial"/>
          <w:color w:val="000000" w:themeColor="text1"/>
          <w:sz w:val="28"/>
          <w:szCs w:val="28"/>
        </w:rPr>
      </w:pPr>
      <w:r w:rsidRPr="00777D96">
        <w:rPr>
          <w:rFonts w:cs="Arial"/>
          <w:b/>
          <w:bCs/>
          <w:color w:val="000000" w:themeColor="text1"/>
          <w:sz w:val="28"/>
          <w:szCs w:val="28"/>
          <w:u w:val="single"/>
        </w:rPr>
        <w:t>La croûte océanique</w:t>
      </w:r>
      <w:r>
        <w:rPr>
          <w:rFonts w:cs="Arial"/>
          <w:color w:val="000000" w:themeColor="text1"/>
          <w:sz w:val="28"/>
          <w:szCs w:val="28"/>
        </w:rPr>
        <w:t xml:space="preserve"> est relativement homogène présentant en surface des sédiments surplombant des BASALTES puis des GABBROS.</w:t>
      </w:r>
    </w:p>
    <w:p w14:paraId="213E1390" w14:textId="77777777" w:rsidR="00366AD3" w:rsidRDefault="00366AD3" w:rsidP="00366AD3">
      <w:pPr>
        <w:pStyle w:val="Sansinterligne"/>
        <w:pBdr>
          <w:top w:val="single" w:sz="4" w:space="1" w:color="auto"/>
          <w:left w:val="single" w:sz="4" w:space="4" w:color="auto"/>
          <w:bottom w:val="single" w:sz="4" w:space="1" w:color="auto"/>
          <w:right w:val="single" w:sz="4" w:space="4" w:color="auto"/>
        </w:pBdr>
        <w:rPr>
          <w:rFonts w:cs="Arial"/>
          <w:color w:val="000000" w:themeColor="text1"/>
          <w:sz w:val="28"/>
          <w:szCs w:val="28"/>
        </w:rPr>
      </w:pPr>
    </w:p>
    <w:p w14:paraId="65812E90" w14:textId="77777777" w:rsidR="00366AD3" w:rsidRDefault="00366AD3" w:rsidP="00366AD3">
      <w:pPr>
        <w:pStyle w:val="Sansinterligne"/>
        <w:pBdr>
          <w:top w:val="single" w:sz="4" w:space="1" w:color="auto"/>
          <w:left w:val="single" w:sz="4" w:space="4" w:color="auto"/>
          <w:bottom w:val="single" w:sz="4" w:space="1" w:color="auto"/>
          <w:right w:val="single" w:sz="4" w:space="4" w:color="auto"/>
        </w:pBdr>
        <w:rPr>
          <w:rStyle w:val="Lienhypertexte"/>
          <w:sz w:val="16"/>
          <w:szCs w:val="16"/>
        </w:rPr>
      </w:pPr>
      <w:hyperlink r:id="rId9" w:history="1">
        <w:r w:rsidRPr="00C87568">
          <w:rPr>
            <w:rStyle w:val="Lienhypertexte"/>
            <w:sz w:val="16"/>
            <w:szCs w:val="16"/>
          </w:rPr>
          <w:t xml:space="preserve">Basalte (roche volcanique) - 3D model by </w:t>
        </w:r>
        <w:proofErr w:type="spellStart"/>
        <w:r w:rsidRPr="00C87568">
          <w:rPr>
            <w:rStyle w:val="Lienhypertexte"/>
            <w:sz w:val="16"/>
            <w:szCs w:val="16"/>
          </w:rPr>
          <w:t>geoscience_lemans</w:t>
        </w:r>
        <w:proofErr w:type="spellEnd"/>
        <w:r w:rsidRPr="00C87568">
          <w:rPr>
            <w:rStyle w:val="Lienhypertexte"/>
            <w:sz w:val="16"/>
            <w:szCs w:val="16"/>
          </w:rPr>
          <w:t xml:space="preserve"> (@geoscience_lemans) [d16397a] (sketchfab.com)</w:t>
        </w:r>
      </w:hyperlink>
    </w:p>
    <w:p w14:paraId="27E42D72" w14:textId="77777777" w:rsidR="00366AD3" w:rsidRPr="009A414D" w:rsidRDefault="00366AD3" w:rsidP="00366AD3">
      <w:pPr>
        <w:pStyle w:val="Sansinterligne"/>
        <w:pBdr>
          <w:top w:val="single" w:sz="4" w:space="1" w:color="auto"/>
          <w:left w:val="single" w:sz="4" w:space="4" w:color="auto"/>
          <w:bottom w:val="single" w:sz="4" w:space="1" w:color="auto"/>
          <w:right w:val="single" w:sz="4" w:space="4" w:color="auto"/>
        </w:pBdr>
        <w:rPr>
          <w:sz w:val="16"/>
          <w:szCs w:val="16"/>
        </w:rPr>
      </w:pPr>
      <w:hyperlink r:id="rId10" w:history="1">
        <w:r w:rsidRPr="00517E37">
          <w:rPr>
            <w:rStyle w:val="Lienhypertexte"/>
            <w:sz w:val="16"/>
            <w:szCs w:val="16"/>
          </w:rPr>
          <w:t>Basalte (macromicrophoto.fr)</w:t>
        </w:r>
      </w:hyperlink>
      <w:r>
        <w:rPr>
          <w:sz w:val="16"/>
          <w:szCs w:val="16"/>
        </w:rPr>
        <w:t xml:space="preserve">       </w:t>
      </w:r>
      <w:hyperlink r:id="rId11" w:history="1">
        <w:r w:rsidRPr="009A414D">
          <w:rPr>
            <w:rStyle w:val="Lienhypertexte"/>
            <w:sz w:val="16"/>
            <w:szCs w:val="16"/>
          </w:rPr>
          <w:t>Basalte à olivine (macromicrophoto.fr)</w:t>
        </w:r>
      </w:hyperlink>
    </w:p>
    <w:p w14:paraId="77B02DCD" w14:textId="77777777" w:rsidR="00366AD3" w:rsidRPr="00517E37" w:rsidRDefault="00366AD3" w:rsidP="00366AD3">
      <w:pPr>
        <w:pStyle w:val="Sansinterligne"/>
        <w:pBdr>
          <w:top w:val="single" w:sz="4" w:space="1" w:color="auto"/>
          <w:left w:val="single" w:sz="4" w:space="4" w:color="auto"/>
          <w:bottom w:val="single" w:sz="4" w:space="1" w:color="auto"/>
          <w:right w:val="single" w:sz="4" w:space="4" w:color="auto"/>
        </w:pBdr>
        <w:rPr>
          <w:rStyle w:val="Lienhypertexte"/>
          <w:sz w:val="16"/>
          <w:szCs w:val="16"/>
        </w:rPr>
      </w:pPr>
    </w:p>
    <w:p w14:paraId="3CDA04F0" w14:textId="77777777" w:rsidR="00366AD3" w:rsidRDefault="00366AD3" w:rsidP="00366AD3">
      <w:pPr>
        <w:pStyle w:val="Sansinterligne"/>
        <w:pBdr>
          <w:top w:val="single" w:sz="4" w:space="1" w:color="auto"/>
          <w:left w:val="single" w:sz="4" w:space="4" w:color="auto"/>
          <w:bottom w:val="single" w:sz="4" w:space="1" w:color="auto"/>
          <w:right w:val="single" w:sz="4" w:space="4" w:color="auto"/>
        </w:pBdr>
        <w:rPr>
          <w:sz w:val="16"/>
          <w:szCs w:val="16"/>
        </w:rPr>
      </w:pPr>
      <w:r w:rsidRPr="00097195">
        <w:rPr>
          <w:sz w:val="16"/>
          <w:szCs w:val="16"/>
        </w:rPr>
        <w:t xml:space="preserve">Gabbro </w:t>
      </w:r>
      <w:hyperlink r:id="rId12" w:history="1">
        <w:proofErr w:type="spellStart"/>
        <w:r w:rsidRPr="00097195">
          <w:rPr>
            <w:rStyle w:val="Lienhypertexte"/>
            <w:sz w:val="16"/>
            <w:szCs w:val="16"/>
          </w:rPr>
          <w:t>Sketchfab</w:t>
        </w:r>
        <w:proofErr w:type="spellEnd"/>
      </w:hyperlink>
    </w:p>
    <w:p w14:paraId="12FC4195" w14:textId="77777777" w:rsidR="00366AD3" w:rsidRDefault="00366AD3" w:rsidP="00366AD3">
      <w:pPr>
        <w:pStyle w:val="Sansinterligne"/>
        <w:pBdr>
          <w:top w:val="single" w:sz="4" w:space="1" w:color="auto"/>
          <w:left w:val="single" w:sz="4" w:space="4" w:color="auto"/>
          <w:bottom w:val="single" w:sz="4" w:space="1" w:color="auto"/>
          <w:right w:val="single" w:sz="4" w:space="4" w:color="auto"/>
        </w:pBdr>
        <w:rPr>
          <w:sz w:val="16"/>
          <w:szCs w:val="16"/>
        </w:rPr>
      </w:pPr>
      <w:hyperlink r:id="rId13" w:history="1">
        <w:r w:rsidRPr="00517E37">
          <w:rPr>
            <w:rStyle w:val="Lienhypertexte"/>
            <w:sz w:val="16"/>
            <w:szCs w:val="16"/>
          </w:rPr>
          <w:t>Gabbro (macromicrophoto.fr)</w:t>
        </w:r>
      </w:hyperlink>
    </w:p>
    <w:p w14:paraId="726CB529" w14:textId="77777777" w:rsidR="00366AD3" w:rsidRDefault="00366AD3" w:rsidP="00366AD3">
      <w:pPr>
        <w:pStyle w:val="Sansinterligne"/>
        <w:pBdr>
          <w:top w:val="single" w:sz="4" w:space="1" w:color="auto"/>
          <w:left w:val="single" w:sz="4" w:space="4" w:color="auto"/>
          <w:bottom w:val="single" w:sz="4" w:space="1" w:color="auto"/>
          <w:right w:val="single" w:sz="4" w:space="4" w:color="auto"/>
        </w:pBdr>
        <w:rPr>
          <w:sz w:val="16"/>
          <w:szCs w:val="16"/>
        </w:rPr>
      </w:pPr>
    </w:p>
    <w:p w14:paraId="4F6EE366" w14:textId="3B9EED34" w:rsidR="00366AD3" w:rsidRDefault="00366AD3" w:rsidP="00366AD3">
      <w:pPr>
        <w:pStyle w:val="Sansinterligne"/>
        <w:pBdr>
          <w:top w:val="single" w:sz="4" w:space="1" w:color="auto"/>
          <w:left w:val="single" w:sz="4" w:space="4" w:color="auto"/>
          <w:bottom w:val="single" w:sz="4" w:space="1" w:color="auto"/>
          <w:right w:val="single" w:sz="4" w:space="4" w:color="auto"/>
        </w:pBdr>
        <w:rPr>
          <w:rFonts w:cs="Arial"/>
          <w:color w:val="FFC000"/>
          <w:sz w:val="28"/>
          <w:szCs w:val="28"/>
        </w:rPr>
      </w:pPr>
      <w:r>
        <w:rPr>
          <w:rFonts w:cs="Arial"/>
          <w:color w:val="000000" w:themeColor="text1"/>
          <w:sz w:val="28"/>
          <w:szCs w:val="28"/>
        </w:rPr>
        <w:t xml:space="preserve">Basalte (texture microlithique) et Gabbro </w:t>
      </w:r>
      <w:proofErr w:type="gramStart"/>
      <w:r>
        <w:rPr>
          <w:rFonts w:cs="Arial"/>
          <w:color w:val="000000" w:themeColor="text1"/>
          <w:sz w:val="28"/>
          <w:szCs w:val="28"/>
        </w:rPr>
        <w:t>( texture</w:t>
      </w:r>
      <w:proofErr w:type="gramEnd"/>
      <w:r>
        <w:rPr>
          <w:rFonts w:cs="Arial"/>
          <w:color w:val="000000" w:themeColor="text1"/>
          <w:sz w:val="28"/>
          <w:szCs w:val="28"/>
        </w:rPr>
        <w:t xml:space="preserve"> grenue) sont des roches magmatiques de même composition minéralogique et de densités supérieures (2,8) à celle du </w:t>
      </w:r>
      <w:proofErr w:type="gramStart"/>
      <w:r>
        <w:rPr>
          <w:rFonts w:cs="Arial"/>
          <w:color w:val="000000" w:themeColor="text1"/>
          <w:sz w:val="28"/>
          <w:szCs w:val="28"/>
        </w:rPr>
        <w:t>granite.</w:t>
      </w:r>
      <w:r w:rsidRPr="004130E4">
        <w:rPr>
          <w:rFonts w:cs="Arial"/>
          <w:color w:val="FFC000"/>
          <w:sz w:val="28"/>
          <w:szCs w:val="28"/>
        </w:rPr>
        <w:t>(</w:t>
      </w:r>
      <w:proofErr w:type="gramEnd"/>
      <w:r w:rsidRPr="004130E4">
        <w:rPr>
          <w:rFonts w:cs="Arial"/>
          <w:color w:val="FFC000"/>
          <w:sz w:val="28"/>
          <w:szCs w:val="28"/>
        </w:rPr>
        <w:t>p148)</w:t>
      </w:r>
    </w:p>
    <w:p w14:paraId="6C16A37B" w14:textId="5AFEB6B0" w:rsidR="00366AD3" w:rsidRDefault="00366AD3" w:rsidP="00366AD3">
      <w:pPr>
        <w:pStyle w:val="Sansinterligne"/>
        <w:pBdr>
          <w:top w:val="single" w:sz="4" w:space="1" w:color="auto"/>
          <w:left w:val="single" w:sz="4" w:space="4" w:color="auto"/>
          <w:bottom w:val="single" w:sz="4" w:space="1" w:color="auto"/>
          <w:right w:val="single" w:sz="4" w:space="4" w:color="auto"/>
        </w:pBdr>
        <w:rPr>
          <w:rFonts w:cs="Arial"/>
          <w:color w:val="FFC000"/>
          <w:sz w:val="28"/>
          <w:szCs w:val="28"/>
        </w:rPr>
      </w:pPr>
      <w:r>
        <w:rPr>
          <w:noProof/>
          <w:sz w:val="16"/>
          <w:szCs w:val="16"/>
        </w:rPr>
        <w:drawing>
          <wp:anchor distT="0" distB="0" distL="114300" distR="114300" simplePos="0" relativeHeight="251668480" behindDoc="0" locked="0" layoutInCell="1" allowOverlap="1" wp14:anchorId="04458F9F" wp14:editId="78B363C3">
            <wp:simplePos x="0" y="0"/>
            <wp:positionH relativeFrom="margin">
              <wp:align>left</wp:align>
            </wp:positionH>
            <wp:positionV relativeFrom="paragraph">
              <wp:posOffset>4445</wp:posOffset>
            </wp:positionV>
            <wp:extent cx="4280535" cy="4371340"/>
            <wp:effectExtent l="0" t="0" r="5715" b="0"/>
            <wp:wrapSquare wrapText="bothSides"/>
            <wp:docPr id="34" name="Image 34" descr="Une image contenant texte, barrière de corail,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Une image contenant texte, barrière de corail, capture d’écran&#10;&#10;Le contenu généré par l’IA peut êtr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0535" cy="4371340"/>
                    </a:xfrm>
                    <a:prstGeom prst="rect">
                      <a:avLst/>
                    </a:prstGeom>
                    <a:noFill/>
                    <a:ln>
                      <a:noFill/>
                    </a:ln>
                  </pic:spPr>
                </pic:pic>
              </a:graphicData>
            </a:graphic>
          </wp:anchor>
        </w:drawing>
      </w:r>
    </w:p>
    <w:p w14:paraId="3B8AA74F" w14:textId="7D3D26F5" w:rsidR="00366AD3" w:rsidRDefault="00366AD3" w:rsidP="00366AD3">
      <w:pPr>
        <w:pStyle w:val="Sansinterligne"/>
        <w:pBdr>
          <w:top w:val="single" w:sz="4" w:space="1" w:color="auto"/>
          <w:left w:val="single" w:sz="4" w:space="4" w:color="auto"/>
          <w:bottom w:val="single" w:sz="4" w:space="1" w:color="auto"/>
          <w:right w:val="single" w:sz="4" w:space="4" w:color="auto"/>
        </w:pBdr>
        <w:rPr>
          <w:rFonts w:cs="Arial"/>
          <w:color w:val="FFC000"/>
          <w:sz w:val="28"/>
          <w:szCs w:val="28"/>
        </w:rPr>
      </w:pPr>
    </w:p>
    <w:p w14:paraId="514164D4" w14:textId="56631B00" w:rsidR="00366AD3" w:rsidRDefault="00366AD3" w:rsidP="00366AD3">
      <w:pPr>
        <w:pStyle w:val="Sansinterligne"/>
        <w:pBdr>
          <w:top w:val="single" w:sz="4" w:space="1" w:color="auto"/>
          <w:left w:val="single" w:sz="4" w:space="4" w:color="auto"/>
          <w:bottom w:val="single" w:sz="4" w:space="1" w:color="auto"/>
          <w:right w:val="single" w:sz="4" w:space="4" w:color="auto"/>
        </w:pBdr>
        <w:rPr>
          <w:rFonts w:cs="Arial"/>
          <w:color w:val="FFC000"/>
          <w:sz w:val="28"/>
          <w:szCs w:val="28"/>
        </w:rPr>
      </w:pPr>
    </w:p>
    <w:p w14:paraId="54C5FEC4" w14:textId="1CA64360" w:rsidR="00366AD3" w:rsidRPr="00C83077" w:rsidRDefault="00366AD3" w:rsidP="00366AD3">
      <w:pPr>
        <w:pStyle w:val="Sansinterligne"/>
        <w:pBdr>
          <w:top w:val="single" w:sz="4" w:space="1" w:color="auto"/>
          <w:left w:val="single" w:sz="4" w:space="4" w:color="auto"/>
          <w:bottom w:val="single" w:sz="4" w:space="1" w:color="auto"/>
          <w:right w:val="single" w:sz="4" w:space="4" w:color="auto"/>
        </w:pBdr>
        <w:rPr>
          <w:sz w:val="16"/>
          <w:szCs w:val="16"/>
        </w:rPr>
      </w:pPr>
      <w:hyperlink r:id="rId15" w:history="1">
        <w:proofErr w:type="gramStart"/>
        <w:r w:rsidRPr="00C83077">
          <w:rPr>
            <w:rStyle w:val="Lienhypertexte"/>
            <w:sz w:val="16"/>
            <w:szCs w:val="16"/>
          </w:rPr>
          <w:t>biotite</w:t>
        </w:r>
        <w:proofErr w:type="gramEnd"/>
        <w:r w:rsidRPr="00C83077">
          <w:rPr>
            <w:rStyle w:val="Lienhypertexte"/>
            <w:sz w:val="16"/>
            <w:szCs w:val="16"/>
          </w:rPr>
          <w:t xml:space="preserve"> (macromicrophoto.fr)</w:t>
        </w:r>
      </w:hyperlink>
    </w:p>
    <w:p w14:paraId="4ACB98AB" w14:textId="15C5AD49" w:rsidR="00366AD3" w:rsidRPr="00C83077" w:rsidRDefault="00366AD3" w:rsidP="00366AD3">
      <w:pPr>
        <w:pStyle w:val="Sansinterligne"/>
        <w:pBdr>
          <w:top w:val="single" w:sz="4" w:space="1" w:color="auto"/>
          <w:left w:val="single" w:sz="4" w:space="4" w:color="auto"/>
          <w:bottom w:val="single" w:sz="4" w:space="1" w:color="auto"/>
          <w:right w:val="single" w:sz="4" w:space="4" w:color="auto"/>
        </w:pBdr>
        <w:rPr>
          <w:sz w:val="16"/>
          <w:szCs w:val="16"/>
        </w:rPr>
      </w:pPr>
    </w:p>
    <w:p w14:paraId="7FACAE6F" w14:textId="19317C5C" w:rsidR="00366AD3" w:rsidRPr="00C83077" w:rsidRDefault="00366AD3" w:rsidP="00366AD3">
      <w:pPr>
        <w:pStyle w:val="Sansinterligne"/>
        <w:pBdr>
          <w:top w:val="single" w:sz="4" w:space="1" w:color="auto"/>
          <w:left w:val="single" w:sz="4" w:space="4" w:color="auto"/>
          <w:bottom w:val="single" w:sz="4" w:space="1" w:color="auto"/>
          <w:right w:val="single" w:sz="4" w:space="4" w:color="auto"/>
        </w:pBdr>
        <w:rPr>
          <w:rFonts w:cs="Arial"/>
          <w:color w:val="FFC000"/>
          <w:sz w:val="16"/>
          <w:szCs w:val="16"/>
        </w:rPr>
      </w:pPr>
      <w:hyperlink r:id="rId16" w:history="1">
        <w:r w:rsidRPr="00C83077">
          <w:rPr>
            <w:rStyle w:val="Lienhypertexte"/>
            <w:sz w:val="16"/>
            <w:szCs w:val="16"/>
          </w:rPr>
          <w:t>Quartz (macromicrophoto.fr)</w:t>
        </w:r>
      </w:hyperlink>
    </w:p>
    <w:p w14:paraId="1EACE21F" w14:textId="186DD202" w:rsidR="00366AD3" w:rsidRPr="00C83077" w:rsidRDefault="00366AD3" w:rsidP="00366AD3">
      <w:pPr>
        <w:pStyle w:val="Sansinterligne"/>
        <w:pBdr>
          <w:top w:val="single" w:sz="4" w:space="1" w:color="auto"/>
          <w:left w:val="single" w:sz="4" w:space="4" w:color="auto"/>
          <w:bottom w:val="single" w:sz="4" w:space="1" w:color="auto"/>
          <w:right w:val="single" w:sz="4" w:space="4" w:color="auto"/>
        </w:pBdr>
        <w:rPr>
          <w:rFonts w:cs="Arial"/>
          <w:color w:val="FFC000"/>
          <w:sz w:val="16"/>
          <w:szCs w:val="16"/>
        </w:rPr>
      </w:pPr>
    </w:p>
    <w:p w14:paraId="696B743C" w14:textId="4F7AE4EB" w:rsidR="00366AD3" w:rsidRPr="00C83077" w:rsidRDefault="00366AD3" w:rsidP="00366AD3">
      <w:pPr>
        <w:pStyle w:val="Sansinterligne"/>
        <w:pBdr>
          <w:top w:val="single" w:sz="4" w:space="1" w:color="auto"/>
          <w:left w:val="single" w:sz="4" w:space="4" w:color="auto"/>
          <w:bottom w:val="single" w:sz="4" w:space="1" w:color="auto"/>
          <w:right w:val="single" w:sz="4" w:space="4" w:color="auto"/>
        </w:pBdr>
        <w:rPr>
          <w:rFonts w:cs="Arial"/>
          <w:color w:val="FFC000"/>
          <w:sz w:val="16"/>
          <w:szCs w:val="16"/>
        </w:rPr>
      </w:pPr>
      <w:hyperlink r:id="rId17" w:history="1">
        <w:proofErr w:type="spellStart"/>
        <w:r w:rsidRPr="00C83077">
          <w:rPr>
            <w:rStyle w:val="Lienhypertexte"/>
            <w:sz w:val="16"/>
            <w:szCs w:val="16"/>
          </w:rPr>
          <w:t>Pyroxene</w:t>
        </w:r>
        <w:proofErr w:type="spellEnd"/>
        <w:r w:rsidRPr="00C83077">
          <w:rPr>
            <w:rStyle w:val="Lienhypertexte"/>
            <w:sz w:val="16"/>
            <w:szCs w:val="16"/>
          </w:rPr>
          <w:t xml:space="preserve"> (macromicrophoto.fr)</w:t>
        </w:r>
      </w:hyperlink>
    </w:p>
    <w:p w14:paraId="5A570BBF" w14:textId="68F7AA62" w:rsidR="00366AD3" w:rsidRPr="00C83077" w:rsidRDefault="00366AD3" w:rsidP="00366AD3">
      <w:pPr>
        <w:pStyle w:val="Sansinterligne"/>
        <w:pBdr>
          <w:top w:val="single" w:sz="4" w:space="1" w:color="auto"/>
          <w:left w:val="single" w:sz="4" w:space="4" w:color="auto"/>
          <w:bottom w:val="single" w:sz="4" w:space="1" w:color="auto"/>
          <w:right w:val="single" w:sz="4" w:space="4" w:color="auto"/>
        </w:pBdr>
        <w:rPr>
          <w:rFonts w:cs="Arial"/>
          <w:color w:val="FFC000"/>
          <w:sz w:val="16"/>
          <w:szCs w:val="16"/>
        </w:rPr>
      </w:pPr>
    </w:p>
    <w:p w14:paraId="586A7215" w14:textId="5A6BDD5A" w:rsidR="00366AD3" w:rsidRDefault="00366AD3" w:rsidP="00366AD3">
      <w:pPr>
        <w:pStyle w:val="Sansinterligne"/>
        <w:pBdr>
          <w:top w:val="single" w:sz="4" w:space="1" w:color="auto"/>
          <w:left w:val="single" w:sz="4" w:space="4" w:color="auto"/>
          <w:bottom w:val="single" w:sz="4" w:space="1" w:color="auto"/>
          <w:right w:val="single" w:sz="4" w:space="4" w:color="auto"/>
        </w:pBdr>
        <w:rPr>
          <w:sz w:val="16"/>
          <w:szCs w:val="16"/>
        </w:rPr>
      </w:pPr>
      <w:hyperlink r:id="rId18" w:history="1">
        <w:r w:rsidRPr="00C83077">
          <w:rPr>
            <w:rStyle w:val="Lienhypertexte"/>
            <w:sz w:val="16"/>
            <w:szCs w:val="16"/>
          </w:rPr>
          <w:t>Feldspath orthose (macromicrophoto.fr)</w:t>
        </w:r>
      </w:hyperlink>
    </w:p>
    <w:p w14:paraId="06A7655A" w14:textId="0D58A9BB" w:rsidR="00366AD3" w:rsidRDefault="00366AD3" w:rsidP="00366AD3">
      <w:pPr>
        <w:pStyle w:val="Sansinterligne"/>
        <w:pBdr>
          <w:top w:val="single" w:sz="4" w:space="1" w:color="auto"/>
          <w:left w:val="single" w:sz="4" w:space="4" w:color="auto"/>
          <w:bottom w:val="single" w:sz="4" w:space="1" w:color="auto"/>
          <w:right w:val="single" w:sz="4" w:space="4" w:color="auto"/>
        </w:pBdr>
        <w:rPr>
          <w:sz w:val="16"/>
          <w:szCs w:val="16"/>
        </w:rPr>
      </w:pPr>
    </w:p>
    <w:p w14:paraId="5EE7D960" w14:textId="2AC65D7F" w:rsidR="00366AD3" w:rsidRDefault="00366AD3" w:rsidP="00366AD3">
      <w:pPr>
        <w:pStyle w:val="Sansinterligne"/>
        <w:pBdr>
          <w:top w:val="single" w:sz="4" w:space="1" w:color="auto"/>
          <w:left w:val="single" w:sz="4" w:space="4" w:color="auto"/>
          <w:bottom w:val="single" w:sz="4" w:space="1" w:color="auto"/>
          <w:right w:val="single" w:sz="4" w:space="4" w:color="auto"/>
        </w:pBdr>
        <w:rPr>
          <w:sz w:val="16"/>
          <w:szCs w:val="16"/>
        </w:rPr>
      </w:pPr>
    </w:p>
    <w:p w14:paraId="7F8B341A" w14:textId="508DAF32" w:rsidR="00366AD3" w:rsidRDefault="00366AD3" w:rsidP="00366AD3">
      <w:pPr>
        <w:pStyle w:val="Sansinterligne"/>
        <w:pBdr>
          <w:top w:val="single" w:sz="4" w:space="1" w:color="auto"/>
          <w:left w:val="single" w:sz="4" w:space="4" w:color="auto"/>
          <w:bottom w:val="single" w:sz="4" w:space="1" w:color="auto"/>
          <w:right w:val="single" w:sz="4" w:space="4" w:color="auto"/>
        </w:pBdr>
        <w:rPr>
          <w:sz w:val="16"/>
          <w:szCs w:val="16"/>
        </w:rPr>
      </w:pPr>
    </w:p>
    <w:p w14:paraId="1A5ACFCB" w14:textId="42FF25F1" w:rsidR="00366AD3" w:rsidRPr="00C83077" w:rsidRDefault="00366AD3" w:rsidP="00366AD3">
      <w:pPr>
        <w:pStyle w:val="Sansinterligne"/>
        <w:pBdr>
          <w:top w:val="single" w:sz="4" w:space="1" w:color="auto"/>
          <w:left w:val="single" w:sz="4" w:space="4" w:color="auto"/>
          <w:bottom w:val="single" w:sz="4" w:space="1" w:color="auto"/>
          <w:right w:val="single" w:sz="4" w:space="4" w:color="auto"/>
        </w:pBdr>
        <w:rPr>
          <w:sz w:val="16"/>
          <w:szCs w:val="16"/>
        </w:rPr>
      </w:pPr>
    </w:p>
    <w:p w14:paraId="28E26C73" w14:textId="7904CB5E" w:rsidR="00366AD3" w:rsidRPr="00C83077" w:rsidRDefault="00366AD3" w:rsidP="00366AD3">
      <w:pPr>
        <w:pStyle w:val="Sansinterligne"/>
        <w:pBdr>
          <w:top w:val="single" w:sz="4" w:space="1" w:color="auto"/>
          <w:left w:val="single" w:sz="4" w:space="4" w:color="auto"/>
          <w:bottom w:val="single" w:sz="4" w:space="1" w:color="auto"/>
          <w:right w:val="single" w:sz="4" w:space="4" w:color="auto"/>
        </w:pBdr>
        <w:rPr>
          <w:rFonts w:cs="Arial"/>
          <w:color w:val="FFC000"/>
          <w:sz w:val="16"/>
          <w:szCs w:val="16"/>
        </w:rPr>
      </w:pPr>
    </w:p>
    <w:p w14:paraId="1167391E" w14:textId="77777777" w:rsidR="00366AD3" w:rsidRPr="00C83077" w:rsidRDefault="00366AD3" w:rsidP="00366AD3">
      <w:pPr>
        <w:pStyle w:val="Sansinterligne"/>
        <w:pBdr>
          <w:top w:val="single" w:sz="4" w:space="1" w:color="auto"/>
          <w:left w:val="single" w:sz="4" w:space="4" w:color="auto"/>
          <w:bottom w:val="single" w:sz="4" w:space="1" w:color="auto"/>
          <w:right w:val="single" w:sz="4" w:space="4" w:color="auto"/>
        </w:pBdr>
        <w:rPr>
          <w:sz w:val="16"/>
          <w:szCs w:val="16"/>
        </w:rPr>
      </w:pPr>
      <w:hyperlink r:id="rId19" w:history="1">
        <w:r w:rsidRPr="00C83077">
          <w:rPr>
            <w:rStyle w:val="Lienhypertexte"/>
            <w:sz w:val="16"/>
            <w:szCs w:val="16"/>
          </w:rPr>
          <w:t>Feldspath-plagioclase (macromicrophoto.fr)</w:t>
        </w:r>
      </w:hyperlink>
    </w:p>
    <w:p w14:paraId="4006F65C" w14:textId="77777777" w:rsidR="00366AD3" w:rsidRPr="00C83077" w:rsidRDefault="00366AD3" w:rsidP="00366AD3">
      <w:pPr>
        <w:pStyle w:val="Sansinterligne"/>
        <w:pBdr>
          <w:top w:val="single" w:sz="4" w:space="1" w:color="auto"/>
          <w:left w:val="single" w:sz="4" w:space="4" w:color="auto"/>
          <w:bottom w:val="single" w:sz="4" w:space="1" w:color="auto"/>
          <w:right w:val="single" w:sz="4" w:space="4" w:color="auto"/>
        </w:pBdr>
        <w:rPr>
          <w:sz w:val="16"/>
          <w:szCs w:val="16"/>
        </w:rPr>
      </w:pPr>
    </w:p>
    <w:p w14:paraId="662605AE" w14:textId="77777777" w:rsidR="00366AD3" w:rsidRPr="00C83077" w:rsidRDefault="00366AD3" w:rsidP="00366AD3">
      <w:pPr>
        <w:pStyle w:val="Sansinterligne"/>
        <w:pBdr>
          <w:top w:val="single" w:sz="4" w:space="1" w:color="auto"/>
          <w:left w:val="single" w:sz="4" w:space="4" w:color="auto"/>
          <w:bottom w:val="single" w:sz="4" w:space="1" w:color="auto"/>
          <w:right w:val="single" w:sz="4" w:space="4" w:color="auto"/>
        </w:pBdr>
        <w:rPr>
          <w:rFonts w:cs="Arial"/>
          <w:color w:val="FFC000"/>
          <w:sz w:val="16"/>
          <w:szCs w:val="16"/>
        </w:rPr>
      </w:pPr>
      <w:hyperlink r:id="rId20" w:history="1">
        <w:proofErr w:type="spellStart"/>
        <w:r w:rsidRPr="00C83077">
          <w:rPr>
            <w:rStyle w:val="Lienhypertexte"/>
            <w:sz w:val="16"/>
            <w:szCs w:val="16"/>
          </w:rPr>
          <w:t>Pyroxene</w:t>
        </w:r>
        <w:proofErr w:type="spellEnd"/>
        <w:r w:rsidRPr="00C83077">
          <w:rPr>
            <w:rStyle w:val="Lienhypertexte"/>
            <w:sz w:val="16"/>
            <w:szCs w:val="16"/>
          </w:rPr>
          <w:t xml:space="preserve"> (macromicrophoto.fr)</w:t>
        </w:r>
      </w:hyperlink>
    </w:p>
    <w:p w14:paraId="5BB4D161" w14:textId="77777777" w:rsidR="00366AD3" w:rsidRDefault="00366AD3" w:rsidP="00366AD3">
      <w:pPr>
        <w:pStyle w:val="Sansinterligne"/>
        <w:pBdr>
          <w:top w:val="single" w:sz="4" w:space="1" w:color="auto"/>
          <w:left w:val="single" w:sz="4" w:space="4" w:color="auto"/>
          <w:bottom w:val="single" w:sz="4" w:space="1" w:color="auto"/>
          <w:right w:val="single" w:sz="4" w:space="4" w:color="auto"/>
        </w:pBdr>
        <w:rPr>
          <w:rFonts w:cs="Arial"/>
          <w:color w:val="FFC000"/>
          <w:sz w:val="28"/>
          <w:szCs w:val="28"/>
        </w:rPr>
      </w:pPr>
    </w:p>
    <w:p w14:paraId="42D16907" w14:textId="77777777" w:rsidR="00366AD3" w:rsidRDefault="00366AD3" w:rsidP="00366AD3">
      <w:pPr>
        <w:pStyle w:val="Sansinterligne"/>
        <w:pBdr>
          <w:top w:val="single" w:sz="4" w:space="1" w:color="auto"/>
          <w:left w:val="single" w:sz="4" w:space="4" w:color="auto"/>
          <w:bottom w:val="single" w:sz="4" w:space="1" w:color="auto"/>
          <w:right w:val="single" w:sz="4" w:space="4" w:color="auto"/>
        </w:pBdr>
        <w:rPr>
          <w:rFonts w:cs="Arial"/>
          <w:color w:val="FFC000"/>
          <w:sz w:val="28"/>
          <w:szCs w:val="28"/>
        </w:rPr>
      </w:pPr>
    </w:p>
    <w:p w14:paraId="76B715DE" w14:textId="77777777" w:rsidR="00366AD3" w:rsidRDefault="00366AD3" w:rsidP="00366AD3">
      <w:pPr>
        <w:pStyle w:val="Sansinterligne"/>
        <w:pBdr>
          <w:top w:val="single" w:sz="4" w:space="1" w:color="auto"/>
          <w:left w:val="single" w:sz="4" w:space="4" w:color="auto"/>
          <w:bottom w:val="single" w:sz="4" w:space="1" w:color="auto"/>
          <w:right w:val="single" w:sz="4" w:space="4" w:color="auto"/>
        </w:pBdr>
        <w:rPr>
          <w:rFonts w:cs="Arial"/>
          <w:color w:val="FFC000"/>
          <w:sz w:val="28"/>
          <w:szCs w:val="28"/>
        </w:rPr>
      </w:pPr>
    </w:p>
    <w:p w14:paraId="68CEEE2A" w14:textId="77777777" w:rsidR="00366AD3" w:rsidRDefault="00366AD3" w:rsidP="00366AD3">
      <w:pPr>
        <w:pStyle w:val="Sansinterligne"/>
        <w:pBdr>
          <w:top w:val="single" w:sz="4" w:space="1" w:color="auto"/>
          <w:left w:val="single" w:sz="4" w:space="4" w:color="auto"/>
          <w:bottom w:val="single" w:sz="4" w:space="1" w:color="auto"/>
          <w:right w:val="single" w:sz="4" w:space="4" w:color="auto"/>
        </w:pBdr>
        <w:rPr>
          <w:rFonts w:cs="Arial"/>
          <w:color w:val="FFC000"/>
          <w:sz w:val="28"/>
          <w:szCs w:val="28"/>
        </w:rPr>
      </w:pPr>
    </w:p>
    <w:p w14:paraId="6593BFA9" w14:textId="77777777" w:rsidR="00366AD3" w:rsidRDefault="00366AD3" w:rsidP="00366AD3">
      <w:pPr>
        <w:pStyle w:val="Sansinterligne"/>
        <w:pBdr>
          <w:top w:val="single" w:sz="4" w:space="1" w:color="auto"/>
          <w:left w:val="single" w:sz="4" w:space="4" w:color="auto"/>
          <w:bottom w:val="single" w:sz="4" w:space="1" w:color="auto"/>
          <w:right w:val="single" w:sz="4" w:space="4" w:color="auto"/>
        </w:pBdr>
        <w:rPr>
          <w:rFonts w:cs="Arial"/>
          <w:color w:val="FFC000"/>
          <w:sz w:val="28"/>
          <w:szCs w:val="28"/>
        </w:rPr>
      </w:pPr>
    </w:p>
    <w:p w14:paraId="702CA0A4" w14:textId="77777777" w:rsidR="00366AD3" w:rsidRDefault="00366AD3" w:rsidP="00366AD3">
      <w:pPr>
        <w:pStyle w:val="Sansinterligne"/>
        <w:pBdr>
          <w:top w:val="single" w:sz="4" w:space="1" w:color="auto"/>
          <w:left w:val="single" w:sz="4" w:space="4" w:color="auto"/>
          <w:bottom w:val="single" w:sz="4" w:space="1" w:color="auto"/>
          <w:right w:val="single" w:sz="4" w:space="4" w:color="auto"/>
        </w:pBdr>
        <w:rPr>
          <w:rFonts w:cs="Arial"/>
          <w:color w:val="FFC000"/>
          <w:sz w:val="28"/>
          <w:szCs w:val="28"/>
        </w:rPr>
      </w:pPr>
    </w:p>
    <w:p w14:paraId="7B1BA325" w14:textId="77777777" w:rsidR="00366AD3" w:rsidRDefault="00366AD3" w:rsidP="00366AD3">
      <w:pPr>
        <w:pStyle w:val="Sansinterligne"/>
        <w:pBdr>
          <w:top w:val="single" w:sz="4" w:space="1" w:color="auto"/>
          <w:left w:val="single" w:sz="4" w:space="4" w:color="auto"/>
          <w:bottom w:val="single" w:sz="4" w:space="1" w:color="auto"/>
          <w:right w:val="single" w:sz="4" w:space="4" w:color="auto"/>
        </w:pBdr>
        <w:rPr>
          <w:rFonts w:cs="Arial"/>
          <w:color w:val="FFC000"/>
          <w:sz w:val="28"/>
          <w:szCs w:val="28"/>
        </w:rPr>
      </w:pPr>
    </w:p>
    <w:p w14:paraId="6E4EAE1C" w14:textId="77777777" w:rsidR="00366AD3" w:rsidRDefault="00366AD3" w:rsidP="00366AD3">
      <w:pPr>
        <w:pStyle w:val="Sansinterligne"/>
        <w:pBdr>
          <w:top w:val="single" w:sz="4" w:space="1" w:color="auto"/>
          <w:left w:val="single" w:sz="4" w:space="4" w:color="auto"/>
          <w:bottom w:val="single" w:sz="4" w:space="1" w:color="auto"/>
          <w:right w:val="single" w:sz="4" w:space="4" w:color="auto"/>
        </w:pBdr>
        <w:rPr>
          <w:rFonts w:cs="Arial"/>
          <w:color w:val="FFC000"/>
          <w:sz w:val="28"/>
          <w:szCs w:val="28"/>
        </w:rPr>
      </w:pPr>
    </w:p>
    <w:p w14:paraId="5B7A691F" w14:textId="77777777" w:rsidR="00366AD3" w:rsidRDefault="00366AD3" w:rsidP="00366AD3">
      <w:pPr>
        <w:pStyle w:val="Sansinterligne"/>
        <w:pBdr>
          <w:top w:val="single" w:sz="4" w:space="1" w:color="auto"/>
          <w:left w:val="single" w:sz="4" w:space="4" w:color="auto"/>
          <w:bottom w:val="single" w:sz="4" w:space="1" w:color="auto"/>
          <w:right w:val="single" w:sz="4" w:space="4" w:color="auto"/>
        </w:pBdr>
        <w:rPr>
          <w:rFonts w:cs="Arial"/>
          <w:color w:val="FFC000"/>
          <w:sz w:val="28"/>
          <w:szCs w:val="28"/>
        </w:rPr>
      </w:pPr>
    </w:p>
    <w:p w14:paraId="021FBB55" w14:textId="77777777" w:rsidR="00366AD3" w:rsidRDefault="00366AD3" w:rsidP="00366AD3">
      <w:pPr>
        <w:pStyle w:val="Sansinterligne"/>
        <w:pBdr>
          <w:top w:val="single" w:sz="4" w:space="1" w:color="auto"/>
          <w:left w:val="single" w:sz="4" w:space="4" w:color="auto"/>
          <w:bottom w:val="single" w:sz="4" w:space="1" w:color="auto"/>
          <w:right w:val="single" w:sz="4" w:space="4" w:color="auto"/>
        </w:pBdr>
        <w:rPr>
          <w:rFonts w:cs="Arial"/>
          <w:color w:val="FFC000"/>
          <w:sz w:val="28"/>
          <w:szCs w:val="28"/>
        </w:rPr>
      </w:pPr>
    </w:p>
    <w:p w14:paraId="16626307" w14:textId="77777777" w:rsidR="00366AD3" w:rsidRDefault="00366AD3" w:rsidP="00366AD3">
      <w:pPr>
        <w:pStyle w:val="Sansinterligne"/>
        <w:pBdr>
          <w:top w:val="single" w:sz="4" w:space="1" w:color="auto"/>
          <w:left w:val="single" w:sz="4" w:space="4" w:color="auto"/>
          <w:bottom w:val="single" w:sz="4" w:space="1" w:color="auto"/>
          <w:right w:val="single" w:sz="4" w:space="4" w:color="auto"/>
        </w:pBdr>
        <w:rPr>
          <w:rFonts w:cs="Arial"/>
          <w:color w:val="FFC000"/>
          <w:sz w:val="28"/>
          <w:szCs w:val="28"/>
        </w:rPr>
      </w:pPr>
    </w:p>
    <w:p w14:paraId="577DD165" w14:textId="77777777" w:rsidR="00366AD3" w:rsidRPr="00097195" w:rsidRDefault="00366AD3" w:rsidP="00366AD3">
      <w:pPr>
        <w:pStyle w:val="Sansinterligne"/>
        <w:pBdr>
          <w:top w:val="single" w:sz="4" w:space="1" w:color="auto"/>
          <w:left w:val="single" w:sz="4" w:space="4" w:color="auto"/>
          <w:bottom w:val="single" w:sz="4" w:space="1" w:color="auto"/>
          <w:right w:val="single" w:sz="4" w:space="4" w:color="auto"/>
        </w:pBdr>
        <w:rPr>
          <w:sz w:val="16"/>
          <w:szCs w:val="16"/>
        </w:rPr>
      </w:pPr>
    </w:p>
    <w:p w14:paraId="10D6F5F9" w14:textId="77777777" w:rsidR="00366AD3" w:rsidRPr="001F5D92" w:rsidRDefault="00366AD3" w:rsidP="00366AD3">
      <w:pPr>
        <w:pStyle w:val="Sansinterligne"/>
        <w:pBdr>
          <w:top w:val="single" w:sz="4" w:space="1" w:color="auto"/>
          <w:left w:val="single" w:sz="4" w:space="4" w:color="auto"/>
          <w:bottom w:val="single" w:sz="4" w:space="1" w:color="auto"/>
          <w:right w:val="single" w:sz="4" w:space="4" w:color="auto"/>
        </w:pBdr>
        <w:rPr>
          <w:color w:val="000000" w:themeColor="text1"/>
          <w:sz w:val="28"/>
          <w:szCs w:val="28"/>
        </w:rPr>
      </w:pPr>
      <w:r>
        <w:rPr>
          <w:rFonts w:cs="Arial"/>
          <w:color w:val="000000" w:themeColor="text1"/>
          <w:sz w:val="28"/>
          <w:szCs w:val="28"/>
        </w:rPr>
        <w:t xml:space="preserve">Ce contraste est à l’origine de la distribution bimodale des altitudes, avec des valeurs </w:t>
      </w:r>
      <w:r w:rsidRPr="001F5D92">
        <w:rPr>
          <w:color w:val="000000" w:themeColor="text1"/>
          <w:sz w:val="28"/>
          <w:szCs w:val="28"/>
        </w:rPr>
        <w:t>moyennes </w:t>
      </w:r>
      <w:r>
        <w:rPr>
          <w:color w:val="000000" w:themeColor="text1"/>
          <w:sz w:val="28"/>
          <w:szCs w:val="28"/>
        </w:rPr>
        <w:t xml:space="preserve">de </w:t>
      </w:r>
      <w:r w:rsidRPr="001F5D92">
        <w:rPr>
          <w:color w:val="000000" w:themeColor="text1"/>
          <w:sz w:val="28"/>
          <w:szCs w:val="28"/>
        </w:rPr>
        <w:t>:</w:t>
      </w:r>
    </w:p>
    <w:p w14:paraId="21A7029D" w14:textId="77777777" w:rsidR="00366AD3" w:rsidRPr="001F5D92" w:rsidRDefault="00366AD3" w:rsidP="00366AD3">
      <w:pPr>
        <w:pStyle w:val="Sansinterligne"/>
        <w:pBdr>
          <w:top w:val="single" w:sz="4" w:space="1" w:color="auto"/>
          <w:left w:val="single" w:sz="4" w:space="4" w:color="auto"/>
          <w:bottom w:val="single" w:sz="4" w:space="1" w:color="auto"/>
          <w:right w:val="single" w:sz="4" w:space="4" w:color="auto"/>
        </w:pBdr>
        <w:rPr>
          <w:color w:val="000000" w:themeColor="text1"/>
          <w:sz w:val="28"/>
          <w:szCs w:val="28"/>
        </w:rPr>
      </w:pPr>
      <w:r w:rsidRPr="001F5D92">
        <w:rPr>
          <w:color w:val="000000" w:themeColor="text1"/>
          <w:sz w:val="28"/>
          <w:szCs w:val="28"/>
        </w:rPr>
        <w:tab/>
      </w:r>
      <w:r w:rsidRPr="001F5D92">
        <w:rPr>
          <w:color w:val="000000" w:themeColor="text1"/>
          <w:sz w:val="28"/>
          <w:szCs w:val="28"/>
        </w:rPr>
        <w:tab/>
      </w:r>
      <w:r w:rsidRPr="001F5D92">
        <w:rPr>
          <w:color w:val="000000" w:themeColor="text1"/>
          <w:sz w:val="28"/>
          <w:szCs w:val="28"/>
        </w:rPr>
        <w:tab/>
        <w:t xml:space="preserve"> + 1000 mètres pour les continents </w:t>
      </w:r>
    </w:p>
    <w:p w14:paraId="1F1BFA82" w14:textId="77777777" w:rsidR="00366AD3" w:rsidRDefault="00366AD3" w:rsidP="00366AD3">
      <w:pPr>
        <w:pStyle w:val="Sansinterligne"/>
        <w:pBdr>
          <w:top w:val="single" w:sz="4" w:space="1" w:color="auto"/>
          <w:left w:val="single" w:sz="4" w:space="4" w:color="auto"/>
          <w:bottom w:val="single" w:sz="4" w:space="1" w:color="auto"/>
          <w:right w:val="single" w:sz="4" w:space="4" w:color="auto"/>
        </w:pBdr>
        <w:rPr>
          <w:rFonts w:cs="Arial"/>
          <w:color w:val="000000" w:themeColor="text1"/>
          <w:sz w:val="28"/>
          <w:szCs w:val="28"/>
        </w:rPr>
      </w:pPr>
      <w:r w:rsidRPr="001F5D92">
        <w:rPr>
          <w:color w:val="000000" w:themeColor="text1"/>
          <w:sz w:val="28"/>
          <w:szCs w:val="28"/>
        </w:rPr>
        <w:tab/>
      </w:r>
      <w:r w:rsidRPr="001F5D92">
        <w:rPr>
          <w:color w:val="000000" w:themeColor="text1"/>
          <w:sz w:val="28"/>
          <w:szCs w:val="28"/>
        </w:rPr>
        <w:tab/>
      </w:r>
      <w:r w:rsidRPr="001F5D92">
        <w:rPr>
          <w:color w:val="000000" w:themeColor="text1"/>
          <w:sz w:val="28"/>
          <w:szCs w:val="28"/>
        </w:rPr>
        <w:tab/>
      </w:r>
      <w:proofErr w:type="gramStart"/>
      <w:r w:rsidRPr="001F5D92">
        <w:rPr>
          <w:color w:val="000000" w:themeColor="text1"/>
          <w:sz w:val="28"/>
          <w:szCs w:val="28"/>
        </w:rPr>
        <w:t>et</w:t>
      </w:r>
      <w:proofErr w:type="gramEnd"/>
      <w:r w:rsidRPr="001F5D92">
        <w:rPr>
          <w:color w:val="000000" w:themeColor="text1"/>
          <w:sz w:val="28"/>
          <w:szCs w:val="28"/>
        </w:rPr>
        <w:t xml:space="preserve"> </w:t>
      </w:r>
      <w:r w:rsidRPr="001F5D92">
        <w:rPr>
          <w:rFonts w:ascii="Cambria Math" w:hAnsi="Cambria Math" w:cs="Cambria Math"/>
          <w:color w:val="000000" w:themeColor="text1"/>
          <w:sz w:val="28"/>
          <w:szCs w:val="28"/>
        </w:rPr>
        <w:t xml:space="preserve">‐ </w:t>
      </w:r>
      <w:r w:rsidRPr="001F5D92">
        <w:rPr>
          <w:rFonts w:cs="Arial"/>
          <w:color w:val="000000" w:themeColor="text1"/>
          <w:sz w:val="28"/>
          <w:szCs w:val="28"/>
        </w:rPr>
        <w:t>4000 mètres pour les océans</w:t>
      </w:r>
      <w:r>
        <w:rPr>
          <w:rFonts w:cs="Arial"/>
          <w:color w:val="000000" w:themeColor="text1"/>
          <w:sz w:val="28"/>
          <w:szCs w:val="28"/>
        </w:rPr>
        <w:t>.</w:t>
      </w:r>
    </w:p>
    <w:p w14:paraId="0F660CEB" w14:textId="77777777" w:rsidR="00366AD3" w:rsidRDefault="00366AD3" w:rsidP="00366AD3">
      <w:pPr>
        <w:pStyle w:val="Sansinterligne"/>
        <w:pBdr>
          <w:top w:val="single" w:sz="4" w:space="1" w:color="auto"/>
          <w:left w:val="single" w:sz="4" w:space="4" w:color="auto"/>
          <w:bottom w:val="single" w:sz="4" w:space="1" w:color="auto"/>
          <w:right w:val="single" w:sz="4" w:space="4" w:color="auto"/>
        </w:pBdr>
        <w:rPr>
          <w:rFonts w:cs="Arial"/>
          <w:color w:val="000000" w:themeColor="text1"/>
          <w:sz w:val="28"/>
          <w:szCs w:val="28"/>
        </w:rPr>
      </w:pPr>
    </w:p>
    <w:p w14:paraId="590A55FB" w14:textId="77777777" w:rsidR="00366AD3" w:rsidRDefault="00366AD3" w:rsidP="00366AD3">
      <w:pPr>
        <w:pStyle w:val="Sansinterligne"/>
        <w:rPr>
          <w:rFonts w:cs="Arial"/>
          <w:color w:val="000000" w:themeColor="text1"/>
          <w:sz w:val="28"/>
          <w:szCs w:val="28"/>
        </w:rPr>
      </w:pPr>
    </w:p>
    <w:p w14:paraId="71AAF02A" w14:textId="77777777" w:rsidR="00366AD3" w:rsidRDefault="00366AD3" w:rsidP="00366AD3">
      <w:pPr>
        <w:pStyle w:val="Sansinterligne"/>
        <w:rPr>
          <w:rFonts w:cs="Arial"/>
          <w:color w:val="000000" w:themeColor="text1"/>
          <w:sz w:val="28"/>
          <w:szCs w:val="28"/>
        </w:rPr>
      </w:pPr>
    </w:p>
    <w:p w14:paraId="45CC6EDF" w14:textId="77777777" w:rsidR="00366AD3" w:rsidRDefault="00366AD3" w:rsidP="00366AD3">
      <w:pPr>
        <w:pStyle w:val="Sansinterligne"/>
        <w:rPr>
          <w:rFonts w:cs="Arial"/>
          <w:color w:val="000000" w:themeColor="text1"/>
          <w:sz w:val="28"/>
          <w:szCs w:val="28"/>
        </w:rPr>
      </w:pPr>
      <w:r>
        <w:rPr>
          <w:rFonts w:cs="Arial"/>
          <w:noProof/>
          <w:color w:val="000000" w:themeColor="text1"/>
          <w:sz w:val="28"/>
          <w:szCs w:val="28"/>
        </w:rPr>
        <w:lastRenderedPageBreak/>
        <w:drawing>
          <wp:anchor distT="0" distB="0" distL="114300" distR="114300" simplePos="0" relativeHeight="251659264" behindDoc="1" locked="0" layoutInCell="1" allowOverlap="1" wp14:anchorId="4A80FD3A" wp14:editId="0D564792">
            <wp:simplePos x="0" y="0"/>
            <wp:positionH relativeFrom="column">
              <wp:posOffset>-185730</wp:posOffset>
            </wp:positionH>
            <wp:positionV relativeFrom="paragraph">
              <wp:posOffset>295511</wp:posOffset>
            </wp:positionV>
            <wp:extent cx="6901815" cy="2785110"/>
            <wp:effectExtent l="0" t="0" r="0" b="0"/>
            <wp:wrapTight wrapText="bothSides">
              <wp:wrapPolygon edited="0">
                <wp:start x="0" y="0"/>
                <wp:lineTo x="0" y="21423"/>
                <wp:lineTo x="21522" y="21423"/>
                <wp:lineTo x="21522" y="0"/>
                <wp:lineTo x="0" y="0"/>
              </wp:wrapPolygon>
            </wp:wrapTight>
            <wp:docPr id="1" name="Image 1" descr="Une image contenant texte, capture d’écran, Page web, Système d’exploita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capture d’écran, Page web, Système d’exploitation&#10;&#10;Le contenu généré par l’IA peut être incorrect."/>
                    <pic:cNvPicPr>
                      <a:picLocks noChangeAspect="1" noChangeArrowheads="1"/>
                    </pic:cNvPicPr>
                  </pic:nvPicPr>
                  <pic:blipFill rotWithShape="1">
                    <a:blip r:embed="rId21">
                      <a:extLst>
                        <a:ext uri="{28A0092B-C50C-407E-A947-70E740481C1C}">
                          <a14:useLocalDpi xmlns:a14="http://schemas.microsoft.com/office/drawing/2010/main" val="0"/>
                        </a:ext>
                      </a:extLst>
                    </a:blip>
                    <a:srcRect l="9108" t="59399" r="9736" b="16810"/>
                    <a:stretch/>
                  </pic:blipFill>
                  <pic:spPr bwMode="auto">
                    <a:xfrm>
                      <a:off x="0" y="0"/>
                      <a:ext cx="6901815" cy="2785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C64557" w14:textId="77777777" w:rsidR="00366AD3" w:rsidRDefault="00366AD3" w:rsidP="00366AD3">
      <w:pPr>
        <w:rPr>
          <w:rFonts w:ascii="Arial" w:hAnsi="Arial" w:cs="Arial"/>
        </w:rPr>
      </w:pPr>
    </w:p>
    <w:p w14:paraId="275EFCC3" w14:textId="77777777" w:rsidR="00366AD3" w:rsidRDefault="00366AD3" w:rsidP="00366AD3">
      <w:pPr>
        <w:rPr>
          <w:rFonts w:ascii="Arial" w:hAnsi="Arial" w:cs="Arial"/>
        </w:rPr>
      </w:pPr>
      <w:r>
        <w:rPr>
          <w:rFonts w:cs="Arial"/>
          <w:noProof/>
        </w:rPr>
        <w:drawing>
          <wp:anchor distT="0" distB="0" distL="114300" distR="114300" simplePos="0" relativeHeight="251660288" behindDoc="1" locked="0" layoutInCell="1" allowOverlap="1" wp14:anchorId="2296F76C" wp14:editId="420461EA">
            <wp:simplePos x="0" y="0"/>
            <wp:positionH relativeFrom="column">
              <wp:posOffset>1107364</wp:posOffset>
            </wp:positionH>
            <wp:positionV relativeFrom="paragraph">
              <wp:posOffset>6701</wp:posOffset>
            </wp:positionV>
            <wp:extent cx="4540250" cy="2796540"/>
            <wp:effectExtent l="0" t="0" r="0" b="3810"/>
            <wp:wrapTight wrapText="bothSides">
              <wp:wrapPolygon edited="0">
                <wp:start x="0" y="0"/>
                <wp:lineTo x="0" y="21482"/>
                <wp:lineTo x="21479" y="21482"/>
                <wp:lineTo x="21479" y="0"/>
                <wp:lineTo x="0" y="0"/>
              </wp:wrapPolygon>
            </wp:wrapTight>
            <wp:docPr id="2" name="Image 2" descr="Une image contenant texte, diagramme, lign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diagramme, ligne, capture d’écran&#10;&#10;Le contenu généré par l’IA peut êtr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0250" cy="2796540"/>
                    </a:xfrm>
                    <a:prstGeom prst="rect">
                      <a:avLst/>
                    </a:prstGeom>
                    <a:noFill/>
                    <a:ln>
                      <a:noFill/>
                    </a:ln>
                  </pic:spPr>
                </pic:pic>
              </a:graphicData>
            </a:graphic>
          </wp:anchor>
        </w:drawing>
      </w:r>
    </w:p>
    <w:p w14:paraId="02139CBC" w14:textId="77777777" w:rsidR="00366AD3" w:rsidRDefault="00366AD3" w:rsidP="00366AD3">
      <w:pPr>
        <w:rPr>
          <w:rFonts w:ascii="Arial" w:hAnsi="Arial" w:cs="Arial"/>
        </w:rPr>
      </w:pPr>
    </w:p>
    <w:p w14:paraId="45708E3F" w14:textId="77777777" w:rsidR="00366AD3" w:rsidRDefault="00366AD3" w:rsidP="00366AD3">
      <w:pPr>
        <w:rPr>
          <w:rFonts w:ascii="Arial" w:hAnsi="Arial" w:cs="Arial"/>
        </w:rPr>
      </w:pPr>
    </w:p>
    <w:p w14:paraId="0A0DD857" w14:textId="77777777" w:rsidR="00366AD3" w:rsidRDefault="00366AD3" w:rsidP="00366AD3">
      <w:pPr>
        <w:rPr>
          <w:rFonts w:ascii="Arial" w:hAnsi="Arial" w:cs="Arial"/>
        </w:rPr>
      </w:pPr>
    </w:p>
    <w:p w14:paraId="503136BB" w14:textId="77777777" w:rsidR="00366AD3" w:rsidRDefault="00366AD3" w:rsidP="00366AD3">
      <w:pPr>
        <w:rPr>
          <w:rFonts w:ascii="Arial" w:hAnsi="Arial" w:cs="Arial"/>
        </w:rPr>
      </w:pPr>
    </w:p>
    <w:p w14:paraId="0B0D7576" w14:textId="77777777" w:rsidR="00366AD3" w:rsidRDefault="00366AD3" w:rsidP="00366AD3">
      <w:pPr>
        <w:rPr>
          <w:rFonts w:ascii="Arial" w:hAnsi="Arial" w:cs="Arial"/>
        </w:rPr>
      </w:pPr>
    </w:p>
    <w:p w14:paraId="1E5FD4F6" w14:textId="77777777" w:rsidR="00366AD3" w:rsidRDefault="00366AD3" w:rsidP="00366AD3">
      <w:pPr>
        <w:rPr>
          <w:rFonts w:ascii="Arial" w:hAnsi="Arial" w:cs="Arial"/>
        </w:rPr>
      </w:pPr>
    </w:p>
    <w:p w14:paraId="5D799178" w14:textId="77777777" w:rsidR="00366AD3" w:rsidRDefault="00366AD3" w:rsidP="00366AD3">
      <w:pPr>
        <w:rPr>
          <w:rFonts w:ascii="Arial" w:hAnsi="Arial" w:cs="Arial"/>
        </w:rPr>
      </w:pPr>
    </w:p>
    <w:p w14:paraId="1BCE99F6" w14:textId="77777777" w:rsidR="00366AD3" w:rsidRDefault="00366AD3" w:rsidP="00366AD3">
      <w:pPr>
        <w:rPr>
          <w:rFonts w:ascii="Arial" w:hAnsi="Arial" w:cs="Arial"/>
        </w:rPr>
      </w:pPr>
    </w:p>
    <w:p w14:paraId="5FF54563" w14:textId="77777777" w:rsidR="00366AD3" w:rsidRDefault="00366AD3" w:rsidP="00366AD3">
      <w:pPr>
        <w:rPr>
          <w:rFonts w:ascii="Arial" w:hAnsi="Arial" w:cs="Arial"/>
        </w:rPr>
      </w:pPr>
    </w:p>
    <w:p w14:paraId="5F73CAB1" w14:textId="77777777" w:rsidR="00366AD3" w:rsidRDefault="00366AD3" w:rsidP="00366AD3">
      <w:pPr>
        <w:rPr>
          <w:rFonts w:ascii="Arial" w:hAnsi="Arial" w:cs="Arial"/>
        </w:rPr>
      </w:pPr>
    </w:p>
    <w:p w14:paraId="4EED91C6" w14:textId="77777777" w:rsidR="00366AD3" w:rsidRPr="002D30D0" w:rsidRDefault="00366AD3" w:rsidP="00366AD3">
      <w:pPr>
        <w:pStyle w:val="Sansinterligne"/>
        <w:rPr>
          <w:rFonts w:cs="Arial"/>
          <w:color w:val="000000" w:themeColor="text1"/>
          <w:sz w:val="18"/>
          <w:szCs w:val="18"/>
        </w:rPr>
      </w:pPr>
      <w:r w:rsidRPr="002D30D0">
        <w:rPr>
          <w:rFonts w:cs="Arial"/>
          <w:color w:val="000000" w:themeColor="text1"/>
          <w:sz w:val="18"/>
          <w:szCs w:val="18"/>
        </w:rPr>
        <w:t xml:space="preserve">Doc : Pourcentage de surface terrestre occupée par des terrains d’altitude données </w:t>
      </w:r>
      <w:proofErr w:type="gramStart"/>
      <w:r w:rsidRPr="002D30D0">
        <w:rPr>
          <w:rFonts w:cs="Arial"/>
          <w:color w:val="000000" w:themeColor="text1"/>
          <w:sz w:val="18"/>
          <w:szCs w:val="18"/>
        </w:rPr>
        <w:t>( Nathan</w:t>
      </w:r>
      <w:proofErr w:type="gramEnd"/>
      <w:r w:rsidRPr="002D30D0">
        <w:rPr>
          <w:rFonts w:cs="Arial"/>
          <w:color w:val="000000" w:themeColor="text1"/>
          <w:sz w:val="18"/>
          <w:szCs w:val="18"/>
        </w:rPr>
        <w:t>- 1ere spécialité)</w:t>
      </w:r>
    </w:p>
    <w:p w14:paraId="0F5F9BBA" w14:textId="439E2D34" w:rsidR="00366AD3" w:rsidRPr="004130E4" w:rsidRDefault="00366AD3" w:rsidP="00366AD3">
      <w:pPr>
        <w:rPr>
          <w:rFonts w:ascii="Arial" w:hAnsi="Arial" w:cs="Arial"/>
          <w:sz w:val="10"/>
          <w:szCs w:val="10"/>
        </w:rPr>
      </w:pPr>
      <w:r>
        <w:rPr>
          <w:rFonts w:ascii="Arial" w:hAnsi="Arial" w:cs="Arial"/>
          <w:sz w:val="10"/>
          <w:szCs w:val="10"/>
        </w:rPr>
        <w:br/>
      </w:r>
      <w:r w:rsidRPr="004130E4">
        <w:rPr>
          <w:rFonts w:ascii="Arial" w:hAnsi="Arial" w:cs="Arial"/>
          <w:sz w:val="10"/>
          <w:szCs w:val="10"/>
        </w:rPr>
        <w:t>1a</w:t>
      </w:r>
    </w:p>
    <w:p w14:paraId="61E5F3E1" w14:textId="77777777" w:rsidR="00366AD3" w:rsidRPr="004130E4" w:rsidRDefault="00366AD3" w:rsidP="00366AD3">
      <w:pPr>
        <w:rPr>
          <w:rFonts w:ascii="Arial" w:hAnsi="Arial" w:cs="Arial"/>
          <w:sz w:val="10"/>
          <w:szCs w:val="10"/>
        </w:rPr>
      </w:pPr>
      <w:r w:rsidRPr="004130E4">
        <w:rPr>
          <w:rFonts w:ascii="Arial" w:hAnsi="Arial" w:cs="Arial"/>
          <w:sz w:val="10"/>
          <w:szCs w:val="10"/>
        </w:rPr>
        <w:t>2a</w:t>
      </w:r>
    </w:p>
    <w:p w14:paraId="4DC9D940" w14:textId="77777777" w:rsidR="00366AD3" w:rsidRDefault="00366AD3" w:rsidP="00366AD3">
      <w:pPr>
        <w:rPr>
          <w:rFonts w:ascii="Arial" w:hAnsi="Arial" w:cs="Arial"/>
          <w:sz w:val="10"/>
          <w:szCs w:val="10"/>
        </w:rPr>
      </w:pPr>
      <w:r w:rsidRPr="004130E4">
        <w:rPr>
          <w:rFonts w:ascii="Arial" w:hAnsi="Arial" w:cs="Arial"/>
          <w:sz w:val="10"/>
          <w:szCs w:val="10"/>
        </w:rPr>
        <w:t>3c</w:t>
      </w:r>
    </w:p>
    <w:p w14:paraId="53A05646" w14:textId="77777777" w:rsidR="00366AD3" w:rsidRDefault="00366AD3" w:rsidP="00366AD3">
      <w:pPr>
        <w:rPr>
          <w:rFonts w:ascii="Arial" w:hAnsi="Arial" w:cs="Arial"/>
          <w:sz w:val="10"/>
          <w:szCs w:val="10"/>
        </w:rPr>
      </w:pPr>
      <w:r>
        <w:rPr>
          <w:rFonts w:ascii="Arial" w:hAnsi="Arial" w:cs="Arial"/>
          <w:sz w:val="10"/>
          <w:szCs w:val="10"/>
        </w:rPr>
        <w:t>4b</w:t>
      </w:r>
    </w:p>
    <w:p w14:paraId="491A9618" w14:textId="77777777" w:rsidR="00366AD3" w:rsidRDefault="00366AD3" w:rsidP="00366AD3">
      <w:pPr>
        <w:rPr>
          <w:rFonts w:ascii="Arial" w:hAnsi="Arial" w:cs="Arial"/>
          <w:sz w:val="10"/>
          <w:szCs w:val="10"/>
        </w:rPr>
      </w:pPr>
    </w:p>
    <w:p w14:paraId="72AD0923" w14:textId="77777777" w:rsidR="00366AD3" w:rsidRDefault="00366AD3" w:rsidP="00366AD3">
      <w:pPr>
        <w:rPr>
          <w:rFonts w:ascii="Arial" w:hAnsi="Arial" w:cs="Arial"/>
          <w:sz w:val="10"/>
          <w:szCs w:val="10"/>
        </w:rPr>
      </w:pPr>
    </w:p>
    <w:p w14:paraId="26F89AF2" w14:textId="77777777" w:rsidR="00366AD3" w:rsidRDefault="00366AD3" w:rsidP="00366AD3">
      <w:pPr>
        <w:rPr>
          <w:rFonts w:ascii="Arial" w:hAnsi="Arial" w:cs="Arial"/>
          <w:sz w:val="10"/>
          <w:szCs w:val="10"/>
        </w:rPr>
      </w:pPr>
    </w:p>
    <w:p w14:paraId="4E7A3910" w14:textId="77777777" w:rsidR="00366AD3" w:rsidRDefault="00366AD3" w:rsidP="00366AD3">
      <w:pPr>
        <w:rPr>
          <w:rFonts w:ascii="Arial" w:hAnsi="Arial" w:cs="Arial"/>
          <w:sz w:val="10"/>
          <w:szCs w:val="10"/>
        </w:rPr>
      </w:pPr>
    </w:p>
    <w:p w14:paraId="134C4565" w14:textId="77777777" w:rsidR="00366AD3" w:rsidRDefault="00366AD3" w:rsidP="00366AD3">
      <w:pPr>
        <w:rPr>
          <w:rFonts w:ascii="Arial" w:hAnsi="Arial" w:cs="Arial"/>
          <w:sz w:val="10"/>
          <w:szCs w:val="10"/>
        </w:rPr>
      </w:pPr>
    </w:p>
    <w:p w14:paraId="09B28CAC" w14:textId="77777777" w:rsidR="00366AD3" w:rsidRDefault="00366AD3" w:rsidP="00366AD3">
      <w:pPr>
        <w:rPr>
          <w:rFonts w:ascii="Arial" w:hAnsi="Arial" w:cs="Arial"/>
          <w:sz w:val="10"/>
          <w:szCs w:val="10"/>
        </w:rPr>
      </w:pPr>
    </w:p>
    <w:p w14:paraId="11098BE7" w14:textId="77777777" w:rsidR="00366AD3" w:rsidRDefault="00366AD3" w:rsidP="00366AD3">
      <w:pPr>
        <w:rPr>
          <w:rFonts w:ascii="Arial" w:hAnsi="Arial" w:cs="Arial"/>
          <w:sz w:val="10"/>
          <w:szCs w:val="10"/>
        </w:rPr>
      </w:pPr>
    </w:p>
    <w:p w14:paraId="259A1FE5" w14:textId="77777777" w:rsidR="00366AD3" w:rsidRDefault="00366AD3" w:rsidP="00366AD3">
      <w:pPr>
        <w:rPr>
          <w:rFonts w:ascii="Arial" w:hAnsi="Arial" w:cs="Arial"/>
          <w:sz w:val="10"/>
          <w:szCs w:val="10"/>
        </w:rPr>
      </w:pPr>
    </w:p>
    <w:p w14:paraId="69B78EC0" w14:textId="77777777" w:rsidR="00366AD3" w:rsidRDefault="00366AD3" w:rsidP="00366AD3">
      <w:pPr>
        <w:rPr>
          <w:rFonts w:ascii="Arial" w:hAnsi="Arial" w:cs="Arial"/>
          <w:sz w:val="10"/>
          <w:szCs w:val="10"/>
        </w:rPr>
      </w:pPr>
    </w:p>
    <w:p w14:paraId="221AC221" w14:textId="77777777" w:rsidR="00366AD3" w:rsidRDefault="00366AD3" w:rsidP="00366AD3">
      <w:pPr>
        <w:rPr>
          <w:rFonts w:ascii="Arial" w:hAnsi="Arial" w:cs="Arial"/>
          <w:sz w:val="10"/>
          <w:szCs w:val="10"/>
        </w:rPr>
      </w:pPr>
    </w:p>
    <w:p w14:paraId="54FCED01" w14:textId="77777777" w:rsidR="00366AD3" w:rsidRDefault="00366AD3" w:rsidP="00366AD3">
      <w:pPr>
        <w:rPr>
          <w:rFonts w:ascii="Arial" w:hAnsi="Arial" w:cs="Arial"/>
          <w:sz w:val="10"/>
          <w:szCs w:val="10"/>
        </w:rPr>
      </w:pPr>
    </w:p>
    <w:p w14:paraId="28A40BCD" w14:textId="77777777" w:rsidR="00366AD3" w:rsidRDefault="00366AD3" w:rsidP="00366AD3">
      <w:pPr>
        <w:rPr>
          <w:rFonts w:ascii="Arial" w:hAnsi="Arial" w:cs="Arial"/>
          <w:sz w:val="10"/>
          <w:szCs w:val="10"/>
        </w:rPr>
      </w:pPr>
    </w:p>
    <w:p w14:paraId="1BFCE851" w14:textId="77777777" w:rsidR="00366AD3" w:rsidRDefault="00366AD3" w:rsidP="00366AD3">
      <w:pPr>
        <w:rPr>
          <w:rFonts w:ascii="Arial" w:hAnsi="Arial" w:cs="Arial"/>
          <w:b/>
          <w:bCs/>
          <w:i/>
          <w:iCs/>
          <w:color w:val="FF0000"/>
          <w:sz w:val="40"/>
          <w:szCs w:val="40"/>
          <w:u w:val="single"/>
        </w:rPr>
      </w:pPr>
      <w:r>
        <w:rPr>
          <w:rFonts w:ascii="Arial" w:hAnsi="Arial" w:cs="Arial"/>
          <w:b/>
          <w:bCs/>
          <w:i/>
          <w:iCs/>
          <w:color w:val="FF0000"/>
          <w:sz w:val="40"/>
          <w:szCs w:val="40"/>
          <w:u w:val="single"/>
        </w:rPr>
        <w:lastRenderedPageBreak/>
        <w:t>I</w:t>
      </w:r>
      <w:r w:rsidRPr="00777D96">
        <w:rPr>
          <w:rFonts w:ascii="Arial" w:hAnsi="Arial" w:cs="Arial"/>
          <w:b/>
          <w:bCs/>
          <w:i/>
          <w:iCs/>
          <w:color w:val="FF0000"/>
          <w:sz w:val="40"/>
          <w:szCs w:val="40"/>
          <w:u w:val="single"/>
        </w:rPr>
        <w:t xml:space="preserve">I – </w:t>
      </w:r>
      <w:r>
        <w:rPr>
          <w:rFonts w:ascii="Arial" w:hAnsi="Arial" w:cs="Arial"/>
          <w:b/>
          <w:bCs/>
          <w:i/>
          <w:iCs/>
          <w:color w:val="FF0000"/>
          <w:sz w:val="40"/>
          <w:szCs w:val="40"/>
          <w:u w:val="single"/>
        </w:rPr>
        <w:t>Apports des études sismologiques et thermiques à la connaissance de la Terre.</w:t>
      </w:r>
    </w:p>
    <w:p w14:paraId="50693DD9" w14:textId="77777777" w:rsidR="00366AD3" w:rsidRPr="002D30D0" w:rsidRDefault="00366AD3" w:rsidP="00366AD3">
      <w:pPr>
        <w:pStyle w:val="Sansinterligne"/>
        <w:rPr>
          <w:b/>
          <w:bCs/>
          <w:color w:val="3A7C22" w:themeColor="accent6" w:themeShade="BF"/>
          <w:sz w:val="32"/>
          <w:szCs w:val="32"/>
        </w:rPr>
      </w:pPr>
      <w:r w:rsidRPr="002D30D0">
        <w:rPr>
          <w:b/>
          <w:bCs/>
          <w:color w:val="3A7C22" w:themeColor="accent6" w:themeShade="BF"/>
          <w:sz w:val="32"/>
          <w:szCs w:val="32"/>
        </w:rPr>
        <w:t xml:space="preserve">ACTIVITES </w:t>
      </w:r>
      <w:r>
        <w:rPr>
          <w:b/>
          <w:bCs/>
          <w:color w:val="3A7C22" w:themeColor="accent6" w:themeShade="BF"/>
          <w:sz w:val="32"/>
          <w:szCs w:val="32"/>
        </w:rPr>
        <w:t>3 &amp; 4</w:t>
      </w:r>
    </w:p>
    <w:p w14:paraId="7076802D" w14:textId="77777777" w:rsidR="00366AD3" w:rsidRPr="002D30D0" w:rsidRDefault="00366AD3" w:rsidP="00366AD3">
      <w:pPr>
        <w:pStyle w:val="Sansinterligne"/>
        <w:rPr>
          <w:b/>
          <w:bCs/>
          <w:color w:val="3A7C22" w:themeColor="accent6" w:themeShade="BF"/>
          <w:sz w:val="32"/>
          <w:szCs w:val="32"/>
        </w:rPr>
      </w:pPr>
    </w:p>
    <w:p w14:paraId="0D203018" w14:textId="77777777" w:rsidR="00366AD3" w:rsidRPr="002D30D0" w:rsidRDefault="00366AD3" w:rsidP="00366AD3">
      <w:pPr>
        <w:pStyle w:val="Sansinterligne"/>
        <w:rPr>
          <w:rFonts w:cs="Arial"/>
          <w:b/>
          <w:bCs/>
          <w:color w:val="0F4761" w:themeColor="accent1" w:themeShade="BF"/>
          <w:sz w:val="32"/>
          <w:szCs w:val="32"/>
        </w:rPr>
      </w:pPr>
      <w:r w:rsidRPr="002D30D0">
        <w:rPr>
          <w:rFonts w:cs="Arial"/>
          <w:b/>
          <w:bCs/>
          <w:color w:val="0F4761" w:themeColor="accent1" w:themeShade="BF"/>
          <w:sz w:val="32"/>
          <w:szCs w:val="32"/>
        </w:rPr>
        <w:t xml:space="preserve">TP </w:t>
      </w:r>
      <w:r>
        <w:rPr>
          <w:rFonts w:cs="Arial"/>
          <w:b/>
          <w:bCs/>
          <w:color w:val="0F4761" w:themeColor="accent1" w:themeShade="BF"/>
          <w:sz w:val="32"/>
          <w:szCs w:val="32"/>
        </w:rPr>
        <w:t xml:space="preserve">3 </w:t>
      </w:r>
    </w:p>
    <w:p w14:paraId="26E1B202" w14:textId="77777777" w:rsidR="00366AD3" w:rsidRPr="002D30D0" w:rsidRDefault="00366AD3" w:rsidP="00366AD3">
      <w:pPr>
        <w:pStyle w:val="Sansinterligne"/>
        <w:rPr>
          <w:rFonts w:cs="Arial"/>
          <w:b/>
          <w:bCs/>
          <w:color w:val="0F4761" w:themeColor="accent1" w:themeShade="BF"/>
          <w:sz w:val="32"/>
          <w:szCs w:val="32"/>
        </w:rPr>
      </w:pPr>
    </w:p>
    <w:p w14:paraId="3B76AD6D" w14:textId="77777777" w:rsidR="00366AD3" w:rsidRPr="002D30D0" w:rsidRDefault="00366AD3" w:rsidP="00366AD3">
      <w:pPr>
        <w:pStyle w:val="Sansinterligne"/>
        <w:rPr>
          <w:rFonts w:cs="Arial"/>
          <w:b/>
          <w:bCs/>
          <w:color w:val="FFC000"/>
          <w:sz w:val="32"/>
          <w:szCs w:val="32"/>
        </w:rPr>
      </w:pPr>
      <w:r w:rsidRPr="002D30D0">
        <w:rPr>
          <w:rFonts w:cs="Arial"/>
          <w:b/>
          <w:bCs/>
          <w:color w:val="FFC000"/>
          <w:sz w:val="32"/>
          <w:szCs w:val="32"/>
        </w:rPr>
        <w:t xml:space="preserve">Livre : </w:t>
      </w:r>
    </w:p>
    <w:p w14:paraId="52E7F900" w14:textId="77777777" w:rsidR="00366AD3" w:rsidRDefault="00366AD3" w:rsidP="00366AD3">
      <w:pPr>
        <w:pStyle w:val="Sansinterligne"/>
        <w:rPr>
          <w:rFonts w:cs="Arial"/>
          <w:b/>
          <w:bCs/>
          <w:color w:val="0F4761" w:themeColor="accent1" w:themeShade="BF"/>
          <w:sz w:val="40"/>
          <w:szCs w:val="40"/>
        </w:rPr>
      </w:pPr>
    </w:p>
    <w:p w14:paraId="28485D01" w14:textId="77777777" w:rsidR="00366AD3" w:rsidRPr="00D634FA" w:rsidRDefault="00366AD3" w:rsidP="00366AD3">
      <w:pPr>
        <w:pStyle w:val="Sansinterligne"/>
        <w:rPr>
          <w:color w:val="0070C0"/>
          <w:sz w:val="28"/>
          <w:szCs w:val="28"/>
        </w:rPr>
      </w:pPr>
      <w:r>
        <w:rPr>
          <w:color w:val="0070C0"/>
          <w:sz w:val="28"/>
          <w:szCs w:val="28"/>
        </w:rPr>
        <w:t>A</w:t>
      </w:r>
      <w:r w:rsidRPr="00D634FA">
        <w:rPr>
          <w:color w:val="0070C0"/>
          <w:sz w:val="28"/>
          <w:szCs w:val="28"/>
        </w:rPr>
        <w:t xml:space="preserve">) Les études sismiques </w:t>
      </w:r>
    </w:p>
    <w:p w14:paraId="7B24A755" w14:textId="77777777" w:rsidR="00366AD3" w:rsidRDefault="00366AD3" w:rsidP="00366AD3">
      <w:pPr>
        <w:pStyle w:val="Sansinterligne"/>
      </w:pPr>
    </w:p>
    <w:p w14:paraId="48345C05" w14:textId="77777777" w:rsidR="00366AD3" w:rsidRDefault="00366AD3" w:rsidP="00366AD3">
      <w:pPr>
        <w:pStyle w:val="Sansinterligne"/>
      </w:pPr>
    </w:p>
    <w:p w14:paraId="1BBAF446" w14:textId="77777777" w:rsidR="00366AD3" w:rsidRDefault="00366AD3" w:rsidP="00366AD3">
      <w:pPr>
        <w:pStyle w:val="Sansinterligne"/>
      </w:pPr>
      <w:r>
        <w:rPr>
          <w:noProof/>
          <w:lang w:eastAsia="fr-FR"/>
        </w:rPr>
        <w:drawing>
          <wp:inline distT="0" distB="0" distL="0" distR="0" wp14:anchorId="24B059CF" wp14:editId="1C7214DF">
            <wp:extent cx="6092190" cy="3645535"/>
            <wp:effectExtent l="19050" t="0" r="3810" b="0"/>
            <wp:docPr id="10" name="Image 6" descr="http://sigespoc.brgm.fr/local/cache-vignettes/L640xH383/schema_seisme-db1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gespoc.brgm.fr/local/cache-vignettes/L640xH383/schema_seisme-db1cd.jpg"/>
                    <pic:cNvPicPr>
                      <a:picLocks noChangeAspect="1" noChangeArrowheads="1"/>
                    </pic:cNvPicPr>
                  </pic:nvPicPr>
                  <pic:blipFill>
                    <a:blip r:embed="rId23" cstate="print"/>
                    <a:srcRect/>
                    <a:stretch>
                      <a:fillRect/>
                    </a:stretch>
                  </pic:blipFill>
                  <pic:spPr bwMode="auto">
                    <a:xfrm>
                      <a:off x="0" y="0"/>
                      <a:ext cx="6092190" cy="3645535"/>
                    </a:xfrm>
                    <a:prstGeom prst="rect">
                      <a:avLst/>
                    </a:prstGeom>
                    <a:noFill/>
                    <a:ln w="9525">
                      <a:noFill/>
                      <a:miter lim="800000"/>
                      <a:headEnd/>
                      <a:tailEnd/>
                    </a:ln>
                  </pic:spPr>
                </pic:pic>
              </a:graphicData>
            </a:graphic>
          </wp:inline>
        </w:drawing>
      </w:r>
    </w:p>
    <w:p w14:paraId="6E39EDB4" w14:textId="77777777" w:rsidR="00366AD3" w:rsidRPr="006D2CEF" w:rsidRDefault="00366AD3" w:rsidP="00366AD3">
      <w:pPr>
        <w:pStyle w:val="Sansinterligne"/>
        <w:rPr>
          <w:rFonts w:cs="Arial"/>
          <w:b/>
        </w:rPr>
      </w:pPr>
      <w:r w:rsidRPr="006D2CEF">
        <w:rPr>
          <w:rFonts w:cs="Arial"/>
          <w:b/>
        </w:rPr>
        <w:t xml:space="preserve">Rappels : </w:t>
      </w:r>
    </w:p>
    <w:p w14:paraId="3F610F26" w14:textId="77777777" w:rsidR="00366AD3" w:rsidRPr="006D2CEF" w:rsidRDefault="00366AD3" w:rsidP="00366AD3">
      <w:pPr>
        <w:pStyle w:val="Sansinterligne"/>
        <w:rPr>
          <w:rFonts w:cs="Arial"/>
          <w:b/>
        </w:rPr>
      </w:pPr>
    </w:p>
    <w:p w14:paraId="098EE8EB" w14:textId="77777777" w:rsidR="00366AD3" w:rsidRPr="006D2CEF" w:rsidRDefault="00366AD3" w:rsidP="00366AD3">
      <w:pPr>
        <w:pStyle w:val="Sansinterligne"/>
        <w:rPr>
          <w:rFonts w:cs="Arial"/>
        </w:rPr>
      </w:pPr>
    </w:p>
    <w:p w14:paraId="4A8A371E" w14:textId="77777777" w:rsidR="00366AD3" w:rsidRPr="006D2CEF" w:rsidRDefault="00366AD3" w:rsidP="00366AD3">
      <w:pPr>
        <w:pStyle w:val="Sansinterligne"/>
        <w:rPr>
          <w:rFonts w:cs="Arial"/>
          <w:sz w:val="30"/>
          <w:szCs w:val="30"/>
        </w:rPr>
      </w:pPr>
      <w:r w:rsidRPr="006D2CEF">
        <w:rPr>
          <w:rFonts w:cs="Arial"/>
          <w:sz w:val="30"/>
          <w:szCs w:val="30"/>
        </w:rPr>
        <w:t>Lorsque la limite d’élasticité de la roche est atteinte, celle</w:t>
      </w:r>
      <w:r w:rsidRPr="006D2CEF">
        <w:rPr>
          <w:rFonts w:ascii="Cambria Math" w:hAnsi="Cambria Math" w:cs="Cambria Math"/>
          <w:sz w:val="30"/>
          <w:szCs w:val="30"/>
        </w:rPr>
        <w:t>‐</w:t>
      </w:r>
      <w:r w:rsidRPr="006D2CEF">
        <w:rPr>
          <w:rFonts w:cs="Arial"/>
          <w:sz w:val="30"/>
          <w:szCs w:val="30"/>
        </w:rPr>
        <w:t>ci se casse.</w:t>
      </w:r>
    </w:p>
    <w:p w14:paraId="33715922" w14:textId="77777777" w:rsidR="00366AD3" w:rsidRPr="006D2CEF" w:rsidRDefault="00366AD3" w:rsidP="00366AD3">
      <w:pPr>
        <w:pStyle w:val="Sansinterligne"/>
        <w:rPr>
          <w:rFonts w:cs="Arial"/>
          <w:sz w:val="30"/>
          <w:szCs w:val="30"/>
        </w:rPr>
      </w:pPr>
      <w:r w:rsidRPr="006D2CEF">
        <w:rPr>
          <w:rFonts w:cs="Arial"/>
          <w:sz w:val="30"/>
          <w:szCs w:val="30"/>
        </w:rPr>
        <w:t xml:space="preserve">Le lieu de rupture correspond au </w:t>
      </w:r>
      <w:r w:rsidRPr="006D2CEF">
        <w:rPr>
          <w:rFonts w:cs="Arial"/>
          <w:b/>
          <w:bCs/>
          <w:sz w:val="30"/>
          <w:szCs w:val="30"/>
          <w:highlight w:val="yellow"/>
        </w:rPr>
        <w:t xml:space="preserve">foyer </w:t>
      </w:r>
      <w:r w:rsidRPr="006D2CEF">
        <w:rPr>
          <w:rFonts w:cs="Arial"/>
          <w:sz w:val="30"/>
          <w:szCs w:val="30"/>
          <w:highlight w:val="yellow"/>
        </w:rPr>
        <w:t>(hypocentre)</w:t>
      </w:r>
      <w:r w:rsidRPr="006D2CEF">
        <w:rPr>
          <w:rFonts w:cs="Arial"/>
          <w:sz w:val="30"/>
          <w:szCs w:val="30"/>
        </w:rPr>
        <w:t xml:space="preserve">. </w:t>
      </w:r>
    </w:p>
    <w:p w14:paraId="1E754206" w14:textId="77777777" w:rsidR="00366AD3" w:rsidRPr="006D2CEF" w:rsidRDefault="00366AD3" w:rsidP="00366AD3">
      <w:pPr>
        <w:pStyle w:val="Sansinterligne"/>
        <w:rPr>
          <w:rFonts w:cs="Arial"/>
          <w:b/>
          <w:bCs/>
          <w:sz w:val="30"/>
          <w:szCs w:val="30"/>
        </w:rPr>
      </w:pPr>
    </w:p>
    <w:p w14:paraId="13729D66" w14:textId="77777777" w:rsidR="00366AD3" w:rsidRPr="006D2CEF" w:rsidRDefault="00366AD3" w:rsidP="00366AD3">
      <w:pPr>
        <w:pStyle w:val="Sansinterligne"/>
        <w:rPr>
          <w:rFonts w:cs="Arial"/>
          <w:sz w:val="30"/>
          <w:szCs w:val="30"/>
        </w:rPr>
      </w:pPr>
      <w:r w:rsidRPr="006D2CEF">
        <w:rPr>
          <w:rFonts w:cs="Arial"/>
          <w:b/>
          <w:bCs/>
          <w:sz w:val="30"/>
          <w:szCs w:val="30"/>
        </w:rPr>
        <w:t xml:space="preserve">L’énergie emmagasinée </w:t>
      </w:r>
      <w:r w:rsidRPr="006D2CEF">
        <w:rPr>
          <w:rFonts w:cs="Arial"/>
          <w:sz w:val="30"/>
          <w:szCs w:val="30"/>
        </w:rPr>
        <w:t xml:space="preserve">dans ces roches est alors </w:t>
      </w:r>
      <w:r w:rsidRPr="006D2CEF">
        <w:rPr>
          <w:rFonts w:cs="Arial"/>
          <w:b/>
          <w:bCs/>
          <w:sz w:val="30"/>
          <w:szCs w:val="30"/>
        </w:rPr>
        <w:t xml:space="preserve">libérée </w:t>
      </w:r>
      <w:r w:rsidRPr="006D2CEF">
        <w:rPr>
          <w:rFonts w:cs="Arial"/>
          <w:sz w:val="30"/>
          <w:szCs w:val="30"/>
        </w:rPr>
        <w:t xml:space="preserve">et se dissipe sous forme </w:t>
      </w:r>
      <w:r w:rsidRPr="006D2CEF">
        <w:rPr>
          <w:rFonts w:cs="Arial"/>
          <w:b/>
          <w:bCs/>
          <w:sz w:val="30"/>
          <w:szCs w:val="30"/>
          <w:highlight w:val="yellow"/>
        </w:rPr>
        <w:t>d’ondes sismiques</w:t>
      </w:r>
      <w:r w:rsidRPr="006D2CEF">
        <w:rPr>
          <w:rFonts w:cs="Arial"/>
          <w:b/>
          <w:bCs/>
          <w:sz w:val="30"/>
          <w:szCs w:val="30"/>
        </w:rPr>
        <w:t xml:space="preserve"> </w:t>
      </w:r>
      <w:r w:rsidRPr="006D2CEF">
        <w:rPr>
          <w:rFonts w:cs="Arial"/>
          <w:sz w:val="30"/>
          <w:szCs w:val="30"/>
        </w:rPr>
        <w:t>(</w:t>
      </w:r>
      <w:r w:rsidRPr="006D2CEF">
        <w:rPr>
          <w:rFonts w:cs="Arial"/>
          <w:b/>
          <w:bCs/>
          <w:sz w:val="30"/>
          <w:szCs w:val="30"/>
        </w:rPr>
        <w:t>vibrations</w:t>
      </w:r>
      <w:r w:rsidRPr="006D2CEF">
        <w:rPr>
          <w:rFonts w:cs="Arial"/>
          <w:sz w:val="30"/>
          <w:szCs w:val="30"/>
        </w:rPr>
        <w:t>) qui se propagent à l’intérieur et à la surface du globe. (Ces ondes se déplacent différemment selon les milieux traversés.)</w:t>
      </w:r>
    </w:p>
    <w:p w14:paraId="2F0D14E4" w14:textId="77777777" w:rsidR="00366AD3" w:rsidRPr="006D2CEF" w:rsidRDefault="00366AD3" w:rsidP="00366AD3">
      <w:pPr>
        <w:pStyle w:val="Sansinterligne"/>
        <w:rPr>
          <w:rFonts w:cs="Arial"/>
          <w:sz w:val="30"/>
          <w:szCs w:val="30"/>
        </w:rPr>
      </w:pPr>
    </w:p>
    <w:p w14:paraId="23E74991" w14:textId="77777777" w:rsidR="00366AD3" w:rsidRPr="006D2CEF" w:rsidRDefault="00366AD3" w:rsidP="00366AD3">
      <w:pPr>
        <w:pStyle w:val="Sansinterligne"/>
        <w:rPr>
          <w:rFonts w:cs="Arial"/>
          <w:sz w:val="30"/>
          <w:szCs w:val="30"/>
        </w:rPr>
      </w:pPr>
      <w:r w:rsidRPr="006D2CEF">
        <w:rPr>
          <w:rFonts w:cs="Arial"/>
          <w:b/>
          <w:bCs/>
          <w:sz w:val="30"/>
          <w:szCs w:val="30"/>
          <w:highlight w:val="yellow"/>
        </w:rPr>
        <w:t>L’épicentre</w:t>
      </w:r>
      <w:r w:rsidRPr="006D2CEF">
        <w:rPr>
          <w:rFonts w:cs="Arial"/>
          <w:b/>
          <w:bCs/>
          <w:sz w:val="30"/>
          <w:szCs w:val="30"/>
        </w:rPr>
        <w:t xml:space="preserve"> </w:t>
      </w:r>
      <w:r w:rsidRPr="006D2CEF">
        <w:rPr>
          <w:rFonts w:cs="Arial"/>
          <w:sz w:val="30"/>
          <w:szCs w:val="30"/>
        </w:rPr>
        <w:t>est le point de la surface situé à la verticale du foyer.</w:t>
      </w:r>
    </w:p>
    <w:p w14:paraId="7AFE183D" w14:textId="77777777" w:rsidR="00366AD3" w:rsidRPr="006D2CEF" w:rsidRDefault="00366AD3" w:rsidP="00366AD3">
      <w:pPr>
        <w:pStyle w:val="Sansinterligne"/>
        <w:rPr>
          <w:rFonts w:cs="Arial"/>
          <w:sz w:val="30"/>
          <w:szCs w:val="30"/>
        </w:rPr>
      </w:pPr>
    </w:p>
    <w:p w14:paraId="00F4D0D4" w14:textId="77777777" w:rsidR="00366AD3" w:rsidRPr="006D2CEF" w:rsidRDefault="00366AD3" w:rsidP="00366AD3">
      <w:pPr>
        <w:pStyle w:val="Sansinterligne"/>
        <w:rPr>
          <w:rFonts w:cs="Arial"/>
          <w:sz w:val="30"/>
          <w:szCs w:val="30"/>
        </w:rPr>
      </w:pPr>
      <w:r w:rsidRPr="006D2CEF">
        <w:rPr>
          <w:rFonts w:cs="Arial"/>
          <w:sz w:val="30"/>
          <w:szCs w:val="30"/>
        </w:rPr>
        <w:t xml:space="preserve">La magnitude (Richter </w:t>
      </w:r>
      <w:r w:rsidRPr="006D2CEF">
        <w:rPr>
          <w:rFonts w:ascii="Cambria Math" w:hAnsi="Cambria Math" w:cs="Cambria Math"/>
          <w:sz w:val="30"/>
          <w:szCs w:val="30"/>
        </w:rPr>
        <w:t>‐</w:t>
      </w:r>
      <w:r w:rsidRPr="006D2CEF">
        <w:rPr>
          <w:rFonts w:cs="Arial"/>
          <w:sz w:val="30"/>
          <w:szCs w:val="30"/>
        </w:rPr>
        <w:t xml:space="preserve"> 1935) évalue </w:t>
      </w:r>
      <w:r w:rsidRPr="006D2CEF">
        <w:rPr>
          <w:rFonts w:cs="Arial"/>
          <w:sz w:val="30"/>
          <w:szCs w:val="30"/>
          <w:highlight w:val="yellow"/>
        </w:rPr>
        <w:t>l'énergie libérée</w:t>
      </w:r>
    </w:p>
    <w:p w14:paraId="4AFC0173" w14:textId="77777777" w:rsidR="00366AD3" w:rsidRDefault="00366AD3" w:rsidP="00366AD3">
      <w:pPr>
        <w:pStyle w:val="Sansinterligne"/>
      </w:pPr>
    </w:p>
    <w:p w14:paraId="40D0679A" w14:textId="77777777" w:rsidR="00366AD3" w:rsidRDefault="00366AD3" w:rsidP="00366AD3">
      <w:pPr>
        <w:pStyle w:val="Sansinterligne"/>
      </w:pPr>
    </w:p>
    <w:p w14:paraId="1623678C" w14:textId="77777777" w:rsidR="00366AD3" w:rsidRDefault="00366AD3" w:rsidP="00366AD3">
      <w:pPr>
        <w:pStyle w:val="Sansinterligne"/>
      </w:pPr>
      <w:r>
        <w:rPr>
          <w:noProof/>
          <w:lang w:eastAsia="fr-FR"/>
        </w:rPr>
        <w:lastRenderedPageBreak/>
        <w:drawing>
          <wp:anchor distT="0" distB="0" distL="114300" distR="114300" simplePos="0" relativeHeight="251663360" behindDoc="0" locked="0" layoutInCell="1" allowOverlap="1" wp14:anchorId="5F976B1A" wp14:editId="4EF4B835">
            <wp:simplePos x="0" y="0"/>
            <wp:positionH relativeFrom="column">
              <wp:posOffset>3362325</wp:posOffset>
            </wp:positionH>
            <wp:positionV relativeFrom="paragraph">
              <wp:posOffset>78105</wp:posOffset>
            </wp:positionV>
            <wp:extent cx="3406140" cy="2185035"/>
            <wp:effectExtent l="19050" t="0" r="3810" b="0"/>
            <wp:wrapSquare wrapText="bothSides"/>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406140" cy="2185035"/>
                    </a:xfrm>
                    <a:prstGeom prst="rect">
                      <a:avLst/>
                    </a:prstGeom>
                    <a:noFill/>
                    <a:ln w="9525">
                      <a:noFill/>
                      <a:miter lim="800000"/>
                      <a:headEnd/>
                      <a:tailEnd/>
                    </a:ln>
                  </pic:spPr>
                </pic:pic>
              </a:graphicData>
            </a:graphic>
          </wp:anchor>
        </w:drawing>
      </w:r>
    </w:p>
    <w:p w14:paraId="67482F36" w14:textId="77777777" w:rsidR="00366AD3" w:rsidRPr="002354CD" w:rsidRDefault="00366AD3" w:rsidP="00366AD3">
      <w:pPr>
        <w:pStyle w:val="Sansinterligne"/>
        <w:rPr>
          <w:b/>
        </w:rPr>
      </w:pPr>
      <w:bookmarkStart w:id="0" w:name="_Hlk496106465"/>
      <w:r w:rsidRPr="002354CD">
        <w:rPr>
          <w:b/>
        </w:rPr>
        <w:t>Principe du sismographe</w:t>
      </w:r>
    </w:p>
    <w:p w14:paraId="57482426" w14:textId="77777777" w:rsidR="00366AD3" w:rsidRDefault="00366AD3" w:rsidP="00366AD3">
      <w:pPr>
        <w:pStyle w:val="Sansinterligne"/>
      </w:pPr>
    </w:p>
    <w:p w14:paraId="059FB77A" w14:textId="77777777" w:rsidR="00366AD3" w:rsidRDefault="00366AD3" w:rsidP="00366AD3">
      <w:pPr>
        <w:pStyle w:val="Sansinterligne"/>
      </w:pPr>
    </w:p>
    <w:p w14:paraId="5B4E657C" w14:textId="77777777" w:rsidR="00366AD3" w:rsidRDefault="00366AD3" w:rsidP="00366AD3">
      <w:pPr>
        <w:pStyle w:val="Sansinterligne"/>
        <w:rPr>
          <w:color w:val="000000"/>
        </w:rPr>
      </w:pPr>
      <w:r>
        <w:rPr>
          <w:color w:val="000000"/>
        </w:rPr>
        <w:t xml:space="preserve">La déformation du sol provoque le déplacement du socle du sismographe et du cylindre enregistreur tandis que la masse et le stylet restent fixes. Le stylet va donc dessiner sur le cylindre enregistreur le tracé des déformations du sol </w:t>
      </w:r>
      <w:r w:rsidRPr="00F63973">
        <w:rPr>
          <w:color w:val="000000"/>
          <w:highlight w:val="yellow"/>
        </w:rPr>
        <w:t>: un sismogramme</w:t>
      </w:r>
      <w:r>
        <w:rPr>
          <w:color w:val="000000"/>
        </w:rPr>
        <w:t>.</w:t>
      </w:r>
    </w:p>
    <w:bookmarkEnd w:id="0"/>
    <w:p w14:paraId="69983FA7" w14:textId="77777777" w:rsidR="00366AD3" w:rsidRDefault="00366AD3" w:rsidP="00366AD3">
      <w:pPr>
        <w:pStyle w:val="Sansinterligne"/>
        <w:rPr>
          <w:b/>
        </w:rPr>
      </w:pPr>
    </w:p>
    <w:p w14:paraId="10CEE24E" w14:textId="77777777" w:rsidR="00366AD3" w:rsidRPr="002354CD" w:rsidRDefault="00366AD3" w:rsidP="00366AD3">
      <w:pPr>
        <w:pStyle w:val="Sansinterligne"/>
        <w:rPr>
          <w:b/>
        </w:rPr>
      </w:pPr>
      <w:r w:rsidRPr="002354CD">
        <w:rPr>
          <w:b/>
        </w:rPr>
        <w:t>Les sismogrammes.</w:t>
      </w:r>
    </w:p>
    <w:p w14:paraId="6BCC8EBE" w14:textId="77777777" w:rsidR="00366AD3" w:rsidRDefault="00366AD3" w:rsidP="00366AD3">
      <w:pPr>
        <w:pStyle w:val="Sansinterligne"/>
        <w:rPr>
          <w:color w:val="000000"/>
        </w:rPr>
      </w:pPr>
    </w:p>
    <w:p w14:paraId="218D0902" w14:textId="77777777" w:rsidR="00366AD3" w:rsidRDefault="00366AD3" w:rsidP="00366AD3">
      <w:pPr>
        <w:pStyle w:val="Sansinterligne"/>
        <w:rPr>
          <w:color w:val="000000"/>
        </w:rPr>
      </w:pPr>
      <w:r>
        <w:rPr>
          <w:color w:val="000000"/>
        </w:rPr>
        <w:t>Un sismogramme correspond donc aux inscriptions successives de vagues d'ondes qui se sont propagées à travers le globe suivant des trajectoires diverses et à des vitesses plus ou moins importantes selon les propriétés des zones traversées. Son aspect dépend de la source, de la distance épicentrale, des milieux traversés, de la station.</w:t>
      </w:r>
    </w:p>
    <w:p w14:paraId="3A9F607A" w14:textId="77777777" w:rsidR="00366AD3" w:rsidRDefault="00366AD3" w:rsidP="00366AD3">
      <w:pPr>
        <w:pStyle w:val="Sansinterligne"/>
      </w:pPr>
    </w:p>
    <w:p w14:paraId="0F44FE7E" w14:textId="77777777" w:rsidR="00366AD3" w:rsidRDefault="00366AD3" w:rsidP="00366AD3">
      <w:pPr>
        <w:pStyle w:val="Sansinterligne"/>
        <w:rPr>
          <w:color w:val="000000"/>
        </w:rPr>
      </w:pPr>
      <w:r>
        <w:rPr>
          <w:noProof/>
          <w:color w:val="000000"/>
          <w:lang w:eastAsia="fr-FR"/>
        </w:rPr>
        <w:drawing>
          <wp:anchor distT="0" distB="0" distL="114300" distR="114300" simplePos="0" relativeHeight="251661312" behindDoc="0" locked="0" layoutInCell="1" allowOverlap="1" wp14:anchorId="1D4BBB72" wp14:editId="7D62D75B">
            <wp:simplePos x="0" y="0"/>
            <wp:positionH relativeFrom="column">
              <wp:posOffset>-31115</wp:posOffset>
            </wp:positionH>
            <wp:positionV relativeFrom="paragraph">
              <wp:posOffset>167640</wp:posOffset>
            </wp:positionV>
            <wp:extent cx="3205480" cy="2533650"/>
            <wp:effectExtent l="0" t="0" r="0" b="0"/>
            <wp:wrapSquare wrapText="bothSides"/>
            <wp:docPr id="11" name="Image 9" descr="http://antares.in2p3.fr/News/news_JapanEarthQuake_30Aug2005/japon_30aout2005_antaresco-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ntares.in2p3.fr/News/news_JapanEarthQuake_30Aug2005/japon_30aout2005_antaresco-640.jpg"/>
                    <pic:cNvPicPr>
                      <a:picLocks noChangeAspect="1" noChangeArrowheads="1"/>
                    </pic:cNvPicPr>
                  </pic:nvPicPr>
                  <pic:blipFill>
                    <a:blip r:embed="rId25" cstate="print"/>
                    <a:srcRect/>
                    <a:stretch>
                      <a:fillRect/>
                    </a:stretch>
                  </pic:blipFill>
                  <pic:spPr bwMode="auto">
                    <a:xfrm>
                      <a:off x="0" y="0"/>
                      <a:ext cx="3205480" cy="2533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4E3D6E7" w14:textId="77777777" w:rsidR="00366AD3" w:rsidRDefault="00366AD3" w:rsidP="00366AD3">
      <w:pPr>
        <w:pStyle w:val="Sansinterligne"/>
        <w:rPr>
          <w:color w:val="000000"/>
        </w:rPr>
      </w:pPr>
    </w:p>
    <w:p w14:paraId="13B83F6D" w14:textId="77777777" w:rsidR="00366AD3" w:rsidRDefault="00366AD3" w:rsidP="00366AD3">
      <w:pPr>
        <w:pStyle w:val="Sansinterligne"/>
      </w:pPr>
    </w:p>
    <w:p w14:paraId="1E65F478" w14:textId="77777777" w:rsidR="00366AD3" w:rsidRPr="003204D8" w:rsidRDefault="00366AD3" w:rsidP="00366AD3">
      <w:pPr>
        <w:pStyle w:val="Sansinterligne"/>
        <w:rPr>
          <w:b/>
        </w:rPr>
      </w:pPr>
    </w:p>
    <w:p w14:paraId="48605817" w14:textId="77777777" w:rsidR="00366AD3" w:rsidRPr="002354CD" w:rsidRDefault="00366AD3" w:rsidP="00366AD3">
      <w:pPr>
        <w:pStyle w:val="Sansinterligne"/>
      </w:pPr>
      <w:bookmarkStart w:id="1" w:name="_Hlk496106560"/>
      <w:r w:rsidRPr="003204D8">
        <w:rPr>
          <w:b/>
        </w:rPr>
        <w:t>Pourquoi installe</w:t>
      </w:r>
      <w:r w:rsidRPr="003204D8">
        <w:rPr>
          <w:rFonts w:ascii="Cambria Math" w:hAnsi="Cambria Math" w:cs="Cambria Math"/>
          <w:b/>
        </w:rPr>
        <w:t>‐</w:t>
      </w:r>
      <w:r w:rsidRPr="003204D8">
        <w:rPr>
          <w:rFonts w:cs="Arial"/>
          <w:b/>
        </w:rPr>
        <w:t>t</w:t>
      </w:r>
      <w:r w:rsidRPr="003204D8">
        <w:rPr>
          <w:rFonts w:ascii="Cambria Math" w:hAnsi="Cambria Math" w:cs="Cambria Math"/>
          <w:b/>
        </w:rPr>
        <w:t>‐</w:t>
      </w:r>
      <w:r w:rsidRPr="003204D8">
        <w:rPr>
          <w:rFonts w:cs="Arial"/>
          <w:b/>
        </w:rPr>
        <w:t>on 3 sismomètres ou sismographe dans une station d’enregistrement</w:t>
      </w:r>
      <w:r w:rsidRPr="002354CD">
        <w:rPr>
          <w:rFonts w:cs="Arial"/>
        </w:rPr>
        <w:t xml:space="preserve"> ?</w:t>
      </w:r>
    </w:p>
    <w:bookmarkEnd w:id="1"/>
    <w:p w14:paraId="3320428C" w14:textId="77777777" w:rsidR="00366AD3" w:rsidRDefault="00366AD3" w:rsidP="00366AD3">
      <w:pPr>
        <w:pStyle w:val="Sansinterligne"/>
      </w:pPr>
    </w:p>
    <w:p w14:paraId="77A5C6AE" w14:textId="77777777" w:rsidR="00366AD3" w:rsidRDefault="00366AD3" w:rsidP="00366AD3">
      <w:pPr>
        <w:pStyle w:val="Sansinterligne"/>
      </w:pPr>
    </w:p>
    <w:p w14:paraId="2DC3E88A" w14:textId="77777777" w:rsidR="00366AD3" w:rsidRDefault="00366AD3" w:rsidP="00366AD3">
      <w:pPr>
        <w:pStyle w:val="Sansinterligne"/>
      </w:pPr>
    </w:p>
    <w:p w14:paraId="4FBCBC31" w14:textId="77777777" w:rsidR="00366AD3" w:rsidRDefault="00366AD3" w:rsidP="00366AD3">
      <w:pPr>
        <w:pStyle w:val="Sansinterligne"/>
      </w:pPr>
    </w:p>
    <w:p w14:paraId="168C7746" w14:textId="77777777" w:rsidR="00366AD3" w:rsidRDefault="00366AD3" w:rsidP="00366AD3">
      <w:pPr>
        <w:pStyle w:val="Sansinterligne"/>
      </w:pPr>
    </w:p>
    <w:p w14:paraId="25C8793F" w14:textId="77777777" w:rsidR="00366AD3" w:rsidRDefault="00366AD3" w:rsidP="00366AD3">
      <w:pPr>
        <w:pStyle w:val="Sansinterligne"/>
      </w:pPr>
    </w:p>
    <w:p w14:paraId="16E01DF0" w14:textId="77777777" w:rsidR="00366AD3" w:rsidRDefault="00366AD3" w:rsidP="00366AD3">
      <w:pPr>
        <w:pStyle w:val="Sansinterligne"/>
      </w:pPr>
    </w:p>
    <w:p w14:paraId="2EE92E92" w14:textId="77777777" w:rsidR="00366AD3" w:rsidRDefault="00366AD3" w:rsidP="00366AD3">
      <w:pPr>
        <w:pStyle w:val="Sansinterligne"/>
      </w:pPr>
    </w:p>
    <w:p w14:paraId="42AC5B39" w14:textId="77777777" w:rsidR="00366AD3" w:rsidRDefault="00366AD3" w:rsidP="00366AD3">
      <w:pPr>
        <w:pStyle w:val="Sansinterligne"/>
      </w:pPr>
    </w:p>
    <w:p w14:paraId="69347EC8" w14:textId="77777777" w:rsidR="00366AD3" w:rsidRDefault="00366AD3" w:rsidP="00366AD3">
      <w:pPr>
        <w:pStyle w:val="Sansinterligne"/>
      </w:pPr>
    </w:p>
    <w:p w14:paraId="1DF0C022" w14:textId="77777777" w:rsidR="00366AD3" w:rsidRDefault="00366AD3" w:rsidP="00366AD3">
      <w:pPr>
        <w:pStyle w:val="Sansinterligne"/>
      </w:pPr>
    </w:p>
    <w:p w14:paraId="3807AD65" w14:textId="77777777" w:rsidR="00366AD3" w:rsidRDefault="00366AD3" w:rsidP="00366AD3">
      <w:pPr>
        <w:pStyle w:val="Sansinterligne"/>
      </w:pPr>
    </w:p>
    <w:p w14:paraId="1993DBC1" w14:textId="77777777" w:rsidR="00366AD3" w:rsidRDefault="00366AD3" w:rsidP="00366AD3">
      <w:pPr>
        <w:pStyle w:val="Sansinterligne"/>
      </w:pPr>
    </w:p>
    <w:p w14:paraId="58622958" w14:textId="77777777" w:rsidR="00366AD3" w:rsidRPr="00366AD3" w:rsidRDefault="00366AD3" w:rsidP="00366AD3">
      <w:pPr>
        <w:pStyle w:val="Sansinterligne"/>
        <w:rPr>
          <w:sz w:val="20"/>
          <w:szCs w:val="20"/>
          <w:highlight w:val="yellow"/>
        </w:rPr>
      </w:pPr>
      <w:r w:rsidRPr="00366AD3">
        <w:rPr>
          <w:sz w:val="20"/>
          <w:szCs w:val="20"/>
          <w:highlight w:val="yellow"/>
        </w:rPr>
        <w:t>Pour avoir un enregistrement dans les trois directions orthogonales : composante verticale, et deux composantes horizontales perpendiculaires : E/O et N/S.</w:t>
      </w:r>
    </w:p>
    <w:p w14:paraId="48D8F194" w14:textId="77777777" w:rsidR="00366AD3" w:rsidRPr="00366AD3" w:rsidRDefault="00366AD3" w:rsidP="00366AD3">
      <w:pPr>
        <w:pStyle w:val="Sansinterligne"/>
        <w:rPr>
          <w:sz w:val="20"/>
          <w:szCs w:val="20"/>
          <w:highlight w:val="yellow"/>
        </w:rPr>
      </w:pPr>
      <w:r w:rsidRPr="00366AD3">
        <w:rPr>
          <w:sz w:val="20"/>
          <w:szCs w:val="20"/>
          <w:highlight w:val="yellow"/>
        </w:rPr>
        <w:t>Une station sismique possède 3 sortes de sismographes très sensibles :</w:t>
      </w:r>
    </w:p>
    <w:p w14:paraId="45B8A816" w14:textId="77777777" w:rsidR="00366AD3" w:rsidRPr="00366AD3" w:rsidRDefault="00366AD3" w:rsidP="00366AD3">
      <w:pPr>
        <w:pStyle w:val="Sansinterligne"/>
        <w:numPr>
          <w:ilvl w:val="0"/>
          <w:numId w:val="3"/>
        </w:numPr>
        <w:rPr>
          <w:sz w:val="20"/>
          <w:szCs w:val="20"/>
          <w:highlight w:val="yellow"/>
        </w:rPr>
      </w:pPr>
      <w:r w:rsidRPr="00366AD3">
        <w:rPr>
          <w:sz w:val="20"/>
          <w:szCs w:val="20"/>
          <w:highlight w:val="yellow"/>
        </w:rPr>
        <w:t>Deux enregistrent les mouvements horizontaux</w:t>
      </w:r>
    </w:p>
    <w:p w14:paraId="58152E5B" w14:textId="77777777" w:rsidR="00366AD3" w:rsidRPr="00366AD3" w:rsidRDefault="00366AD3" w:rsidP="00366AD3">
      <w:pPr>
        <w:pStyle w:val="Sansinterligne"/>
        <w:numPr>
          <w:ilvl w:val="0"/>
          <w:numId w:val="3"/>
        </w:numPr>
        <w:rPr>
          <w:sz w:val="20"/>
          <w:szCs w:val="20"/>
          <w:highlight w:val="yellow"/>
        </w:rPr>
      </w:pPr>
      <w:r w:rsidRPr="00366AD3">
        <w:rPr>
          <w:sz w:val="20"/>
          <w:szCs w:val="20"/>
          <w:highlight w:val="yellow"/>
        </w:rPr>
        <w:t xml:space="preserve">Un enregistre les mouvements verticaux </w:t>
      </w:r>
      <w:proofErr w:type="gramStart"/>
      <w:r w:rsidRPr="00366AD3">
        <w:rPr>
          <w:sz w:val="20"/>
          <w:szCs w:val="20"/>
          <w:highlight w:val="yellow"/>
        </w:rPr>
        <w:t>( Z</w:t>
      </w:r>
      <w:proofErr w:type="gramEnd"/>
      <w:r w:rsidRPr="00366AD3">
        <w:rPr>
          <w:sz w:val="20"/>
          <w:szCs w:val="20"/>
          <w:highlight w:val="yellow"/>
        </w:rPr>
        <w:t>)</w:t>
      </w:r>
    </w:p>
    <w:p w14:paraId="3FA03525" w14:textId="77777777" w:rsidR="00366AD3" w:rsidRDefault="00366AD3" w:rsidP="00366AD3">
      <w:pPr>
        <w:pStyle w:val="Sansinterligne"/>
      </w:pPr>
    </w:p>
    <w:p w14:paraId="7C374BDA" w14:textId="77777777" w:rsidR="00366AD3" w:rsidRDefault="00366AD3" w:rsidP="00366AD3">
      <w:pPr>
        <w:pStyle w:val="Sansinterligne"/>
        <w:rPr>
          <w:b/>
          <w:szCs w:val="24"/>
        </w:rPr>
      </w:pPr>
      <w:r w:rsidRPr="002354CD">
        <w:rPr>
          <w:b/>
          <w:szCs w:val="24"/>
        </w:rPr>
        <w:t>Les différentes ondes sismiques</w:t>
      </w:r>
    </w:p>
    <w:p w14:paraId="7065E347" w14:textId="77777777" w:rsidR="00366AD3" w:rsidRDefault="00366AD3" w:rsidP="00366AD3">
      <w:pPr>
        <w:pStyle w:val="Sansinterligne"/>
      </w:pPr>
    </w:p>
    <w:p w14:paraId="0FCD0904" w14:textId="77777777" w:rsidR="00366AD3" w:rsidRDefault="00366AD3" w:rsidP="00366AD3">
      <w:pPr>
        <w:pStyle w:val="Sansinterligne"/>
      </w:pPr>
      <w:r>
        <w:rPr>
          <w:noProof/>
          <w:lang w:eastAsia="fr-FR"/>
        </w:rPr>
        <w:drawing>
          <wp:anchor distT="0" distB="0" distL="114300" distR="114300" simplePos="0" relativeHeight="251664384" behindDoc="0" locked="0" layoutInCell="1" allowOverlap="1" wp14:anchorId="53ECC12F" wp14:editId="3CBBFD1E">
            <wp:simplePos x="0" y="0"/>
            <wp:positionH relativeFrom="column">
              <wp:posOffset>1035050</wp:posOffset>
            </wp:positionH>
            <wp:positionV relativeFrom="paragraph">
              <wp:posOffset>13970</wp:posOffset>
            </wp:positionV>
            <wp:extent cx="4030345" cy="1935480"/>
            <wp:effectExtent l="19050" t="0" r="8255"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lum bright="-10000" contrast="30000"/>
                    </a:blip>
                    <a:srcRect r="965"/>
                    <a:stretch>
                      <a:fillRect/>
                    </a:stretch>
                  </pic:blipFill>
                  <pic:spPr bwMode="auto">
                    <a:xfrm>
                      <a:off x="0" y="0"/>
                      <a:ext cx="4030345" cy="1935480"/>
                    </a:xfrm>
                    <a:prstGeom prst="rect">
                      <a:avLst/>
                    </a:prstGeom>
                    <a:noFill/>
                    <a:ln w="9525">
                      <a:noFill/>
                      <a:miter lim="800000"/>
                      <a:headEnd/>
                      <a:tailEnd/>
                    </a:ln>
                  </pic:spPr>
                </pic:pic>
              </a:graphicData>
            </a:graphic>
          </wp:anchor>
        </w:drawing>
      </w:r>
    </w:p>
    <w:p w14:paraId="47DF996C" w14:textId="77777777" w:rsidR="00366AD3" w:rsidRDefault="00366AD3" w:rsidP="00366AD3">
      <w:pPr>
        <w:pStyle w:val="Sansinterligne"/>
      </w:pPr>
    </w:p>
    <w:p w14:paraId="680D9C33" w14:textId="77777777" w:rsidR="00366AD3" w:rsidRDefault="00366AD3" w:rsidP="00366AD3">
      <w:pPr>
        <w:pStyle w:val="Sansinterligne"/>
      </w:pPr>
    </w:p>
    <w:p w14:paraId="6D2E33CE" w14:textId="77777777" w:rsidR="00366AD3" w:rsidRDefault="00366AD3" w:rsidP="00366AD3">
      <w:pPr>
        <w:pStyle w:val="Sansinterligne"/>
      </w:pPr>
    </w:p>
    <w:p w14:paraId="20865987" w14:textId="77777777" w:rsidR="00366AD3" w:rsidRDefault="00366AD3" w:rsidP="00366AD3">
      <w:pPr>
        <w:pStyle w:val="Sansinterligne"/>
      </w:pPr>
    </w:p>
    <w:p w14:paraId="5D2554E7" w14:textId="77777777" w:rsidR="00366AD3" w:rsidRDefault="00366AD3" w:rsidP="00366AD3">
      <w:pPr>
        <w:pStyle w:val="Sansinterligne"/>
      </w:pPr>
    </w:p>
    <w:p w14:paraId="7C36F8FB" w14:textId="77777777" w:rsidR="00366AD3" w:rsidRDefault="00366AD3" w:rsidP="00366AD3">
      <w:pPr>
        <w:pStyle w:val="Sansinterligne"/>
      </w:pPr>
    </w:p>
    <w:p w14:paraId="63FAB7EE" w14:textId="77777777" w:rsidR="00366AD3" w:rsidRDefault="00366AD3" w:rsidP="00366AD3">
      <w:pPr>
        <w:pStyle w:val="Sansinterligne"/>
      </w:pPr>
    </w:p>
    <w:p w14:paraId="246F2451" w14:textId="77777777" w:rsidR="00366AD3" w:rsidRDefault="00366AD3" w:rsidP="00366AD3">
      <w:pPr>
        <w:pStyle w:val="Sansinterligne"/>
      </w:pPr>
    </w:p>
    <w:p w14:paraId="56D0FEC2" w14:textId="77777777" w:rsidR="00366AD3" w:rsidRDefault="00366AD3" w:rsidP="00366AD3">
      <w:pPr>
        <w:pStyle w:val="Sansinterligne"/>
      </w:pPr>
    </w:p>
    <w:p w14:paraId="2ACA2F52" w14:textId="77777777" w:rsidR="00366AD3" w:rsidRDefault="00366AD3" w:rsidP="00366AD3">
      <w:pPr>
        <w:pStyle w:val="Sansinterligne"/>
      </w:pPr>
    </w:p>
    <w:p w14:paraId="29862446" w14:textId="77777777" w:rsidR="00366AD3" w:rsidRDefault="00366AD3" w:rsidP="00366AD3">
      <w:pPr>
        <w:pStyle w:val="Sansinterligne"/>
      </w:pPr>
    </w:p>
    <w:p w14:paraId="1A2A4FD9" w14:textId="77777777" w:rsidR="00366AD3" w:rsidRDefault="00366AD3" w:rsidP="00366AD3">
      <w:pPr>
        <w:pStyle w:val="Sansinterligne"/>
      </w:pPr>
    </w:p>
    <w:p w14:paraId="6445F712" w14:textId="77777777" w:rsidR="00366AD3" w:rsidRDefault="00366AD3" w:rsidP="00366AD3">
      <w:pPr>
        <w:pStyle w:val="Sansinterligne"/>
      </w:pPr>
    </w:p>
    <w:p w14:paraId="6B245311" w14:textId="77777777" w:rsidR="00366AD3" w:rsidRDefault="00366AD3" w:rsidP="00366AD3">
      <w:pPr>
        <w:pStyle w:val="Sansinterligne"/>
      </w:pPr>
      <w:r>
        <w:rPr>
          <w:noProof/>
          <w:lang w:eastAsia="fr-FR"/>
        </w:rPr>
        <w:lastRenderedPageBreak/>
        <w:drawing>
          <wp:anchor distT="0" distB="0" distL="114300" distR="114300" simplePos="0" relativeHeight="251665408" behindDoc="0" locked="0" layoutInCell="1" allowOverlap="1" wp14:anchorId="12EA47F6" wp14:editId="40D75699">
            <wp:simplePos x="0" y="0"/>
            <wp:positionH relativeFrom="column">
              <wp:posOffset>1254760</wp:posOffset>
            </wp:positionH>
            <wp:positionV relativeFrom="paragraph">
              <wp:posOffset>-92710</wp:posOffset>
            </wp:positionV>
            <wp:extent cx="3752850" cy="1910715"/>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lum bright="-10000" contrast="30000"/>
                    </a:blip>
                    <a:srcRect r="445" b="-6364"/>
                    <a:stretch>
                      <a:fillRect/>
                    </a:stretch>
                  </pic:blipFill>
                  <pic:spPr bwMode="auto">
                    <a:xfrm>
                      <a:off x="0" y="0"/>
                      <a:ext cx="3752850" cy="19107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B9391BC" w14:textId="77777777" w:rsidR="00366AD3" w:rsidRDefault="00366AD3" w:rsidP="00366AD3">
      <w:pPr>
        <w:pStyle w:val="Sansinterligne"/>
      </w:pPr>
    </w:p>
    <w:p w14:paraId="174ABC21" w14:textId="77777777" w:rsidR="00366AD3" w:rsidRDefault="00366AD3" w:rsidP="00366AD3">
      <w:pPr>
        <w:pStyle w:val="Sansinterligne"/>
      </w:pPr>
    </w:p>
    <w:p w14:paraId="292007F2" w14:textId="77777777" w:rsidR="00366AD3" w:rsidRDefault="00366AD3" w:rsidP="00366AD3">
      <w:pPr>
        <w:pStyle w:val="Sansinterligne"/>
      </w:pPr>
    </w:p>
    <w:p w14:paraId="4CDD8D1B" w14:textId="77777777" w:rsidR="00366AD3" w:rsidRDefault="00366AD3" w:rsidP="00366AD3">
      <w:pPr>
        <w:pStyle w:val="Sansinterligne"/>
      </w:pPr>
    </w:p>
    <w:p w14:paraId="6A7B1581" w14:textId="77777777" w:rsidR="00366AD3" w:rsidRDefault="00366AD3" w:rsidP="00366AD3">
      <w:pPr>
        <w:pStyle w:val="Sansinterligne"/>
      </w:pPr>
    </w:p>
    <w:p w14:paraId="0EF4E7C2" w14:textId="77777777" w:rsidR="00366AD3" w:rsidRDefault="00366AD3" w:rsidP="00366AD3">
      <w:pPr>
        <w:pStyle w:val="Sansinterligne"/>
      </w:pPr>
    </w:p>
    <w:p w14:paraId="646BB48C" w14:textId="77777777" w:rsidR="00366AD3" w:rsidRDefault="00366AD3" w:rsidP="00366AD3">
      <w:pPr>
        <w:pStyle w:val="Sansinterligne"/>
      </w:pPr>
    </w:p>
    <w:p w14:paraId="12FA4C1C" w14:textId="77777777" w:rsidR="00366AD3" w:rsidRDefault="00366AD3" w:rsidP="00366AD3">
      <w:pPr>
        <w:pStyle w:val="Sansinterligne"/>
      </w:pPr>
    </w:p>
    <w:p w14:paraId="27467B35" w14:textId="77777777" w:rsidR="00366AD3" w:rsidRDefault="00366AD3" w:rsidP="00366AD3">
      <w:pPr>
        <w:pStyle w:val="Sansinterligne"/>
      </w:pPr>
    </w:p>
    <w:p w14:paraId="55F15A19" w14:textId="77777777" w:rsidR="00366AD3" w:rsidRDefault="00366AD3" w:rsidP="00366AD3">
      <w:pPr>
        <w:pStyle w:val="Sansinterligne"/>
      </w:pPr>
    </w:p>
    <w:p w14:paraId="271A539D" w14:textId="77777777" w:rsidR="00366AD3" w:rsidRDefault="00366AD3" w:rsidP="00366AD3">
      <w:pPr>
        <w:pStyle w:val="Sansinterligne"/>
      </w:pPr>
    </w:p>
    <w:p w14:paraId="38068268" w14:textId="77777777" w:rsidR="00366AD3" w:rsidRDefault="00366AD3" w:rsidP="00366AD3">
      <w:pPr>
        <w:pStyle w:val="Sansinterligne"/>
      </w:pPr>
    </w:p>
    <w:p w14:paraId="6CC5977C" w14:textId="77777777" w:rsidR="00366AD3" w:rsidRDefault="00366AD3" w:rsidP="00366AD3">
      <w:pPr>
        <w:pStyle w:val="Sansinterligne"/>
      </w:pPr>
    </w:p>
    <w:p w14:paraId="735169BA" w14:textId="77777777" w:rsidR="00366AD3" w:rsidRDefault="00366AD3" w:rsidP="00366AD3">
      <w:pPr>
        <w:pStyle w:val="Sansinterligne"/>
        <w:rPr>
          <w:sz w:val="28"/>
          <w:szCs w:val="28"/>
        </w:rPr>
      </w:pPr>
      <w:bookmarkStart w:id="2" w:name="_Hlk496106683"/>
      <w:r w:rsidRPr="003204D8">
        <w:rPr>
          <w:sz w:val="28"/>
          <w:szCs w:val="28"/>
        </w:rPr>
        <w:t>L’analyse d’un sismogramme montre trois types d’ondes décalées dans le temps :</w:t>
      </w:r>
    </w:p>
    <w:p w14:paraId="1552042D" w14:textId="77777777" w:rsidR="00366AD3" w:rsidRPr="003204D8" w:rsidRDefault="00366AD3" w:rsidP="00366AD3">
      <w:pPr>
        <w:pStyle w:val="Sansinterligne"/>
        <w:rPr>
          <w:sz w:val="28"/>
          <w:szCs w:val="28"/>
        </w:rPr>
      </w:pPr>
    </w:p>
    <w:p w14:paraId="0676F2B7" w14:textId="77777777" w:rsidR="00366AD3" w:rsidRDefault="00366AD3" w:rsidP="00366AD3">
      <w:pPr>
        <w:pStyle w:val="Sansinterligne"/>
        <w:rPr>
          <w:sz w:val="28"/>
          <w:szCs w:val="28"/>
        </w:rPr>
      </w:pPr>
      <w:r w:rsidRPr="003204D8">
        <w:rPr>
          <w:rFonts w:ascii="Cambria Math" w:hAnsi="Cambria Math" w:cs="Cambria Math"/>
          <w:sz w:val="28"/>
          <w:szCs w:val="28"/>
        </w:rPr>
        <w:t>‐</w:t>
      </w:r>
      <w:r w:rsidRPr="006108EA">
        <w:rPr>
          <w:b/>
          <w:sz w:val="28"/>
          <w:szCs w:val="28"/>
        </w:rPr>
        <w:t>les ondes P, ondes premières, sont de faible amplitude</w:t>
      </w:r>
      <w:r w:rsidRPr="003204D8">
        <w:rPr>
          <w:sz w:val="28"/>
          <w:szCs w:val="28"/>
        </w:rPr>
        <w:t xml:space="preserve">. Ce sont des ondes de compression </w:t>
      </w:r>
      <w:r>
        <w:rPr>
          <w:sz w:val="28"/>
          <w:szCs w:val="28"/>
        </w:rPr>
        <w:t xml:space="preserve">décompression qui </w:t>
      </w:r>
      <w:r w:rsidRPr="00F63973">
        <w:rPr>
          <w:color w:val="FF0000"/>
          <w:sz w:val="28"/>
          <w:szCs w:val="28"/>
          <w:highlight w:val="yellow"/>
        </w:rPr>
        <w:t>se propagent dans tous les milieux</w:t>
      </w:r>
      <w:r w:rsidRPr="003204D8">
        <w:rPr>
          <w:sz w:val="28"/>
          <w:szCs w:val="28"/>
        </w:rPr>
        <w:t>.</w:t>
      </w:r>
    </w:p>
    <w:p w14:paraId="1C4A0B15" w14:textId="77777777" w:rsidR="00366AD3" w:rsidRPr="003204D8" w:rsidRDefault="00366AD3" w:rsidP="00366AD3">
      <w:pPr>
        <w:pStyle w:val="Sansinterligne"/>
        <w:rPr>
          <w:sz w:val="28"/>
          <w:szCs w:val="28"/>
        </w:rPr>
      </w:pPr>
    </w:p>
    <w:p w14:paraId="5F97EBBC" w14:textId="77777777" w:rsidR="00366AD3" w:rsidRDefault="00366AD3" w:rsidP="00366AD3">
      <w:pPr>
        <w:pStyle w:val="Sansinterligne"/>
        <w:rPr>
          <w:color w:val="FF0000"/>
          <w:sz w:val="28"/>
          <w:szCs w:val="28"/>
        </w:rPr>
      </w:pPr>
      <w:r w:rsidRPr="006108EA">
        <w:rPr>
          <w:rFonts w:ascii="Cambria Math" w:hAnsi="Cambria Math" w:cs="Cambria Math"/>
          <w:b/>
          <w:sz w:val="28"/>
          <w:szCs w:val="28"/>
        </w:rPr>
        <w:t>‐</w:t>
      </w:r>
      <w:r w:rsidRPr="006108EA">
        <w:rPr>
          <w:rFonts w:cs="Arial"/>
          <w:b/>
          <w:sz w:val="28"/>
          <w:szCs w:val="28"/>
        </w:rPr>
        <w:t>les ondes S, ondes secondes</w:t>
      </w:r>
      <w:r w:rsidRPr="003204D8">
        <w:rPr>
          <w:rFonts w:cs="Arial"/>
          <w:sz w:val="28"/>
          <w:szCs w:val="28"/>
        </w:rPr>
        <w:t xml:space="preserve"> ; lors de leur passage les matériaux se déplacent</w:t>
      </w:r>
      <w:r w:rsidRPr="003204D8">
        <w:rPr>
          <w:sz w:val="28"/>
          <w:szCs w:val="28"/>
        </w:rPr>
        <w:t xml:space="preserve"> perpendiculairement à la direction de propagation. Elles ont la particularité </w:t>
      </w:r>
      <w:r w:rsidRPr="00F63973">
        <w:rPr>
          <w:color w:val="FF0000"/>
          <w:sz w:val="28"/>
          <w:szCs w:val="28"/>
          <w:highlight w:val="yellow"/>
        </w:rPr>
        <w:t>de ne pas traverser les liquides.</w:t>
      </w:r>
    </w:p>
    <w:p w14:paraId="623B7398" w14:textId="77777777" w:rsidR="00366AD3" w:rsidRPr="006108EA" w:rsidRDefault="00366AD3" w:rsidP="00366AD3">
      <w:pPr>
        <w:pStyle w:val="Sansinterligne"/>
        <w:rPr>
          <w:color w:val="FF0000"/>
          <w:sz w:val="28"/>
          <w:szCs w:val="28"/>
        </w:rPr>
      </w:pPr>
    </w:p>
    <w:p w14:paraId="1DCE886E" w14:textId="77777777" w:rsidR="00366AD3" w:rsidRPr="003204D8" w:rsidRDefault="00366AD3" w:rsidP="00366AD3">
      <w:pPr>
        <w:pStyle w:val="Sansinterligne"/>
        <w:rPr>
          <w:sz w:val="28"/>
          <w:szCs w:val="28"/>
        </w:rPr>
      </w:pPr>
      <w:r w:rsidRPr="003204D8">
        <w:rPr>
          <w:sz w:val="28"/>
          <w:szCs w:val="28"/>
        </w:rPr>
        <w:t xml:space="preserve">Ces deux premiers types d’onde traversent l’intérieur du globe et </w:t>
      </w:r>
      <w:proofErr w:type="gramStart"/>
      <w:r w:rsidRPr="003204D8">
        <w:rPr>
          <w:sz w:val="28"/>
          <w:szCs w:val="28"/>
        </w:rPr>
        <w:t>donnent</w:t>
      </w:r>
      <w:proofErr w:type="gramEnd"/>
      <w:r w:rsidRPr="003204D8">
        <w:rPr>
          <w:sz w:val="28"/>
          <w:szCs w:val="28"/>
        </w:rPr>
        <w:t xml:space="preserve"> ainsi des informations sur ses structures profondes, ce sont des ondes de volume.</w:t>
      </w:r>
    </w:p>
    <w:p w14:paraId="1754A141" w14:textId="77777777" w:rsidR="00366AD3" w:rsidRDefault="00366AD3" w:rsidP="00366AD3">
      <w:pPr>
        <w:pStyle w:val="Sansinterligne"/>
        <w:rPr>
          <w:rFonts w:ascii="Cambria Math" w:hAnsi="Cambria Math" w:cs="Cambria Math"/>
          <w:sz w:val="28"/>
          <w:szCs w:val="28"/>
        </w:rPr>
      </w:pPr>
    </w:p>
    <w:p w14:paraId="24BB046B" w14:textId="77777777" w:rsidR="00366AD3" w:rsidRDefault="00366AD3" w:rsidP="00366AD3">
      <w:pPr>
        <w:pStyle w:val="Sansinterligne"/>
        <w:rPr>
          <w:color w:val="FF0000"/>
          <w:sz w:val="28"/>
          <w:szCs w:val="28"/>
        </w:rPr>
      </w:pPr>
      <w:r w:rsidRPr="003204D8">
        <w:rPr>
          <w:rFonts w:ascii="Cambria Math" w:hAnsi="Cambria Math" w:cs="Cambria Math"/>
          <w:sz w:val="28"/>
          <w:szCs w:val="28"/>
        </w:rPr>
        <w:t>‐</w:t>
      </w:r>
      <w:r w:rsidRPr="006108EA">
        <w:rPr>
          <w:rFonts w:cs="Arial"/>
          <w:b/>
          <w:sz w:val="28"/>
          <w:szCs w:val="28"/>
        </w:rPr>
        <w:t>les ondes L ou ondes de surface sont tardives et de forte amplitude.</w:t>
      </w:r>
      <w:r w:rsidRPr="003204D8">
        <w:rPr>
          <w:rFonts w:cs="Arial"/>
          <w:sz w:val="28"/>
          <w:szCs w:val="28"/>
        </w:rPr>
        <w:t xml:space="preserve"> Elles sont à l’origine des</w:t>
      </w:r>
      <w:r w:rsidRPr="003204D8">
        <w:rPr>
          <w:sz w:val="28"/>
          <w:szCs w:val="28"/>
        </w:rPr>
        <w:t xml:space="preserve"> principaux dégâts et ne se déplacent </w:t>
      </w:r>
      <w:r w:rsidRPr="00F63973">
        <w:rPr>
          <w:color w:val="FF0000"/>
          <w:sz w:val="28"/>
          <w:szCs w:val="28"/>
          <w:highlight w:val="yellow"/>
        </w:rPr>
        <w:t>que dans les couches superficielles du globe.</w:t>
      </w:r>
    </w:p>
    <w:p w14:paraId="35A5537D" w14:textId="77777777" w:rsidR="00366AD3" w:rsidRPr="006108EA" w:rsidRDefault="00366AD3" w:rsidP="00366AD3">
      <w:pPr>
        <w:pStyle w:val="Sansinterligne"/>
        <w:rPr>
          <w:color w:val="FF0000"/>
          <w:sz w:val="28"/>
          <w:szCs w:val="28"/>
        </w:rPr>
      </w:pPr>
    </w:p>
    <w:p w14:paraId="2280BB5A" w14:textId="77777777" w:rsidR="00366AD3" w:rsidRPr="003204D8" w:rsidRDefault="00366AD3" w:rsidP="00366AD3">
      <w:pPr>
        <w:pStyle w:val="Sansinterligne"/>
        <w:rPr>
          <w:sz w:val="28"/>
          <w:szCs w:val="28"/>
        </w:rPr>
      </w:pPr>
      <w:r w:rsidRPr="003204D8">
        <w:rPr>
          <w:sz w:val="28"/>
          <w:szCs w:val="28"/>
        </w:rPr>
        <w:t xml:space="preserve">Lorsqu’une onde sismique passe d’un milieu à un autre aux propriétés différentes (densités différentes liquide solide) sa vitesse et sa trajectoire sont déviées. La limite entre ces 2 milieux différents est appelée </w:t>
      </w:r>
      <w:r w:rsidRPr="00F63973">
        <w:rPr>
          <w:color w:val="FF0000"/>
          <w:sz w:val="28"/>
          <w:szCs w:val="28"/>
          <w:highlight w:val="yellow"/>
        </w:rPr>
        <w:t>une discontinuité</w:t>
      </w:r>
      <w:r w:rsidRPr="003204D8">
        <w:rPr>
          <w:sz w:val="28"/>
          <w:szCs w:val="28"/>
        </w:rPr>
        <w:t>.</w:t>
      </w:r>
    </w:p>
    <w:bookmarkEnd w:id="2"/>
    <w:p w14:paraId="3FA03679" w14:textId="77777777" w:rsidR="00366AD3" w:rsidRDefault="00366AD3" w:rsidP="00366AD3">
      <w:pPr>
        <w:pStyle w:val="Sansinterligne"/>
      </w:pPr>
    </w:p>
    <w:p w14:paraId="0056A471" w14:textId="77777777" w:rsidR="00366AD3" w:rsidRDefault="00366AD3" w:rsidP="00366AD3">
      <w:pPr>
        <w:pStyle w:val="Sansinterligne"/>
      </w:pPr>
    </w:p>
    <w:p w14:paraId="16EF266B" w14:textId="77777777" w:rsidR="00366AD3" w:rsidRDefault="00366AD3" w:rsidP="00366AD3">
      <w:pPr>
        <w:pStyle w:val="Sansinterligne"/>
      </w:pPr>
    </w:p>
    <w:p w14:paraId="6FA1A685" w14:textId="77777777" w:rsidR="00366AD3" w:rsidRDefault="00366AD3" w:rsidP="00366AD3">
      <w:pPr>
        <w:pStyle w:val="Sansinterligne"/>
      </w:pPr>
    </w:p>
    <w:p w14:paraId="277E27BF" w14:textId="77777777" w:rsidR="00366AD3" w:rsidRDefault="00366AD3" w:rsidP="00366AD3">
      <w:pPr>
        <w:pStyle w:val="Sansinterligne"/>
      </w:pPr>
      <w:r>
        <w:t xml:space="preserve">Activité 3 : </w:t>
      </w:r>
    </w:p>
    <w:p w14:paraId="2DC797F0" w14:textId="77777777" w:rsidR="00366AD3" w:rsidRPr="00570B31" w:rsidRDefault="00366AD3" w:rsidP="00366AD3">
      <w:pPr>
        <w:pStyle w:val="Sansinterligne"/>
      </w:pPr>
    </w:p>
    <w:p w14:paraId="5D1CABF3" w14:textId="77777777" w:rsidR="00366AD3" w:rsidRPr="00570B31" w:rsidRDefault="00366AD3" w:rsidP="00366AD3">
      <w:pPr>
        <w:pStyle w:val="Sansinterligne"/>
        <w:rPr>
          <w:b/>
        </w:rPr>
      </w:pPr>
      <w:r>
        <w:rPr>
          <w:b/>
          <w:noProof/>
          <w:lang w:eastAsia="fr-FR"/>
        </w:rPr>
        <w:drawing>
          <wp:anchor distT="0" distB="0" distL="114300" distR="114300" simplePos="0" relativeHeight="251662336" behindDoc="0" locked="0" layoutInCell="1" allowOverlap="1" wp14:anchorId="20220832" wp14:editId="54A12D1F">
            <wp:simplePos x="0" y="0"/>
            <wp:positionH relativeFrom="column">
              <wp:posOffset>-129540</wp:posOffset>
            </wp:positionH>
            <wp:positionV relativeFrom="paragraph">
              <wp:posOffset>-2540</wp:posOffset>
            </wp:positionV>
            <wp:extent cx="3101340" cy="1971040"/>
            <wp:effectExtent l="19050" t="0" r="381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3101340" cy="1971040"/>
                    </a:xfrm>
                    <a:prstGeom prst="rect">
                      <a:avLst/>
                    </a:prstGeom>
                    <a:noFill/>
                    <a:ln w="9525">
                      <a:noFill/>
                      <a:miter lim="800000"/>
                      <a:headEnd/>
                      <a:tailEnd/>
                    </a:ln>
                  </pic:spPr>
                </pic:pic>
              </a:graphicData>
            </a:graphic>
          </wp:anchor>
        </w:drawing>
      </w:r>
      <w:r w:rsidRPr="00570B31">
        <w:rPr>
          <w:b/>
        </w:rPr>
        <w:t>Exercice lois de Descartes</w:t>
      </w:r>
    </w:p>
    <w:p w14:paraId="2FFD7A58" w14:textId="77777777" w:rsidR="00366AD3" w:rsidRDefault="00366AD3" w:rsidP="00366AD3">
      <w:pPr>
        <w:autoSpaceDE w:val="0"/>
        <w:autoSpaceDN w:val="0"/>
        <w:adjustRightInd w:val="0"/>
        <w:spacing w:after="0" w:line="240" w:lineRule="auto"/>
        <w:rPr>
          <w:rFonts w:ascii="Arial" w:hAnsi="Arial"/>
        </w:rPr>
      </w:pPr>
    </w:p>
    <w:p w14:paraId="2A4B5F7B" w14:textId="77777777" w:rsidR="00366AD3" w:rsidRDefault="00366AD3" w:rsidP="00366AD3">
      <w:pPr>
        <w:pStyle w:val="Sansinterligne"/>
        <w:rPr>
          <w:rFonts w:ascii="Calibri" w:eastAsiaTheme="minorEastAsia" w:hAnsi="Calibri"/>
          <w:sz w:val="28"/>
        </w:rPr>
      </w:pPr>
      <w:r>
        <w:rPr>
          <w:rFonts w:ascii="Calibri" w:hAnsi="Calibri"/>
        </w:rPr>
        <w:t>Rappel de la loi de Descartes :</w:t>
      </w:r>
      <w:r w:rsidRPr="004E0F62">
        <w:rPr>
          <w:rFonts w:ascii="Calibri" w:hAnsi="Calibri"/>
        </w:rPr>
        <w:t xml:space="preserve"> </w:t>
      </w:r>
      <m:oMath>
        <m:f>
          <m:fPr>
            <m:ctrlPr>
              <w:rPr>
                <w:rFonts w:ascii="Cambria Math" w:hAnsi="Cambria Math"/>
                <w:sz w:val="28"/>
              </w:rPr>
            </m:ctrlPr>
          </m:fPr>
          <m:num>
            <m:func>
              <m:funcPr>
                <m:ctrlPr>
                  <w:rPr>
                    <w:rFonts w:ascii="Cambria Math" w:hAnsi="Cambria Math"/>
                    <w:sz w:val="28"/>
                  </w:rPr>
                </m:ctrlPr>
              </m:funcPr>
              <m:fName>
                <m:r>
                  <m:rPr>
                    <m:sty m:val="p"/>
                  </m:rPr>
                  <w:rPr>
                    <w:rFonts w:ascii="Cambria Math" w:hAnsi="Cambria Math"/>
                    <w:sz w:val="28"/>
                  </w:rPr>
                  <m:t>sin</m:t>
                </m:r>
              </m:fName>
              <m:e>
                <m:r>
                  <w:rPr>
                    <w:rFonts w:ascii="Cambria Math" w:hAnsi="Cambria Math"/>
                    <w:sz w:val="28"/>
                  </w:rPr>
                  <m:t>i</m:t>
                </m:r>
              </m:e>
            </m:func>
          </m:num>
          <m:den>
            <m:func>
              <m:funcPr>
                <m:ctrlPr>
                  <w:rPr>
                    <w:rFonts w:ascii="Cambria Math" w:hAnsi="Cambria Math"/>
                    <w:sz w:val="28"/>
                  </w:rPr>
                </m:ctrlPr>
              </m:funcPr>
              <m:fName>
                <m:r>
                  <m:rPr>
                    <m:sty m:val="p"/>
                  </m:rPr>
                  <w:rPr>
                    <w:rFonts w:ascii="Cambria Math" w:hAnsi="Cambria Math"/>
                    <w:sz w:val="28"/>
                  </w:rPr>
                  <m:t>sin</m:t>
                </m:r>
              </m:fName>
              <m:e>
                <m:r>
                  <w:rPr>
                    <w:rFonts w:ascii="Cambria Math" w:hAnsi="Cambria Math"/>
                    <w:sz w:val="28"/>
                  </w:rPr>
                  <m:t>r</m:t>
                </m:r>
              </m:e>
            </m:func>
          </m:den>
        </m:f>
        <m:r>
          <m:rPr>
            <m:sty m:val="p"/>
          </m:rPr>
          <w:rPr>
            <w:rFonts w:ascii="Cambria Math" w:hAnsi="Cambria Math"/>
            <w:sz w:val="28"/>
          </w:rPr>
          <m:t>=</m:t>
        </m:r>
        <m:f>
          <m:fPr>
            <m:ctrlPr>
              <w:rPr>
                <w:rFonts w:ascii="Cambria Math" w:hAnsi="Cambria Math"/>
                <w:sz w:val="28"/>
              </w:rPr>
            </m:ctrlPr>
          </m:fPr>
          <m:num>
            <m:r>
              <w:rPr>
                <w:rFonts w:ascii="Cambria Math" w:hAnsi="Cambria Math"/>
                <w:sz w:val="28"/>
              </w:rPr>
              <m:t>V</m:t>
            </m:r>
            <m:r>
              <m:rPr>
                <m:sty m:val="p"/>
              </m:rPr>
              <w:rPr>
                <w:rFonts w:ascii="Cambria Math" w:hAnsi="Cambria Math"/>
                <w:sz w:val="28"/>
              </w:rPr>
              <m:t>1</m:t>
            </m:r>
          </m:num>
          <m:den>
            <m:r>
              <w:rPr>
                <w:rFonts w:ascii="Cambria Math" w:hAnsi="Cambria Math"/>
                <w:sz w:val="28"/>
              </w:rPr>
              <m:t>V</m:t>
            </m:r>
            <m:r>
              <m:rPr>
                <m:sty m:val="p"/>
              </m:rPr>
              <w:rPr>
                <w:rFonts w:ascii="Cambria Math" w:hAnsi="Cambria Math"/>
                <w:sz w:val="28"/>
              </w:rPr>
              <m:t>2</m:t>
            </m:r>
          </m:den>
        </m:f>
      </m:oMath>
    </w:p>
    <w:p w14:paraId="289ABF89" w14:textId="77777777" w:rsidR="00366AD3" w:rsidRDefault="00366AD3" w:rsidP="00366AD3">
      <w:pPr>
        <w:autoSpaceDE w:val="0"/>
        <w:autoSpaceDN w:val="0"/>
        <w:adjustRightInd w:val="0"/>
        <w:spacing w:after="0" w:line="240" w:lineRule="auto"/>
        <w:rPr>
          <w:rFonts w:ascii="Calibri" w:hAnsi="Calibri" w:cs="Calibri"/>
          <w:color w:val="000000"/>
        </w:rPr>
      </w:pPr>
    </w:p>
    <w:p w14:paraId="53B2BA0B" w14:textId="77777777" w:rsidR="00366AD3" w:rsidRDefault="00366AD3" w:rsidP="00366AD3">
      <w:pPr>
        <w:autoSpaceDE w:val="0"/>
        <w:autoSpaceDN w:val="0"/>
        <w:adjustRightInd w:val="0"/>
        <w:spacing w:after="0" w:line="240" w:lineRule="auto"/>
        <w:rPr>
          <w:rFonts w:ascii="Calibri" w:hAnsi="Calibri" w:cs="Calibri"/>
          <w:color w:val="000000"/>
        </w:rPr>
      </w:pPr>
    </w:p>
    <w:p w14:paraId="0A981895" w14:textId="77777777" w:rsidR="00366AD3" w:rsidRDefault="00366AD3" w:rsidP="00366AD3">
      <w:pPr>
        <w:autoSpaceDE w:val="0"/>
        <w:autoSpaceDN w:val="0"/>
        <w:adjustRightInd w:val="0"/>
        <w:spacing w:after="0" w:line="240" w:lineRule="auto"/>
        <w:rPr>
          <w:rFonts w:ascii="Calibri" w:hAnsi="Calibri" w:cs="Calibri"/>
          <w:color w:val="000000"/>
        </w:rPr>
      </w:pPr>
    </w:p>
    <w:p w14:paraId="07F3C4C7" w14:textId="77777777" w:rsidR="00366AD3" w:rsidRDefault="00366AD3" w:rsidP="00366AD3">
      <w:pPr>
        <w:autoSpaceDE w:val="0"/>
        <w:autoSpaceDN w:val="0"/>
        <w:adjustRightInd w:val="0"/>
        <w:spacing w:after="0" w:line="240" w:lineRule="auto"/>
        <w:rPr>
          <w:rFonts w:ascii="Calibri" w:hAnsi="Calibri" w:cs="Calibri"/>
          <w:color w:val="000000"/>
        </w:rPr>
      </w:pPr>
    </w:p>
    <w:p w14:paraId="2DD0C60F" w14:textId="77777777" w:rsidR="00366AD3" w:rsidRDefault="00366AD3" w:rsidP="00366AD3">
      <w:pPr>
        <w:autoSpaceDE w:val="0"/>
        <w:autoSpaceDN w:val="0"/>
        <w:adjustRightInd w:val="0"/>
        <w:spacing w:after="0" w:line="240" w:lineRule="auto"/>
        <w:rPr>
          <w:rFonts w:ascii="Calibri" w:hAnsi="Calibri" w:cs="Calibri"/>
          <w:color w:val="000000"/>
        </w:rPr>
      </w:pPr>
    </w:p>
    <w:p w14:paraId="3D4AF707" w14:textId="77777777" w:rsidR="00366AD3" w:rsidRDefault="00366AD3" w:rsidP="00366AD3">
      <w:pPr>
        <w:autoSpaceDE w:val="0"/>
        <w:autoSpaceDN w:val="0"/>
        <w:adjustRightInd w:val="0"/>
        <w:spacing w:after="0" w:line="240" w:lineRule="auto"/>
        <w:rPr>
          <w:rFonts w:ascii="Calibri" w:hAnsi="Calibri" w:cs="Calibri"/>
          <w:color w:val="000000"/>
        </w:rPr>
      </w:pPr>
    </w:p>
    <w:p w14:paraId="7FF3AF9D" w14:textId="77777777" w:rsidR="00366AD3" w:rsidRDefault="00366AD3" w:rsidP="00366AD3">
      <w:pPr>
        <w:autoSpaceDE w:val="0"/>
        <w:autoSpaceDN w:val="0"/>
        <w:adjustRightInd w:val="0"/>
        <w:spacing w:after="0" w:line="240" w:lineRule="auto"/>
        <w:rPr>
          <w:rFonts w:ascii="Calibri" w:hAnsi="Calibri" w:cs="Calibri"/>
          <w:color w:val="000000"/>
        </w:rPr>
      </w:pPr>
    </w:p>
    <w:p w14:paraId="42A525B4" w14:textId="77777777" w:rsidR="00366AD3" w:rsidRDefault="00366AD3" w:rsidP="00366AD3">
      <w:pPr>
        <w:autoSpaceDE w:val="0"/>
        <w:autoSpaceDN w:val="0"/>
        <w:adjustRightInd w:val="0"/>
        <w:spacing w:after="0" w:line="240" w:lineRule="auto"/>
        <w:rPr>
          <w:rFonts w:ascii="Calibri" w:hAnsi="Calibri" w:cs="Calibri"/>
          <w:color w:val="000000"/>
        </w:rPr>
      </w:pPr>
    </w:p>
    <w:p w14:paraId="54A4340B" w14:textId="77777777" w:rsidR="00366AD3" w:rsidRDefault="00366AD3" w:rsidP="00366AD3">
      <w:pPr>
        <w:autoSpaceDE w:val="0"/>
        <w:autoSpaceDN w:val="0"/>
        <w:adjustRightInd w:val="0"/>
        <w:spacing w:after="0" w:line="240" w:lineRule="auto"/>
        <w:rPr>
          <w:rFonts w:ascii="Calibri" w:hAnsi="Calibri" w:cs="Calibri"/>
          <w:color w:val="000000"/>
        </w:rPr>
      </w:pPr>
    </w:p>
    <w:p w14:paraId="3A6D790A" w14:textId="77777777" w:rsidR="00366AD3" w:rsidRDefault="00366AD3" w:rsidP="00366AD3">
      <w:pPr>
        <w:autoSpaceDE w:val="0"/>
        <w:autoSpaceDN w:val="0"/>
        <w:adjustRightInd w:val="0"/>
        <w:spacing w:after="0" w:line="240" w:lineRule="auto"/>
        <w:rPr>
          <w:rFonts w:ascii="Calibri" w:hAnsi="Calibri" w:cs="Calibri"/>
          <w:color w:val="000000"/>
        </w:rPr>
      </w:pPr>
    </w:p>
    <w:p w14:paraId="14C955D1" w14:textId="77777777" w:rsidR="00366AD3" w:rsidRDefault="00366AD3" w:rsidP="00366AD3">
      <w:pPr>
        <w:autoSpaceDE w:val="0"/>
        <w:autoSpaceDN w:val="0"/>
        <w:adjustRightInd w:val="0"/>
        <w:spacing w:after="0" w:line="240" w:lineRule="auto"/>
        <w:rPr>
          <w:rFonts w:ascii="Calibri" w:hAnsi="Calibri" w:cs="Calibri"/>
          <w:color w:val="000000"/>
        </w:rPr>
      </w:pPr>
    </w:p>
    <w:p w14:paraId="0AEDFCF5" w14:textId="77777777" w:rsidR="00366AD3" w:rsidRDefault="00366AD3" w:rsidP="00366AD3">
      <w:pPr>
        <w:pStyle w:val="Sansinterligne"/>
        <w:numPr>
          <w:ilvl w:val="0"/>
          <w:numId w:val="2"/>
        </w:numPr>
      </w:pPr>
      <w:r w:rsidRPr="004E0F62">
        <w:t>Calculez la vitesse v</w:t>
      </w:r>
      <w:r w:rsidRPr="004E0F62">
        <w:rPr>
          <w:szCs w:val="13"/>
        </w:rPr>
        <w:t xml:space="preserve">2 </w:t>
      </w:r>
      <w:r w:rsidRPr="004E0F62">
        <w:t>d’une onde P dans le milieu 2, sachant que l’onde P arrive du milieu 1 avec une vitesse v</w:t>
      </w:r>
      <w:r w:rsidRPr="004E0F62">
        <w:rPr>
          <w:szCs w:val="13"/>
        </w:rPr>
        <w:t xml:space="preserve">1 </w:t>
      </w:r>
      <w:r w:rsidRPr="004E0F62">
        <w:t>= 5,5 km/s, avec un angle d’incidence i = 20° et un angle de réfraction r = 29°.</w:t>
      </w:r>
    </w:p>
    <w:p w14:paraId="670E0829" w14:textId="77777777" w:rsidR="00366AD3" w:rsidRDefault="00366AD3" w:rsidP="00366AD3">
      <w:pPr>
        <w:pStyle w:val="Sansinterligne"/>
      </w:pPr>
    </w:p>
    <w:p w14:paraId="205BFFD6" w14:textId="77777777" w:rsidR="00366AD3" w:rsidRPr="004E0F62" w:rsidRDefault="00366AD3" w:rsidP="00366AD3">
      <w:pPr>
        <w:pStyle w:val="Sansinterligne"/>
      </w:pPr>
    </w:p>
    <w:p w14:paraId="047280A6" w14:textId="77777777" w:rsidR="00366AD3" w:rsidRPr="000F0550" w:rsidRDefault="00366AD3" w:rsidP="00366AD3">
      <w:pPr>
        <w:pStyle w:val="Sansinterligne"/>
        <w:rPr>
          <w:rFonts w:eastAsiaTheme="minorEastAsia"/>
          <w:color w:val="3A7C22" w:themeColor="accent6" w:themeShade="BF"/>
          <w:sz w:val="28"/>
          <w:szCs w:val="28"/>
        </w:rPr>
      </w:pPr>
      <m:oMath>
        <m:f>
          <m:fPr>
            <m:ctrlPr>
              <w:rPr>
                <w:rFonts w:ascii="Cambria Math" w:hAnsi="Cambria Math"/>
                <w:color w:val="3A7C22" w:themeColor="accent6" w:themeShade="BF"/>
                <w:sz w:val="28"/>
                <w:szCs w:val="28"/>
              </w:rPr>
            </m:ctrlPr>
          </m:fPr>
          <m:num>
            <m:func>
              <m:funcPr>
                <m:ctrlPr>
                  <w:rPr>
                    <w:rFonts w:ascii="Cambria Math" w:hAnsi="Cambria Math"/>
                    <w:color w:val="3A7C22" w:themeColor="accent6" w:themeShade="BF"/>
                    <w:sz w:val="28"/>
                    <w:szCs w:val="28"/>
                  </w:rPr>
                </m:ctrlPr>
              </m:funcPr>
              <m:fName>
                <m:r>
                  <m:rPr>
                    <m:sty m:val="p"/>
                  </m:rPr>
                  <w:rPr>
                    <w:rFonts w:ascii="Cambria Math" w:hAnsi="Cambria Math"/>
                    <w:color w:val="3A7C22" w:themeColor="accent6" w:themeShade="BF"/>
                    <w:sz w:val="28"/>
                    <w:szCs w:val="28"/>
                  </w:rPr>
                  <m:t>sin</m:t>
                </m:r>
              </m:fName>
              <m:e>
                <m:r>
                  <w:rPr>
                    <w:rFonts w:ascii="Cambria Math" w:hAnsi="Cambria Math"/>
                    <w:color w:val="3A7C22" w:themeColor="accent6" w:themeShade="BF"/>
                    <w:sz w:val="28"/>
                    <w:szCs w:val="28"/>
                  </w:rPr>
                  <m:t>i</m:t>
                </m:r>
              </m:e>
            </m:func>
          </m:num>
          <m:den>
            <m:func>
              <m:funcPr>
                <m:ctrlPr>
                  <w:rPr>
                    <w:rFonts w:ascii="Cambria Math" w:hAnsi="Cambria Math"/>
                    <w:color w:val="3A7C22" w:themeColor="accent6" w:themeShade="BF"/>
                    <w:sz w:val="28"/>
                    <w:szCs w:val="28"/>
                  </w:rPr>
                </m:ctrlPr>
              </m:funcPr>
              <m:fName>
                <m:r>
                  <m:rPr>
                    <m:sty m:val="p"/>
                  </m:rPr>
                  <w:rPr>
                    <w:rFonts w:ascii="Cambria Math" w:hAnsi="Cambria Math"/>
                    <w:color w:val="3A7C22" w:themeColor="accent6" w:themeShade="BF"/>
                    <w:sz w:val="28"/>
                    <w:szCs w:val="28"/>
                  </w:rPr>
                  <m:t>sin</m:t>
                </m:r>
              </m:fName>
              <m:e>
                <m:r>
                  <w:rPr>
                    <w:rFonts w:ascii="Cambria Math" w:hAnsi="Cambria Math"/>
                    <w:color w:val="3A7C22" w:themeColor="accent6" w:themeShade="BF"/>
                    <w:sz w:val="28"/>
                    <w:szCs w:val="28"/>
                  </w:rPr>
                  <m:t>r</m:t>
                </m:r>
              </m:e>
            </m:func>
          </m:den>
        </m:f>
        <m:r>
          <m:rPr>
            <m:sty m:val="p"/>
          </m:rPr>
          <w:rPr>
            <w:rFonts w:ascii="Cambria Math" w:hAnsi="Cambria Math"/>
            <w:color w:val="3A7C22" w:themeColor="accent6" w:themeShade="BF"/>
            <w:sz w:val="28"/>
            <w:szCs w:val="28"/>
          </w:rPr>
          <m:t>=</m:t>
        </m:r>
        <m:f>
          <m:fPr>
            <m:ctrlPr>
              <w:rPr>
                <w:rFonts w:ascii="Cambria Math" w:hAnsi="Cambria Math"/>
                <w:color w:val="3A7C22" w:themeColor="accent6" w:themeShade="BF"/>
                <w:sz w:val="28"/>
                <w:szCs w:val="28"/>
              </w:rPr>
            </m:ctrlPr>
          </m:fPr>
          <m:num>
            <m:r>
              <w:rPr>
                <w:rFonts w:ascii="Cambria Math" w:hAnsi="Cambria Math"/>
                <w:color w:val="3A7C22" w:themeColor="accent6" w:themeShade="BF"/>
                <w:sz w:val="28"/>
                <w:szCs w:val="28"/>
              </w:rPr>
              <m:t>V</m:t>
            </m:r>
            <m:r>
              <m:rPr>
                <m:sty m:val="p"/>
              </m:rPr>
              <w:rPr>
                <w:rFonts w:ascii="Cambria Math" w:hAnsi="Cambria Math"/>
                <w:color w:val="3A7C22" w:themeColor="accent6" w:themeShade="BF"/>
                <w:sz w:val="28"/>
                <w:szCs w:val="28"/>
              </w:rPr>
              <m:t>1</m:t>
            </m:r>
          </m:num>
          <m:den>
            <m:r>
              <w:rPr>
                <w:rFonts w:ascii="Cambria Math" w:hAnsi="Cambria Math"/>
                <w:color w:val="3A7C22" w:themeColor="accent6" w:themeShade="BF"/>
                <w:sz w:val="28"/>
                <w:szCs w:val="28"/>
              </w:rPr>
              <m:t>V</m:t>
            </m:r>
            <m:r>
              <m:rPr>
                <m:sty m:val="p"/>
              </m:rPr>
              <w:rPr>
                <w:rFonts w:ascii="Cambria Math" w:hAnsi="Cambria Math"/>
                <w:color w:val="3A7C22" w:themeColor="accent6" w:themeShade="BF"/>
                <w:sz w:val="28"/>
                <w:szCs w:val="28"/>
              </w:rPr>
              <m:t>2</m:t>
            </m:r>
          </m:den>
        </m:f>
      </m:oMath>
      <w:r w:rsidRPr="000F0550">
        <w:rPr>
          <w:rFonts w:eastAsiaTheme="minorEastAsia"/>
          <w:color w:val="3A7C22" w:themeColor="accent6" w:themeShade="BF"/>
          <w:sz w:val="28"/>
          <w:szCs w:val="28"/>
        </w:rPr>
        <w:t xml:space="preserve">     </w:t>
      </w:r>
      <m:oMath>
        <m:r>
          <w:rPr>
            <w:rFonts w:ascii="Cambria Math" w:eastAsiaTheme="minorEastAsia" w:hAnsi="Cambria Math"/>
            <w:color w:val="3A7C22" w:themeColor="accent6" w:themeShade="BF"/>
            <w:sz w:val="28"/>
            <w:szCs w:val="28"/>
          </w:rPr>
          <m:t xml:space="preserve">v2= </m:t>
        </m:r>
        <m:f>
          <m:fPr>
            <m:ctrlPr>
              <w:rPr>
                <w:rFonts w:ascii="Cambria Math" w:eastAsiaTheme="minorEastAsia" w:hAnsi="Cambria Math"/>
                <w:i/>
                <w:color w:val="3A7C22" w:themeColor="accent6" w:themeShade="BF"/>
                <w:sz w:val="28"/>
                <w:szCs w:val="28"/>
              </w:rPr>
            </m:ctrlPr>
          </m:fPr>
          <m:num>
            <m:func>
              <m:funcPr>
                <m:ctrlPr>
                  <w:rPr>
                    <w:rFonts w:ascii="Cambria Math" w:eastAsiaTheme="minorEastAsia" w:hAnsi="Cambria Math"/>
                    <w:i/>
                    <w:color w:val="3A7C22" w:themeColor="accent6" w:themeShade="BF"/>
                    <w:sz w:val="28"/>
                    <w:szCs w:val="28"/>
                  </w:rPr>
                </m:ctrlPr>
              </m:funcPr>
              <m:fName>
                <m:r>
                  <m:rPr>
                    <m:sty m:val="p"/>
                  </m:rPr>
                  <w:rPr>
                    <w:rFonts w:ascii="Cambria Math" w:eastAsiaTheme="minorEastAsia" w:hAnsi="Cambria Math"/>
                    <w:color w:val="3A7C22" w:themeColor="accent6" w:themeShade="BF"/>
                    <w:sz w:val="28"/>
                    <w:szCs w:val="28"/>
                  </w:rPr>
                  <m:t>sin</m:t>
                </m:r>
              </m:fName>
              <m:e>
                <m:r>
                  <w:rPr>
                    <w:rFonts w:ascii="Cambria Math" w:eastAsiaTheme="minorEastAsia" w:hAnsi="Cambria Math"/>
                    <w:color w:val="3A7C22" w:themeColor="accent6" w:themeShade="BF"/>
                    <w:sz w:val="28"/>
                    <w:szCs w:val="28"/>
                  </w:rPr>
                  <m:t>r×v1</m:t>
                </m:r>
              </m:e>
            </m:func>
          </m:num>
          <m:den>
            <m:func>
              <m:funcPr>
                <m:ctrlPr>
                  <w:rPr>
                    <w:rFonts w:ascii="Cambria Math" w:eastAsiaTheme="minorEastAsia" w:hAnsi="Cambria Math"/>
                    <w:i/>
                    <w:color w:val="3A7C22" w:themeColor="accent6" w:themeShade="BF"/>
                    <w:sz w:val="28"/>
                    <w:szCs w:val="28"/>
                  </w:rPr>
                </m:ctrlPr>
              </m:funcPr>
              <m:fName>
                <m:r>
                  <m:rPr>
                    <m:sty m:val="p"/>
                  </m:rPr>
                  <w:rPr>
                    <w:rFonts w:ascii="Cambria Math" w:eastAsiaTheme="minorEastAsia" w:hAnsi="Cambria Math"/>
                    <w:color w:val="3A7C22" w:themeColor="accent6" w:themeShade="BF"/>
                    <w:sz w:val="28"/>
                    <w:szCs w:val="28"/>
                  </w:rPr>
                  <m:t>sin</m:t>
                </m:r>
              </m:fName>
              <m:e>
                <m:r>
                  <w:rPr>
                    <w:rFonts w:ascii="Cambria Math" w:eastAsiaTheme="minorEastAsia" w:hAnsi="Cambria Math"/>
                    <w:color w:val="3A7C22" w:themeColor="accent6" w:themeShade="BF"/>
                    <w:sz w:val="28"/>
                    <w:szCs w:val="28"/>
                  </w:rPr>
                  <m:t>i</m:t>
                </m:r>
              </m:e>
            </m:func>
          </m:den>
        </m:f>
      </m:oMath>
      <w:r w:rsidRPr="000F0550">
        <w:rPr>
          <w:rFonts w:eastAsiaTheme="minorEastAsia"/>
          <w:color w:val="3A7C22" w:themeColor="accent6" w:themeShade="BF"/>
          <w:sz w:val="28"/>
          <w:szCs w:val="28"/>
        </w:rPr>
        <w:t xml:space="preserve">   </w:t>
      </w:r>
      <m:oMath>
        <m:r>
          <w:rPr>
            <w:rFonts w:ascii="Cambria Math" w:eastAsiaTheme="minorEastAsia" w:hAnsi="Cambria Math"/>
            <w:color w:val="3A7C22" w:themeColor="accent6" w:themeShade="BF"/>
            <w:sz w:val="28"/>
            <w:szCs w:val="28"/>
          </w:rPr>
          <m:t xml:space="preserve">v2= </m:t>
        </m:r>
        <m:f>
          <m:fPr>
            <m:ctrlPr>
              <w:rPr>
                <w:rFonts w:ascii="Cambria Math" w:eastAsiaTheme="minorEastAsia" w:hAnsi="Cambria Math"/>
                <w:i/>
                <w:color w:val="3A7C22" w:themeColor="accent6" w:themeShade="BF"/>
                <w:sz w:val="28"/>
                <w:szCs w:val="28"/>
              </w:rPr>
            </m:ctrlPr>
          </m:fPr>
          <m:num>
            <m:func>
              <m:funcPr>
                <m:ctrlPr>
                  <w:rPr>
                    <w:rFonts w:ascii="Cambria Math" w:eastAsiaTheme="minorEastAsia" w:hAnsi="Cambria Math"/>
                    <w:i/>
                    <w:color w:val="3A7C22" w:themeColor="accent6" w:themeShade="BF"/>
                    <w:sz w:val="28"/>
                    <w:szCs w:val="28"/>
                  </w:rPr>
                </m:ctrlPr>
              </m:funcPr>
              <m:fName>
                <m:r>
                  <m:rPr>
                    <m:sty m:val="p"/>
                  </m:rPr>
                  <w:rPr>
                    <w:rFonts w:ascii="Cambria Math" w:eastAsiaTheme="minorEastAsia" w:hAnsi="Cambria Math"/>
                    <w:color w:val="3A7C22" w:themeColor="accent6" w:themeShade="BF"/>
                    <w:sz w:val="28"/>
                    <w:szCs w:val="28"/>
                  </w:rPr>
                  <m:t>sin</m:t>
                </m:r>
              </m:fName>
              <m:e>
                <m:r>
                  <w:rPr>
                    <w:rFonts w:ascii="Cambria Math" w:eastAsiaTheme="minorEastAsia" w:hAnsi="Cambria Math"/>
                    <w:color w:val="3A7C22" w:themeColor="accent6" w:themeShade="BF"/>
                    <w:sz w:val="28"/>
                    <w:szCs w:val="28"/>
                  </w:rPr>
                  <m:t>29×5,5</m:t>
                </m:r>
              </m:e>
            </m:func>
          </m:num>
          <m:den>
            <m:func>
              <m:funcPr>
                <m:ctrlPr>
                  <w:rPr>
                    <w:rFonts w:ascii="Cambria Math" w:eastAsiaTheme="minorEastAsia" w:hAnsi="Cambria Math"/>
                    <w:i/>
                    <w:color w:val="3A7C22" w:themeColor="accent6" w:themeShade="BF"/>
                    <w:sz w:val="28"/>
                    <w:szCs w:val="28"/>
                  </w:rPr>
                </m:ctrlPr>
              </m:funcPr>
              <m:fName>
                <m:r>
                  <m:rPr>
                    <m:sty m:val="p"/>
                  </m:rPr>
                  <w:rPr>
                    <w:rFonts w:ascii="Cambria Math" w:eastAsiaTheme="minorEastAsia" w:hAnsi="Cambria Math"/>
                    <w:color w:val="3A7C22" w:themeColor="accent6" w:themeShade="BF"/>
                    <w:sz w:val="28"/>
                    <w:szCs w:val="28"/>
                  </w:rPr>
                  <m:t>sin</m:t>
                </m:r>
              </m:fName>
              <m:e>
                <m:r>
                  <w:rPr>
                    <w:rFonts w:ascii="Cambria Math" w:eastAsiaTheme="minorEastAsia" w:hAnsi="Cambria Math"/>
                    <w:color w:val="3A7C22" w:themeColor="accent6" w:themeShade="BF"/>
                    <w:sz w:val="28"/>
                    <w:szCs w:val="28"/>
                  </w:rPr>
                  <m:t>20</m:t>
                </m:r>
              </m:e>
            </m:func>
          </m:den>
        </m:f>
      </m:oMath>
      <w:r w:rsidRPr="000F0550">
        <w:rPr>
          <w:rFonts w:eastAsiaTheme="minorEastAsia"/>
          <w:color w:val="3A7C22" w:themeColor="accent6" w:themeShade="BF"/>
          <w:sz w:val="28"/>
          <w:szCs w:val="28"/>
        </w:rPr>
        <w:t xml:space="preserve">  </w:t>
      </w:r>
      <m:oMath>
        <m:r>
          <w:rPr>
            <w:rFonts w:ascii="Cambria Math" w:eastAsiaTheme="minorEastAsia" w:hAnsi="Cambria Math"/>
            <w:color w:val="3A7C22" w:themeColor="accent6" w:themeShade="BF"/>
            <w:sz w:val="28"/>
            <w:szCs w:val="28"/>
          </w:rPr>
          <m:t>v2= 7,8</m:t>
        </m:r>
        <m:f>
          <m:fPr>
            <m:type m:val="lin"/>
            <m:ctrlPr>
              <w:rPr>
                <w:rFonts w:ascii="Cambria Math" w:eastAsiaTheme="minorEastAsia" w:hAnsi="Cambria Math"/>
                <w:i/>
                <w:color w:val="3A7C22" w:themeColor="accent6" w:themeShade="BF"/>
                <w:sz w:val="28"/>
                <w:szCs w:val="28"/>
              </w:rPr>
            </m:ctrlPr>
          </m:fPr>
          <m:num>
            <m:r>
              <w:rPr>
                <w:rFonts w:ascii="Cambria Math" w:eastAsiaTheme="minorEastAsia" w:hAnsi="Cambria Math"/>
                <w:color w:val="3A7C22" w:themeColor="accent6" w:themeShade="BF"/>
                <w:sz w:val="28"/>
                <w:szCs w:val="28"/>
              </w:rPr>
              <m:t>km</m:t>
            </m:r>
          </m:num>
          <m:den>
            <m:r>
              <w:rPr>
                <w:rFonts w:ascii="Cambria Math" w:eastAsiaTheme="minorEastAsia" w:hAnsi="Cambria Math"/>
                <w:color w:val="3A7C22" w:themeColor="accent6" w:themeShade="BF"/>
                <w:sz w:val="28"/>
                <w:szCs w:val="28"/>
              </w:rPr>
              <m:t>s</m:t>
            </m:r>
          </m:den>
        </m:f>
      </m:oMath>
    </w:p>
    <w:p w14:paraId="37BE13DB" w14:textId="77777777" w:rsidR="00366AD3" w:rsidRPr="000F0550" w:rsidRDefault="00366AD3" w:rsidP="00366AD3">
      <w:pPr>
        <w:pStyle w:val="Sansinterligne"/>
        <w:rPr>
          <w:rFonts w:eastAsiaTheme="minorEastAsia"/>
        </w:rPr>
      </w:pPr>
    </w:p>
    <w:p w14:paraId="120C9134" w14:textId="77777777" w:rsidR="00366AD3" w:rsidRDefault="00366AD3" w:rsidP="00366AD3">
      <w:pPr>
        <w:pStyle w:val="Sansinterligne"/>
        <w:numPr>
          <w:ilvl w:val="0"/>
          <w:numId w:val="2"/>
        </w:numPr>
        <w:rPr>
          <w:rFonts w:cs="Arial"/>
        </w:rPr>
      </w:pPr>
      <w:r w:rsidRPr="004E0F62">
        <w:t xml:space="preserve">Que </w:t>
      </w:r>
      <w:r w:rsidRPr="004E0F62">
        <w:rPr>
          <w:rFonts w:cs="Arial"/>
        </w:rPr>
        <w:t>pouvez-vous conclure sur la vitesse des ondes P lors d’un changement de milieu ?</w:t>
      </w:r>
    </w:p>
    <w:p w14:paraId="072B26CD" w14:textId="77777777" w:rsidR="00366AD3" w:rsidRDefault="00366AD3" w:rsidP="00366AD3">
      <w:pPr>
        <w:pStyle w:val="Sansinterligne"/>
        <w:rPr>
          <w:rFonts w:cs="Arial"/>
        </w:rPr>
      </w:pPr>
    </w:p>
    <w:p w14:paraId="1D7C2EB6" w14:textId="77777777" w:rsidR="00366AD3" w:rsidRDefault="00366AD3" w:rsidP="00366AD3">
      <w:pPr>
        <w:pStyle w:val="Sansinterligne"/>
        <w:rPr>
          <w:rFonts w:cs="Arial"/>
        </w:rPr>
      </w:pPr>
    </w:p>
    <w:p w14:paraId="4018C459" w14:textId="77777777" w:rsidR="00366AD3" w:rsidRPr="000F0550" w:rsidRDefault="00366AD3" w:rsidP="00366AD3">
      <w:pPr>
        <w:pStyle w:val="Sansinterligne"/>
        <w:rPr>
          <w:rFonts w:cs="Arial"/>
          <w:color w:val="3A7C22" w:themeColor="accent6" w:themeShade="BF"/>
        </w:rPr>
      </w:pPr>
      <w:r w:rsidRPr="000F0550">
        <w:rPr>
          <w:rFonts w:cs="Arial"/>
          <w:color w:val="3A7C22" w:themeColor="accent6" w:themeShade="BF"/>
        </w:rPr>
        <w:t>Lors d’un changement de milieu des ondes P on</w:t>
      </w:r>
      <w:r>
        <w:rPr>
          <w:rFonts w:cs="Arial"/>
          <w:color w:val="3A7C22" w:themeColor="accent6" w:themeShade="BF"/>
        </w:rPr>
        <w:t>t</w:t>
      </w:r>
      <w:r w:rsidRPr="000F0550">
        <w:rPr>
          <w:rFonts w:cs="Arial"/>
          <w:color w:val="3A7C22" w:themeColor="accent6" w:themeShade="BF"/>
        </w:rPr>
        <w:t xml:space="preserve"> une vitesse de propagation qui change.</w:t>
      </w:r>
    </w:p>
    <w:p w14:paraId="11316812" w14:textId="77777777" w:rsidR="00366AD3" w:rsidRPr="004E0F62" w:rsidRDefault="00366AD3" w:rsidP="00366AD3">
      <w:pPr>
        <w:pStyle w:val="Sansinterligne"/>
        <w:rPr>
          <w:rFonts w:cs="Arial"/>
        </w:rPr>
      </w:pPr>
    </w:p>
    <w:p w14:paraId="2F7236EF" w14:textId="77777777" w:rsidR="00366AD3" w:rsidRPr="004E0F62" w:rsidRDefault="00366AD3" w:rsidP="00366AD3">
      <w:pPr>
        <w:pStyle w:val="Sansinterligne"/>
      </w:pPr>
      <w:r w:rsidRPr="004E0F62">
        <w:rPr>
          <w:rFonts w:cs="Arial"/>
        </w:rPr>
        <w:t>Vous imaginez qu’une onde</w:t>
      </w:r>
      <w:r w:rsidRPr="004E0F62">
        <w:t xml:space="preserve"> P passe d’un milieu 1 vers un milieu 2 avec différents angles d’incidence.</w:t>
      </w:r>
    </w:p>
    <w:p w14:paraId="4BB231BC" w14:textId="77777777" w:rsidR="00366AD3" w:rsidRDefault="00366AD3" w:rsidP="00366AD3">
      <w:pPr>
        <w:pStyle w:val="Sansinterligne"/>
      </w:pPr>
    </w:p>
    <w:p w14:paraId="0E2ADB02" w14:textId="77777777" w:rsidR="00366AD3" w:rsidRDefault="00366AD3" w:rsidP="00366AD3">
      <w:pPr>
        <w:pStyle w:val="Sansinterligne"/>
        <w:numPr>
          <w:ilvl w:val="0"/>
          <w:numId w:val="2"/>
        </w:numPr>
      </w:pPr>
      <w:r w:rsidRPr="004E0F62">
        <w:t>À l’aide de la loi de Descartes, calculer l’angle de réfraction r, pour un angle d’incidence i = 40°, une vitesse v</w:t>
      </w:r>
      <w:r w:rsidRPr="004E0F62">
        <w:rPr>
          <w:szCs w:val="13"/>
        </w:rPr>
        <w:t xml:space="preserve">1 </w:t>
      </w:r>
      <w:r w:rsidRPr="004E0F62">
        <w:t>= 5,6km/s et une vitesse v</w:t>
      </w:r>
      <w:r w:rsidRPr="004E0F62">
        <w:rPr>
          <w:szCs w:val="13"/>
        </w:rPr>
        <w:t xml:space="preserve">2 </w:t>
      </w:r>
      <w:r w:rsidRPr="004E0F62">
        <w:t>= 8 km/s.</w:t>
      </w:r>
    </w:p>
    <w:p w14:paraId="1D2089CF" w14:textId="77777777" w:rsidR="00366AD3" w:rsidRDefault="00366AD3" w:rsidP="00366AD3">
      <w:pPr>
        <w:pStyle w:val="Sansinterligne"/>
      </w:pPr>
    </w:p>
    <w:p w14:paraId="045398E1" w14:textId="77777777" w:rsidR="00366AD3" w:rsidRPr="004E0F62" w:rsidRDefault="00366AD3" w:rsidP="00366AD3">
      <w:pPr>
        <w:pStyle w:val="Sansinterligne"/>
      </w:pPr>
    </w:p>
    <w:p w14:paraId="161C9894" w14:textId="77777777" w:rsidR="00366AD3" w:rsidRDefault="00366AD3" w:rsidP="00366AD3">
      <w:pPr>
        <w:pStyle w:val="Sansinterligne"/>
        <w:rPr>
          <w:rFonts w:eastAsiaTheme="minorEastAsia"/>
          <w:color w:val="3A7C22" w:themeColor="accent6" w:themeShade="BF"/>
          <w:sz w:val="28"/>
          <w:szCs w:val="28"/>
        </w:rPr>
      </w:pPr>
      <m:oMath>
        <m:f>
          <m:fPr>
            <m:ctrlPr>
              <w:rPr>
                <w:rFonts w:ascii="Cambria Math" w:hAnsi="Cambria Math"/>
                <w:color w:val="3A7C22" w:themeColor="accent6" w:themeShade="BF"/>
                <w:sz w:val="28"/>
                <w:szCs w:val="28"/>
              </w:rPr>
            </m:ctrlPr>
          </m:fPr>
          <m:num>
            <m:func>
              <m:funcPr>
                <m:ctrlPr>
                  <w:rPr>
                    <w:rFonts w:ascii="Cambria Math" w:hAnsi="Cambria Math"/>
                    <w:color w:val="3A7C22" w:themeColor="accent6" w:themeShade="BF"/>
                    <w:sz w:val="28"/>
                    <w:szCs w:val="28"/>
                  </w:rPr>
                </m:ctrlPr>
              </m:funcPr>
              <m:fName>
                <m:r>
                  <m:rPr>
                    <m:sty m:val="p"/>
                  </m:rPr>
                  <w:rPr>
                    <w:rFonts w:ascii="Cambria Math" w:hAnsi="Cambria Math"/>
                    <w:color w:val="3A7C22" w:themeColor="accent6" w:themeShade="BF"/>
                    <w:sz w:val="28"/>
                    <w:szCs w:val="28"/>
                  </w:rPr>
                  <m:t>sin</m:t>
                </m:r>
              </m:fName>
              <m:e>
                <m:r>
                  <w:rPr>
                    <w:rFonts w:ascii="Cambria Math" w:hAnsi="Cambria Math"/>
                    <w:color w:val="3A7C22" w:themeColor="accent6" w:themeShade="BF"/>
                    <w:sz w:val="28"/>
                    <w:szCs w:val="28"/>
                  </w:rPr>
                  <m:t>i</m:t>
                </m:r>
              </m:e>
            </m:func>
          </m:num>
          <m:den>
            <m:func>
              <m:funcPr>
                <m:ctrlPr>
                  <w:rPr>
                    <w:rFonts w:ascii="Cambria Math" w:hAnsi="Cambria Math"/>
                    <w:color w:val="3A7C22" w:themeColor="accent6" w:themeShade="BF"/>
                    <w:sz w:val="28"/>
                    <w:szCs w:val="28"/>
                  </w:rPr>
                </m:ctrlPr>
              </m:funcPr>
              <m:fName>
                <m:r>
                  <m:rPr>
                    <m:sty m:val="p"/>
                  </m:rPr>
                  <w:rPr>
                    <w:rFonts w:ascii="Cambria Math" w:hAnsi="Cambria Math"/>
                    <w:color w:val="3A7C22" w:themeColor="accent6" w:themeShade="BF"/>
                    <w:sz w:val="28"/>
                    <w:szCs w:val="28"/>
                  </w:rPr>
                  <m:t>sin</m:t>
                </m:r>
              </m:fName>
              <m:e>
                <m:r>
                  <w:rPr>
                    <w:rFonts w:ascii="Cambria Math" w:hAnsi="Cambria Math"/>
                    <w:color w:val="3A7C22" w:themeColor="accent6" w:themeShade="BF"/>
                    <w:sz w:val="28"/>
                    <w:szCs w:val="28"/>
                  </w:rPr>
                  <m:t>r</m:t>
                </m:r>
              </m:e>
            </m:func>
          </m:den>
        </m:f>
        <m:r>
          <m:rPr>
            <m:sty m:val="p"/>
          </m:rPr>
          <w:rPr>
            <w:rFonts w:ascii="Cambria Math" w:hAnsi="Cambria Math"/>
            <w:color w:val="3A7C22" w:themeColor="accent6" w:themeShade="BF"/>
            <w:sz w:val="28"/>
            <w:szCs w:val="28"/>
          </w:rPr>
          <m:t>=</m:t>
        </m:r>
        <m:f>
          <m:fPr>
            <m:ctrlPr>
              <w:rPr>
                <w:rFonts w:ascii="Cambria Math" w:hAnsi="Cambria Math"/>
                <w:color w:val="3A7C22" w:themeColor="accent6" w:themeShade="BF"/>
                <w:sz w:val="28"/>
                <w:szCs w:val="28"/>
              </w:rPr>
            </m:ctrlPr>
          </m:fPr>
          <m:num>
            <m:r>
              <w:rPr>
                <w:rFonts w:ascii="Cambria Math" w:hAnsi="Cambria Math"/>
                <w:color w:val="3A7C22" w:themeColor="accent6" w:themeShade="BF"/>
                <w:sz w:val="28"/>
                <w:szCs w:val="28"/>
              </w:rPr>
              <m:t>V</m:t>
            </m:r>
            <m:r>
              <m:rPr>
                <m:sty m:val="p"/>
              </m:rPr>
              <w:rPr>
                <w:rFonts w:ascii="Cambria Math" w:hAnsi="Cambria Math"/>
                <w:color w:val="3A7C22" w:themeColor="accent6" w:themeShade="BF"/>
                <w:sz w:val="28"/>
                <w:szCs w:val="28"/>
              </w:rPr>
              <m:t>1</m:t>
            </m:r>
          </m:num>
          <m:den>
            <m:r>
              <w:rPr>
                <w:rFonts w:ascii="Cambria Math" w:hAnsi="Cambria Math"/>
                <w:color w:val="3A7C22" w:themeColor="accent6" w:themeShade="BF"/>
                <w:sz w:val="28"/>
                <w:szCs w:val="28"/>
              </w:rPr>
              <m:t>V</m:t>
            </m:r>
            <m:r>
              <m:rPr>
                <m:sty m:val="p"/>
              </m:rPr>
              <w:rPr>
                <w:rFonts w:ascii="Cambria Math" w:hAnsi="Cambria Math"/>
                <w:color w:val="3A7C22" w:themeColor="accent6" w:themeShade="BF"/>
                <w:sz w:val="28"/>
                <w:szCs w:val="28"/>
              </w:rPr>
              <m:t>2</m:t>
            </m:r>
          </m:den>
        </m:f>
      </m:oMath>
      <w:r w:rsidRPr="000F0550">
        <w:rPr>
          <w:rFonts w:eastAsiaTheme="minorEastAsia"/>
          <w:color w:val="3A7C22" w:themeColor="accent6" w:themeShade="BF"/>
          <w:sz w:val="28"/>
          <w:szCs w:val="28"/>
        </w:rPr>
        <w:t xml:space="preserve">     </w:t>
      </w:r>
      <m:oMath>
        <m:func>
          <m:funcPr>
            <m:ctrlPr>
              <w:rPr>
                <w:rFonts w:ascii="Cambria Math" w:eastAsiaTheme="minorEastAsia" w:hAnsi="Cambria Math"/>
                <w:i/>
                <w:color w:val="3A7C22" w:themeColor="accent6" w:themeShade="BF"/>
                <w:sz w:val="28"/>
                <w:szCs w:val="28"/>
              </w:rPr>
            </m:ctrlPr>
          </m:funcPr>
          <m:fName>
            <m:r>
              <m:rPr>
                <m:sty m:val="p"/>
              </m:rPr>
              <w:rPr>
                <w:rFonts w:ascii="Cambria Math" w:eastAsiaTheme="minorEastAsia" w:hAnsi="Cambria Math"/>
                <w:color w:val="3A7C22" w:themeColor="accent6" w:themeShade="BF"/>
                <w:sz w:val="28"/>
                <w:szCs w:val="28"/>
              </w:rPr>
              <m:t>sin</m:t>
            </m:r>
          </m:fName>
          <m:e>
            <m:r>
              <w:rPr>
                <w:rFonts w:ascii="Cambria Math" w:eastAsiaTheme="minorEastAsia" w:hAnsi="Cambria Math"/>
                <w:color w:val="3A7C22" w:themeColor="accent6" w:themeShade="BF"/>
                <w:sz w:val="28"/>
                <w:szCs w:val="28"/>
              </w:rPr>
              <m:t>r</m:t>
            </m:r>
          </m:e>
        </m:func>
        <m:r>
          <w:rPr>
            <w:rFonts w:ascii="Cambria Math" w:eastAsiaTheme="minorEastAsia" w:hAnsi="Cambria Math"/>
            <w:color w:val="3A7C22" w:themeColor="accent6" w:themeShade="BF"/>
            <w:sz w:val="28"/>
            <w:szCs w:val="28"/>
          </w:rPr>
          <m:t xml:space="preserve">= </m:t>
        </m:r>
        <m:f>
          <m:fPr>
            <m:ctrlPr>
              <w:rPr>
                <w:rFonts w:ascii="Cambria Math" w:eastAsiaTheme="minorEastAsia" w:hAnsi="Cambria Math"/>
                <w:i/>
                <w:color w:val="3A7C22" w:themeColor="accent6" w:themeShade="BF"/>
                <w:sz w:val="28"/>
                <w:szCs w:val="28"/>
              </w:rPr>
            </m:ctrlPr>
          </m:fPr>
          <m:num>
            <m:func>
              <m:funcPr>
                <m:ctrlPr>
                  <w:rPr>
                    <w:rFonts w:ascii="Cambria Math" w:eastAsiaTheme="minorEastAsia" w:hAnsi="Cambria Math"/>
                    <w:i/>
                    <w:color w:val="3A7C22" w:themeColor="accent6" w:themeShade="BF"/>
                    <w:sz w:val="28"/>
                    <w:szCs w:val="28"/>
                  </w:rPr>
                </m:ctrlPr>
              </m:funcPr>
              <m:fName>
                <m:r>
                  <m:rPr>
                    <m:sty m:val="p"/>
                  </m:rPr>
                  <w:rPr>
                    <w:rFonts w:ascii="Cambria Math" w:eastAsiaTheme="minorEastAsia" w:hAnsi="Cambria Math"/>
                    <w:color w:val="3A7C22" w:themeColor="accent6" w:themeShade="BF"/>
                    <w:sz w:val="28"/>
                    <w:szCs w:val="28"/>
                  </w:rPr>
                  <m:t>sin</m:t>
                </m:r>
              </m:fName>
              <m:e>
                <m:r>
                  <w:rPr>
                    <w:rFonts w:ascii="Cambria Math" w:eastAsiaTheme="minorEastAsia" w:hAnsi="Cambria Math"/>
                    <w:color w:val="3A7C22" w:themeColor="accent6" w:themeShade="BF"/>
                    <w:sz w:val="28"/>
                    <w:szCs w:val="28"/>
                  </w:rPr>
                  <m:t>i × v2</m:t>
                </m:r>
              </m:e>
            </m:func>
          </m:num>
          <m:den>
            <m:r>
              <w:rPr>
                <w:rFonts w:ascii="Cambria Math" w:eastAsiaTheme="minorEastAsia" w:hAnsi="Cambria Math"/>
                <w:color w:val="3A7C22" w:themeColor="accent6" w:themeShade="BF"/>
                <w:sz w:val="28"/>
                <w:szCs w:val="28"/>
              </w:rPr>
              <m:t>v1</m:t>
            </m:r>
          </m:den>
        </m:f>
      </m:oMath>
      <w:r w:rsidRPr="000F0550">
        <w:rPr>
          <w:rFonts w:eastAsiaTheme="minorEastAsia"/>
          <w:color w:val="3A7C22" w:themeColor="accent6" w:themeShade="BF"/>
          <w:sz w:val="28"/>
          <w:szCs w:val="28"/>
        </w:rPr>
        <w:t xml:space="preserve">  </w:t>
      </w:r>
      <w:r>
        <w:rPr>
          <w:rFonts w:eastAsiaTheme="minorEastAsia"/>
          <w:color w:val="3A7C22" w:themeColor="accent6" w:themeShade="BF"/>
          <w:sz w:val="28"/>
          <w:szCs w:val="28"/>
        </w:rPr>
        <w:t xml:space="preserve"> </w:t>
      </w:r>
      <w:r w:rsidRPr="000F0550">
        <w:rPr>
          <w:rFonts w:eastAsiaTheme="minorEastAsia"/>
          <w:color w:val="3A7C22" w:themeColor="accent6" w:themeShade="BF"/>
          <w:sz w:val="28"/>
          <w:szCs w:val="28"/>
        </w:rPr>
        <w:t xml:space="preserve"> </w:t>
      </w:r>
      <m:oMath>
        <m:func>
          <m:funcPr>
            <m:ctrlPr>
              <w:rPr>
                <w:rFonts w:ascii="Cambria Math" w:eastAsiaTheme="minorEastAsia" w:hAnsi="Cambria Math"/>
                <w:i/>
                <w:color w:val="3A7C22" w:themeColor="accent6" w:themeShade="BF"/>
                <w:sz w:val="28"/>
                <w:szCs w:val="28"/>
              </w:rPr>
            </m:ctrlPr>
          </m:funcPr>
          <m:fName>
            <m:r>
              <m:rPr>
                <m:sty m:val="p"/>
              </m:rPr>
              <w:rPr>
                <w:rFonts w:ascii="Cambria Math" w:eastAsiaTheme="minorEastAsia" w:hAnsi="Cambria Math"/>
                <w:color w:val="3A7C22" w:themeColor="accent6" w:themeShade="BF"/>
                <w:sz w:val="28"/>
                <w:szCs w:val="28"/>
              </w:rPr>
              <m:t>sin</m:t>
            </m:r>
          </m:fName>
          <m:e>
            <m:r>
              <w:rPr>
                <w:rFonts w:ascii="Cambria Math" w:eastAsiaTheme="minorEastAsia" w:hAnsi="Cambria Math"/>
                <w:color w:val="3A7C22" w:themeColor="accent6" w:themeShade="BF"/>
                <w:sz w:val="28"/>
                <w:szCs w:val="28"/>
              </w:rPr>
              <m:t>r</m:t>
            </m:r>
          </m:e>
        </m:func>
        <m:r>
          <w:rPr>
            <w:rFonts w:ascii="Cambria Math" w:eastAsiaTheme="minorEastAsia" w:hAnsi="Cambria Math"/>
            <w:color w:val="3A7C22" w:themeColor="accent6" w:themeShade="BF"/>
            <w:sz w:val="28"/>
            <w:szCs w:val="28"/>
          </w:rPr>
          <m:t xml:space="preserve">= </m:t>
        </m:r>
        <m:f>
          <m:fPr>
            <m:ctrlPr>
              <w:rPr>
                <w:rFonts w:ascii="Cambria Math" w:eastAsiaTheme="minorEastAsia" w:hAnsi="Cambria Math"/>
                <w:i/>
                <w:color w:val="3A7C22" w:themeColor="accent6" w:themeShade="BF"/>
                <w:sz w:val="28"/>
                <w:szCs w:val="28"/>
              </w:rPr>
            </m:ctrlPr>
          </m:fPr>
          <m:num>
            <m:func>
              <m:funcPr>
                <m:ctrlPr>
                  <w:rPr>
                    <w:rFonts w:ascii="Cambria Math" w:eastAsiaTheme="minorEastAsia" w:hAnsi="Cambria Math"/>
                    <w:i/>
                    <w:color w:val="3A7C22" w:themeColor="accent6" w:themeShade="BF"/>
                    <w:sz w:val="28"/>
                    <w:szCs w:val="28"/>
                  </w:rPr>
                </m:ctrlPr>
              </m:funcPr>
              <m:fName>
                <m:r>
                  <m:rPr>
                    <m:sty m:val="p"/>
                  </m:rPr>
                  <w:rPr>
                    <w:rFonts w:ascii="Cambria Math" w:eastAsiaTheme="minorEastAsia" w:hAnsi="Cambria Math"/>
                    <w:color w:val="3A7C22" w:themeColor="accent6" w:themeShade="BF"/>
                    <w:sz w:val="28"/>
                    <w:szCs w:val="28"/>
                  </w:rPr>
                  <m:t>sin</m:t>
                </m:r>
              </m:fName>
              <m:e>
                <m:r>
                  <w:rPr>
                    <w:rFonts w:ascii="Cambria Math" w:eastAsiaTheme="minorEastAsia" w:hAnsi="Cambria Math"/>
                    <w:color w:val="3A7C22" w:themeColor="accent6" w:themeShade="BF"/>
                    <w:sz w:val="28"/>
                    <w:szCs w:val="28"/>
                  </w:rPr>
                  <m:t>40 ×8</m:t>
                </m:r>
              </m:e>
            </m:func>
          </m:num>
          <m:den>
            <m:r>
              <w:rPr>
                <w:rFonts w:ascii="Cambria Math" w:eastAsiaTheme="minorEastAsia" w:hAnsi="Cambria Math"/>
                <w:color w:val="3A7C22" w:themeColor="accent6" w:themeShade="BF"/>
                <w:sz w:val="28"/>
                <w:szCs w:val="28"/>
              </w:rPr>
              <m:t>5,6</m:t>
            </m:r>
          </m:den>
        </m:f>
      </m:oMath>
      <w:r>
        <w:rPr>
          <w:rFonts w:eastAsiaTheme="minorEastAsia"/>
          <w:color w:val="3A7C22" w:themeColor="accent6" w:themeShade="BF"/>
          <w:sz w:val="28"/>
          <w:szCs w:val="28"/>
        </w:rPr>
        <w:t xml:space="preserve">  </w:t>
      </w:r>
      <w:r w:rsidRPr="000F0550">
        <w:rPr>
          <w:rFonts w:eastAsiaTheme="minorEastAsia"/>
          <w:color w:val="3A7C22" w:themeColor="accent6" w:themeShade="BF"/>
          <w:sz w:val="28"/>
          <w:szCs w:val="28"/>
        </w:rPr>
        <w:t xml:space="preserve">  </w:t>
      </w:r>
      <m:oMath>
        <m:func>
          <m:funcPr>
            <m:ctrlPr>
              <w:rPr>
                <w:rFonts w:ascii="Cambria Math" w:eastAsiaTheme="minorEastAsia" w:hAnsi="Cambria Math"/>
                <w:i/>
                <w:color w:val="3A7C22" w:themeColor="accent6" w:themeShade="BF"/>
                <w:sz w:val="28"/>
                <w:szCs w:val="28"/>
              </w:rPr>
            </m:ctrlPr>
          </m:funcPr>
          <m:fName>
            <m:r>
              <m:rPr>
                <m:sty m:val="p"/>
              </m:rPr>
              <w:rPr>
                <w:rFonts w:ascii="Cambria Math" w:eastAsiaTheme="minorEastAsia" w:hAnsi="Cambria Math"/>
                <w:color w:val="3A7C22" w:themeColor="accent6" w:themeShade="BF"/>
                <w:sz w:val="28"/>
                <w:szCs w:val="28"/>
              </w:rPr>
              <m:t>sin</m:t>
            </m:r>
          </m:fName>
          <m:e>
            <m:r>
              <w:rPr>
                <w:rFonts w:ascii="Cambria Math" w:eastAsiaTheme="minorEastAsia" w:hAnsi="Cambria Math"/>
                <w:color w:val="3A7C22" w:themeColor="accent6" w:themeShade="BF"/>
                <w:sz w:val="28"/>
                <w:szCs w:val="28"/>
              </w:rPr>
              <m:t>r</m:t>
            </m:r>
          </m:e>
        </m:func>
        <m:r>
          <w:rPr>
            <w:rFonts w:ascii="Cambria Math" w:eastAsiaTheme="minorEastAsia" w:hAnsi="Cambria Math"/>
            <w:color w:val="3A7C22" w:themeColor="accent6" w:themeShade="BF"/>
            <w:sz w:val="28"/>
            <w:szCs w:val="28"/>
          </w:rPr>
          <m:t>= 0.92</m:t>
        </m:r>
      </m:oMath>
      <w:r>
        <w:rPr>
          <w:rFonts w:eastAsiaTheme="minorEastAsia"/>
          <w:color w:val="3A7C22" w:themeColor="accent6" w:themeShade="BF"/>
          <w:sz w:val="28"/>
          <w:szCs w:val="28"/>
        </w:rPr>
        <w:t xml:space="preserve">    </w:t>
      </w:r>
      <m:oMath>
        <m:r>
          <w:rPr>
            <w:rFonts w:ascii="Cambria Math" w:eastAsiaTheme="minorEastAsia" w:hAnsi="Cambria Math"/>
            <w:color w:val="3A7C22" w:themeColor="accent6" w:themeShade="BF"/>
            <w:sz w:val="28"/>
            <w:szCs w:val="28"/>
          </w:rPr>
          <m:t>r= 66,9°</m:t>
        </m:r>
      </m:oMath>
    </w:p>
    <w:p w14:paraId="62161904" w14:textId="77777777" w:rsidR="00366AD3" w:rsidRDefault="00366AD3" w:rsidP="00366AD3">
      <w:pPr>
        <w:pStyle w:val="Sansinterligne"/>
        <w:rPr>
          <w:rFonts w:eastAsiaTheme="minorEastAsia"/>
          <w:color w:val="3A7C22" w:themeColor="accent6" w:themeShade="BF"/>
          <w:sz w:val="28"/>
          <w:szCs w:val="28"/>
        </w:rPr>
      </w:pPr>
    </w:p>
    <w:p w14:paraId="04CA9196" w14:textId="77777777" w:rsidR="00366AD3" w:rsidRPr="000F0550" w:rsidRDefault="00366AD3" w:rsidP="00366AD3">
      <w:pPr>
        <w:pStyle w:val="Sansinterligne"/>
        <w:rPr>
          <w:rFonts w:eastAsiaTheme="minorEastAsia"/>
          <w:color w:val="3A7C22" w:themeColor="accent6" w:themeShade="BF"/>
          <w:sz w:val="28"/>
          <w:szCs w:val="28"/>
        </w:rPr>
      </w:pPr>
    </w:p>
    <w:p w14:paraId="6A3FE6E1" w14:textId="77777777" w:rsidR="00366AD3" w:rsidRPr="004E0F62" w:rsidRDefault="00366AD3" w:rsidP="00366AD3">
      <w:pPr>
        <w:pStyle w:val="Sansinterligne"/>
      </w:pPr>
    </w:p>
    <w:p w14:paraId="30893934" w14:textId="77777777" w:rsidR="00366AD3" w:rsidRDefault="00366AD3" w:rsidP="00366AD3">
      <w:pPr>
        <w:pStyle w:val="Sansinterligne"/>
        <w:numPr>
          <w:ilvl w:val="0"/>
          <w:numId w:val="2"/>
        </w:numPr>
      </w:pPr>
      <w:r w:rsidRPr="004E0F62">
        <w:t>Même question pour un angle d’incidence i = 60°.</w:t>
      </w:r>
    </w:p>
    <w:p w14:paraId="1B645636" w14:textId="77777777" w:rsidR="00366AD3" w:rsidRDefault="00366AD3" w:rsidP="00366AD3">
      <w:pPr>
        <w:pStyle w:val="Sansinterligne"/>
      </w:pPr>
    </w:p>
    <w:p w14:paraId="734C12AE" w14:textId="77777777" w:rsidR="00366AD3" w:rsidRDefault="00366AD3" w:rsidP="00366AD3">
      <w:pPr>
        <w:pStyle w:val="Sansinterligne"/>
      </w:pPr>
    </w:p>
    <w:p w14:paraId="48759ED6" w14:textId="77777777" w:rsidR="00366AD3" w:rsidRDefault="00366AD3" w:rsidP="00366AD3">
      <w:pPr>
        <w:pStyle w:val="Sansinterligne"/>
        <w:rPr>
          <w:rFonts w:eastAsiaTheme="minorEastAsia"/>
          <w:color w:val="3A7C22" w:themeColor="accent6" w:themeShade="BF"/>
        </w:rPr>
      </w:pPr>
      <m:oMath>
        <m:f>
          <m:fPr>
            <m:ctrlPr>
              <w:rPr>
                <w:rFonts w:ascii="Cambria Math" w:hAnsi="Cambria Math"/>
                <w:color w:val="3A7C22" w:themeColor="accent6" w:themeShade="BF"/>
                <w:sz w:val="28"/>
                <w:szCs w:val="28"/>
              </w:rPr>
            </m:ctrlPr>
          </m:fPr>
          <m:num>
            <m:func>
              <m:funcPr>
                <m:ctrlPr>
                  <w:rPr>
                    <w:rFonts w:ascii="Cambria Math" w:hAnsi="Cambria Math"/>
                    <w:color w:val="3A7C22" w:themeColor="accent6" w:themeShade="BF"/>
                    <w:sz w:val="28"/>
                    <w:szCs w:val="28"/>
                  </w:rPr>
                </m:ctrlPr>
              </m:funcPr>
              <m:fName>
                <m:r>
                  <m:rPr>
                    <m:sty m:val="p"/>
                  </m:rPr>
                  <w:rPr>
                    <w:rFonts w:ascii="Cambria Math" w:hAnsi="Cambria Math"/>
                    <w:color w:val="3A7C22" w:themeColor="accent6" w:themeShade="BF"/>
                    <w:sz w:val="28"/>
                    <w:szCs w:val="28"/>
                  </w:rPr>
                  <m:t>sin</m:t>
                </m:r>
              </m:fName>
              <m:e>
                <m:r>
                  <w:rPr>
                    <w:rFonts w:ascii="Cambria Math" w:hAnsi="Cambria Math"/>
                    <w:color w:val="3A7C22" w:themeColor="accent6" w:themeShade="BF"/>
                    <w:sz w:val="28"/>
                    <w:szCs w:val="28"/>
                  </w:rPr>
                  <m:t>i</m:t>
                </m:r>
              </m:e>
            </m:func>
          </m:num>
          <m:den>
            <m:func>
              <m:funcPr>
                <m:ctrlPr>
                  <w:rPr>
                    <w:rFonts w:ascii="Cambria Math" w:hAnsi="Cambria Math"/>
                    <w:color w:val="3A7C22" w:themeColor="accent6" w:themeShade="BF"/>
                    <w:sz w:val="28"/>
                    <w:szCs w:val="28"/>
                  </w:rPr>
                </m:ctrlPr>
              </m:funcPr>
              <m:fName>
                <m:r>
                  <m:rPr>
                    <m:sty m:val="p"/>
                  </m:rPr>
                  <w:rPr>
                    <w:rFonts w:ascii="Cambria Math" w:hAnsi="Cambria Math"/>
                    <w:color w:val="3A7C22" w:themeColor="accent6" w:themeShade="BF"/>
                    <w:sz w:val="28"/>
                    <w:szCs w:val="28"/>
                  </w:rPr>
                  <m:t>sin</m:t>
                </m:r>
              </m:fName>
              <m:e>
                <m:r>
                  <w:rPr>
                    <w:rFonts w:ascii="Cambria Math" w:hAnsi="Cambria Math"/>
                    <w:color w:val="3A7C22" w:themeColor="accent6" w:themeShade="BF"/>
                    <w:sz w:val="28"/>
                    <w:szCs w:val="28"/>
                  </w:rPr>
                  <m:t>r</m:t>
                </m:r>
              </m:e>
            </m:func>
          </m:den>
        </m:f>
        <m:r>
          <m:rPr>
            <m:sty m:val="p"/>
          </m:rPr>
          <w:rPr>
            <w:rFonts w:ascii="Cambria Math" w:hAnsi="Cambria Math"/>
            <w:color w:val="3A7C22" w:themeColor="accent6" w:themeShade="BF"/>
            <w:sz w:val="28"/>
            <w:szCs w:val="28"/>
          </w:rPr>
          <m:t>=</m:t>
        </m:r>
        <m:f>
          <m:fPr>
            <m:ctrlPr>
              <w:rPr>
                <w:rFonts w:ascii="Cambria Math" w:hAnsi="Cambria Math"/>
                <w:color w:val="3A7C22" w:themeColor="accent6" w:themeShade="BF"/>
                <w:sz w:val="28"/>
                <w:szCs w:val="28"/>
              </w:rPr>
            </m:ctrlPr>
          </m:fPr>
          <m:num>
            <m:r>
              <w:rPr>
                <w:rFonts w:ascii="Cambria Math" w:hAnsi="Cambria Math"/>
                <w:color w:val="3A7C22" w:themeColor="accent6" w:themeShade="BF"/>
                <w:sz w:val="28"/>
                <w:szCs w:val="28"/>
              </w:rPr>
              <m:t>V</m:t>
            </m:r>
            <m:r>
              <m:rPr>
                <m:sty m:val="p"/>
              </m:rPr>
              <w:rPr>
                <w:rFonts w:ascii="Cambria Math" w:hAnsi="Cambria Math"/>
                <w:color w:val="3A7C22" w:themeColor="accent6" w:themeShade="BF"/>
                <w:sz w:val="28"/>
                <w:szCs w:val="28"/>
              </w:rPr>
              <m:t>1</m:t>
            </m:r>
          </m:num>
          <m:den>
            <m:r>
              <w:rPr>
                <w:rFonts w:ascii="Cambria Math" w:hAnsi="Cambria Math"/>
                <w:color w:val="3A7C22" w:themeColor="accent6" w:themeShade="BF"/>
                <w:sz w:val="28"/>
                <w:szCs w:val="28"/>
              </w:rPr>
              <m:t>V</m:t>
            </m:r>
            <m:r>
              <m:rPr>
                <m:sty m:val="p"/>
              </m:rPr>
              <w:rPr>
                <w:rFonts w:ascii="Cambria Math" w:hAnsi="Cambria Math"/>
                <w:color w:val="3A7C22" w:themeColor="accent6" w:themeShade="BF"/>
                <w:sz w:val="28"/>
                <w:szCs w:val="28"/>
              </w:rPr>
              <m:t>2</m:t>
            </m:r>
          </m:den>
        </m:f>
      </m:oMath>
      <w:r w:rsidRPr="000F0550">
        <w:rPr>
          <w:rFonts w:eastAsiaTheme="minorEastAsia"/>
          <w:color w:val="3A7C22" w:themeColor="accent6" w:themeShade="BF"/>
          <w:sz w:val="28"/>
          <w:szCs w:val="28"/>
        </w:rPr>
        <w:t xml:space="preserve">     </w:t>
      </w:r>
      <m:oMath>
        <m:func>
          <m:funcPr>
            <m:ctrlPr>
              <w:rPr>
                <w:rFonts w:ascii="Cambria Math" w:eastAsiaTheme="minorEastAsia" w:hAnsi="Cambria Math"/>
                <w:i/>
                <w:color w:val="3A7C22" w:themeColor="accent6" w:themeShade="BF"/>
                <w:sz w:val="28"/>
                <w:szCs w:val="28"/>
              </w:rPr>
            </m:ctrlPr>
          </m:funcPr>
          <m:fName>
            <m:r>
              <m:rPr>
                <m:sty m:val="p"/>
              </m:rPr>
              <w:rPr>
                <w:rFonts w:ascii="Cambria Math" w:eastAsiaTheme="minorEastAsia" w:hAnsi="Cambria Math"/>
                <w:color w:val="3A7C22" w:themeColor="accent6" w:themeShade="BF"/>
                <w:sz w:val="28"/>
                <w:szCs w:val="28"/>
              </w:rPr>
              <m:t>sin</m:t>
            </m:r>
          </m:fName>
          <m:e>
            <m:r>
              <w:rPr>
                <w:rFonts w:ascii="Cambria Math" w:eastAsiaTheme="minorEastAsia" w:hAnsi="Cambria Math"/>
                <w:color w:val="3A7C22" w:themeColor="accent6" w:themeShade="BF"/>
                <w:sz w:val="28"/>
                <w:szCs w:val="28"/>
              </w:rPr>
              <m:t>r</m:t>
            </m:r>
          </m:e>
        </m:func>
        <m:r>
          <w:rPr>
            <w:rFonts w:ascii="Cambria Math" w:eastAsiaTheme="minorEastAsia" w:hAnsi="Cambria Math"/>
            <w:color w:val="3A7C22" w:themeColor="accent6" w:themeShade="BF"/>
            <w:sz w:val="28"/>
            <w:szCs w:val="28"/>
          </w:rPr>
          <m:t xml:space="preserve">= </m:t>
        </m:r>
        <m:f>
          <m:fPr>
            <m:ctrlPr>
              <w:rPr>
                <w:rFonts w:ascii="Cambria Math" w:eastAsiaTheme="minorEastAsia" w:hAnsi="Cambria Math"/>
                <w:i/>
                <w:color w:val="3A7C22" w:themeColor="accent6" w:themeShade="BF"/>
                <w:sz w:val="28"/>
                <w:szCs w:val="28"/>
              </w:rPr>
            </m:ctrlPr>
          </m:fPr>
          <m:num>
            <m:func>
              <m:funcPr>
                <m:ctrlPr>
                  <w:rPr>
                    <w:rFonts w:ascii="Cambria Math" w:eastAsiaTheme="minorEastAsia" w:hAnsi="Cambria Math"/>
                    <w:i/>
                    <w:color w:val="3A7C22" w:themeColor="accent6" w:themeShade="BF"/>
                    <w:sz w:val="28"/>
                    <w:szCs w:val="28"/>
                  </w:rPr>
                </m:ctrlPr>
              </m:funcPr>
              <m:fName>
                <m:r>
                  <m:rPr>
                    <m:sty m:val="p"/>
                  </m:rPr>
                  <w:rPr>
                    <w:rFonts w:ascii="Cambria Math" w:eastAsiaTheme="minorEastAsia" w:hAnsi="Cambria Math"/>
                    <w:color w:val="3A7C22" w:themeColor="accent6" w:themeShade="BF"/>
                    <w:sz w:val="28"/>
                    <w:szCs w:val="28"/>
                  </w:rPr>
                  <m:t>sin</m:t>
                </m:r>
              </m:fName>
              <m:e>
                <m:r>
                  <w:rPr>
                    <w:rFonts w:ascii="Cambria Math" w:eastAsiaTheme="minorEastAsia" w:hAnsi="Cambria Math"/>
                    <w:color w:val="3A7C22" w:themeColor="accent6" w:themeShade="BF"/>
                    <w:sz w:val="28"/>
                    <w:szCs w:val="28"/>
                  </w:rPr>
                  <m:t>i × v2</m:t>
                </m:r>
              </m:e>
            </m:func>
          </m:num>
          <m:den>
            <m:r>
              <w:rPr>
                <w:rFonts w:ascii="Cambria Math" w:eastAsiaTheme="minorEastAsia" w:hAnsi="Cambria Math"/>
                <w:color w:val="3A7C22" w:themeColor="accent6" w:themeShade="BF"/>
                <w:sz w:val="28"/>
                <w:szCs w:val="28"/>
              </w:rPr>
              <m:t>v1</m:t>
            </m:r>
          </m:den>
        </m:f>
      </m:oMath>
      <w:r w:rsidRPr="000F0550">
        <w:rPr>
          <w:rFonts w:eastAsiaTheme="minorEastAsia"/>
          <w:color w:val="3A7C22" w:themeColor="accent6" w:themeShade="BF"/>
          <w:sz w:val="28"/>
          <w:szCs w:val="28"/>
        </w:rPr>
        <w:t xml:space="preserve">  </w:t>
      </w:r>
      <w:r>
        <w:rPr>
          <w:rFonts w:eastAsiaTheme="minorEastAsia"/>
          <w:color w:val="3A7C22" w:themeColor="accent6" w:themeShade="BF"/>
          <w:sz w:val="28"/>
          <w:szCs w:val="28"/>
        </w:rPr>
        <w:t xml:space="preserve"> </w:t>
      </w:r>
      <w:r w:rsidRPr="000F0550">
        <w:rPr>
          <w:rFonts w:eastAsiaTheme="minorEastAsia"/>
          <w:color w:val="3A7C22" w:themeColor="accent6" w:themeShade="BF"/>
          <w:sz w:val="28"/>
          <w:szCs w:val="28"/>
        </w:rPr>
        <w:t xml:space="preserve"> </w:t>
      </w:r>
      <m:oMath>
        <m:func>
          <m:funcPr>
            <m:ctrlPr>
              <w:rPr>
                <w:rFonts w:ascii="Cambria Math" w:eastAsiaTheme="minorEastAsia" w:hAnsi="Cambria Math"/>
                <w:i/>
                <w:color w:val="3A7C22" w:themeColor="accent6" w:themeShade="BF"/>
                <w:sz w:val="28"/>
                <w:szCs w:val="28"/>
              </w:rPr>
            </m:ctrlPr>
          </m:funcPr>
          <m:fName>
            <m:r>
              <m:rPr>
                <m:sty m:val="p"/>
              </m:rPr>
              <w:rPr>
                <w:rFonts w:ascii="Cambria Math" w:eastAsiaTheme="minorEastAsia" w:hAnsi="Cambria Math"/>
                <w:color w:val="3A7C22" w:themeColor="accent6" w:themeShade="BF"/>
                <w:sz w:val="28"/>
                <w:szCs w:val="28"/>
              </w:rPr>
              <m:t>sin</m:t>
            </m:r>
          </m:fName>
          <m:e>
            <m:r>
              <w:rPr>
                <w:rFonts w:ascii="Cambria Math" w:eastAsiaTheme="minorEastAsia" w:hAnsi="Cambria Math"/>
                <w:color w:val="3A7C22" w:themeColor="accent6" w:themeShade="BF"/>
                <w:sz w:val="28"/>
                <w:szCs w:val="28"/>
              </w:rPr>
              <m:t>r</m:t>
            </m:r>
          </m:e>
        </m:func>
        <m:r>
          <w:rPr>
            <w:rFonts w:ascii="Cambria Math" w:eastAsiaTheme="minorEastAsia" w:hAnsi="Cambria Math"/>
            <w:color w:val="3A7C22" w:themeColor="accent6" w:themeShade="BF"/>
            <w:sz w:val="28"/>
            <w:szCs w:val="28"/>
          </w:rPr>
          <m:t xml:space="preserve">= </m:t>
        </m:r>
        <m:f>
          <m:fPr>
            <m:ctrlPr>
              <w:rPr>
                <w:rFonts w:ascii="Cambria Math" w:eastAsiaTheme="minorEastAsia" w:hAnsi="Cambria Math"/>
                <w:i/>
                <w:color w:val="3A7C22" w:themeColor="accent6" w:themeShade="BF"/>
                <w:sz w:val="28"/>
                <w:szCs w:val="28"/>
              </w:rPr>
            </m:ctrlPr>
          </m:fPr>
          <m:num>
            <m:func>
              <m:funcPr>
                <m:ctrlPr>
                  <w:rPr>
                    <w:rFonts w:ascii="Cambria Math" w:eastAsiaTheme="minorEastAsia" w:hAnsi="Cambria Math"/>
                    <w:i/>
                    <w:color w:val="3A7C22" w:themeColor="accent6" w:themeShade="BF"/>
                    <w:sz w:val="28"/>
                    <w:szCs w:val="28"/>
                  </w:rPr>
                </m:ctrlPr>
              </m:funcPr>
              <m:fName>
                <m:r>
                  <m:rPr>
                    <m:sty m:val="p"/>
                  </m:rPr>
                  <w:rPr>
                    <w:rFonts w:ascii="Cambria Math" w:eastAsiaTheme="minorEastAsia" w:hAnsi="Cambria Math"/>
                    <w:color w:val="3A7C22" w:themeColor="accent6" w:themeShade="BF"/>
                    <w:sz w:val="28"/>
                    <w:szCs w:val="28"/>
                  </w:rPr>
                  <m:t>sin</m:t>
                </m:r>
              </m:fName>
              <m:e>
                <m:r>
                  <w:rPr>
                    <w:rFonts w:ascii="Cambria Math" w:eastAsiaTheme="minorEastAsia" w:hAnsi="Cambria Math"/>
                    <w:color w:val="3A7C22" w:themeColor="accent6" w:themeShade="BF"/>
                    <w:sz w:val="28"/>
                    <w:szCs w:val="28"/>
                  </w:rPr>
                  <m:t>60×8</m:t>
                </m:r>
              </m:e>
            </m:func>
          </m:num>
          <m:den>
            <m:r>
              <w:rPr>
                <w:rFonts w:ascii="Cambria Math" w:eastAsiaTheme="minorEastAsia" w:hAnsi="Cambria Math"/>
                <w:color w:val="3A7C22" w:themeColor="accent6" w:themeShade="BF"/>
                <w:sz w:val="28"/>
                <w:szCs w:val="28"/>
              </w:rPr>
              <m:t>5,6</m:t>
            </m:r>
          </m:den>
        </m:f>
      </m:oMath>
      <w:r>
        <w:rPr>
          <w:rFonts w:eastAsiaTheme="minorEastAsia"/>
          <w:color w:val="3A7C22" w:themeColor="accent6" w:themeShade="BF"/>
          <w:sz w:val="28"/>
          <w:szCs w:val="28"/>
        </w:rPr>
        <w:t xml:space="preserve">  </w:t>
      </w:r>
      <w:r w:rsidRPr="000F0550">
        <w:rPr>
          <w:rFonts w:eastAsiaTheme="minorEastAsia"/>
          <w:color w:val="3A7C22" w:themeColor="accent6" w:themeShade="BF"/>
          <w:sz w:val="28"/>
          <w:szCs w:val="28"/>
        </w:rPr>
        <w:t xml:space="preserve">  </w:t>
      </w:r>
      <m:oMath>
        <m:func>
          <m:funcPr>
            <m:ctrlPr>
              <w:rPr>
                <w:rFonts w:ascii="Cambria Math" w:eastAsiaTheme="minorEastAsia" w:hAnsi="Cambria Math"/>
                <w:i/>
                <w:color w:val="3A7C22" w:themeColor="accent6" w:themeShade="BF"/>
                <w:sz w:val="28"/>
                <w:szCs w:val="28"/>
              </w:rPr>
            </m:ctrlPr>
          </m:funcPr>
          <m:fName>
            <m:r>
              <m:rPr>
                <m:sty m:val="p"/>
              </m:rPr>
              <w:rPr>
                <w:rFonts w:ascii="Cambria Math" w:eastAsiaTheme="minorEastAsia" w:hAnsi="Cambria Math"/>
                <w:color w:val="3A7C22" w:themeColor="accent6" w:themeShade="BF"/>
                <w:sz w:val="28"/>
                <w:szCs w:val="28"/>
              </w:rPr>
              <m:t>sin</m:t>
            </m:r>
          </m:fName>
          <m:e>
            <m:r>
              <w:rPr>
                <w:rFonts w:ascii="Cambria Math" w:eastAsiaTheme="minorEastAsia" w:hAnsi="Cambria Math"/>
                <w:color w:val="3A7C22" w:themeColor="accent6" w:themeShade="BF"/>
                <w:sz w:val="28"/>
                <w:szCs w:val="28"/>
              </w:rPr>
              <m:t>r</m:t>
            </m:r>
          </m:e>
        </m:func>
        <m:r>
          <w:rPr>
            <w:rFonts w:ascii="Cambria Math" w:eastAsiaTheme="minorEastAsia" w:hAnsi="Cambria Math"/>
            <w:color w:val="3A7C22" w:themeColor="accent6" w:themeShade="BF"/>
            <w:sz w:val="28"/>
            <w:szCs w:val="28"/>
          </w:rPr>
          <m:t>= 1.22</m:t>
        </m:r>
      </m:oMath>
      <w:r w:rsidRPr="001B6565">
        <w:rPr>
          <w:rFonts w:eastAsiaTheme="minorEastAsia"/>
          <w:color w:val="3A7C22" w:themeColor="accent6" w:themeShade="BF"/>
        </w:rPr>
        <w:t xml:space="preserve">    Dans cette configuration de vitesse, un angle supérieur à 44,4° entraine une réflexion du rayon et plus de réfraction.</w:t>
      </w:r>
    </w:p>
    <w:p w14:paraId="635B5ADF" w14:textId="77777777" w:rsidR="00366AD3" w:rsidRDefault="00366AD3" w:rsidP="00366AD3">
      <w:pPr>
        <w:pStyle w:val="Sansinterligne"/>
        <w:rPr>
          <w:rFonts w:eastAsiaTheme="minorEastAsia"/>
          <w:color w:val="3A7C22" w:themeColor="accent6" w:themeShade="BF"/>
        </w:rPr>
      </w:pPr>
    </w:p>
    <w:p w14:paraId="42BA02C4" w14:textId="77777777" w:rsidR="00366AD3" w:rsidRDefault="00366AD3" w:rsidP="00366AD3">
      <w:pPr>
        <w:pStyle w:val="Sansinterligne"/>
        <w:rPr>
          <w:rFonts w:eastAsiaTheme="minorEastAsia"/>
          <w:color w:val="3A7C22" w:themeColor="accent6" w:themeShade="BF"/>
        </w:rPr>
      </w:pPr>
    </w:p>
    <w:p w14:paraId="7508E64D" w14:textId="77777777" w:rsidR="00366AD3" w:rsidRDefault="00366AD3" w:rsidP="00366AD3">
      <w:pPr>
        <w:pStyle w:val="Sansinterligne"/>
        <w:numPr>
          <w:ilvl w:val="0"/>
          <w:numId w:val="2"/>
        </w:numPr>
        <w:rPr>
          <w:rFonts w:cs="Arial"/>
        </w:rPr>
      </w:pPr>
      <w:r w:rsidRPr="004E0F62">
        <w:t>Qu’a</w:t>
      </w:r>
      <w:r w:rsidRPr="004E0F62">
        <w:rPr>
          <w:rFonts w:ascii="Cambria Math" w:hAnsi="Cambria Math" w:cs="Cambria Math"/>
        </w:rPr>
        <w:t>‐</w:t>
      </w:r>
      <w:r w:rsidRPr="004E0F62">
        <w:rPr>
          <w:rFonts w:cs="Arial"/>
        </w:rPr>
        <w:t>t</w:t>
      </w:r>
      <w:r w:rsidRPr="004E0F62">
        <w:rPr>
          <w:rFonts w:ascii="Cambria Math" w:hAnsi="Cambria Math" w:cs="Cambria Math"/>
        </w:rPr>
        <w:t>‐</w:t>
      </w:r>
      <w:r w:rsidRPr="004E0F62">
        <w:rPr>
          <w:rFonts w:cs="Arial"/>
        </w:rPr>
        <w:t>il pu se passer, dans le cas où i = 40°, pour l’onde P</w:t>
      </w:r>
      <w:r>
        <w:rPr>
          <w:rFonts w:cs="Arial"/>
        </w:rPr>
        <w:t xml:space="preserve">, </w:t>
      </w:r>
      <w:r w:rsidRPr="004E0F62">
        <w:rPr>
          <w:rFonts w:cs="Arial"/>
        </w:rPr>
        <w:t xml:space="preserve">dans le cas où i = 60°, pour l’onde </w:t>
      </w:r>
      <w:proofErr w:type="gramStart"/>
      <w:r w:rsidRPr="004E0F62">
        <w:t>P</w:t>
      </w:r>
      <w:r w:rsidRPr="004E0F62">
        <w:rPr>
          <w:rFonts w:cs="Arial"/>
        </w:rPr>
        <w:t>?</w:t>
      </w:r>
      <w:proofErr w:type="gramEnd"/>
    </w:p>
    <w:p w14:paraId="717814A7" w14:textId="77777777" w:rsidR="00366AD3" w:rsidRDefault="00366AD3" w:rsidP="00366AD3">
      <w:pPr>
        <w:pStyle w:val="Sansinterligne"/>
        <w:rPr>
          <w:rFonts w:cs="Arial"/>
        </w:rPr>
      </w:pPr>
    </w:p>
    <w:p w14:paraId="26BD2E1A" w14:textId="77777777" w:rsidR="00366AD3" w:rsidRDefault="00366AD3" w:rsidP="00366AD3">
      <w:pPr>
        <w:pStyle w:val="Sansinterligne"/>
        <w:rPr>
          <w:rFonts w:cs="Arial"/>
        </w:rPr>
      </w:pPr>
    </w:p>
    <w:p w14:paraId="429E506B" w14:textId="77777777" w:rsidR="00366AD3" w:rsidRPr="00153B92" w:rsidRDefault="00366AD3" w:rsidP="00366AD3">
      <w:pPr>
        <w:pStyle w:val="Sansinterligne"/>
        <w:rPr>
          <w:color w:val="3A7C22" w:themeColor="accent6" w:themeShade="BF"/>
        </w:rPr>
      </w:pPr>
      <w:r w:rsidRPr="00153B92">
        <w:rPr>
          <w:color w:val="3A7C22" w:themeColor="accent6" w:themeShade="BF"/>
        </w:rPr>
        <w:t>Au niveau d’une discontinuité l’onde sismique (trajectoire de l’onde) est déviée et donne naissance à une onde réfractée qui traverse le nouveau milieu et une onde réfléchi</w:t>
      </w:r>
      <w:r>
        <w:rPr>
          <w:color w:val="3A7C22" w:themeColor="accent6" w:themeShade="BF"/>
        </w:rPr>
        <w:t>e</w:t>
      </w:r>
      <w:r w:rsidRPr="00153B92">
        <w:rPr>
          <w:color w:val="3A7C22" w:themeColor="accent6" w:themeShade="BF"/>
        </w:rPr>
        <w:t xml:space="preserve"> qui reste dans le milieu d’origine.</w:t>
      </w:r>
      <w:r>
        <w:rPr>
          <w:color w:val="3A7C22" w:themeColor="accent6" w:themeShade="BF"/>
        </w:rPr>
        <w:t xml:space="preserve"> Pour un angle i = 60° on n’a pas de rayon réfracté, mais uniquement un rayon réfléchi.</w:t>
      </w:r>
    </w:p>
    <w:p w14:paraId="3D757FB2" w14:textId="77777777" w:rsidR="00710B94" w:rsidRDefault="00710B94"/>
    <w:sectPr w:rsidR="00710B94" w:rsidSect="00366AD3">
      <w:pgSz w:w="11906" w:h="16838"/>
      <w:pgMar w:top="568" w:right="282" w:bottom="56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E10ED"/>
    <w:multiLevelType w:val="hybridMultilevel"/>
    <w:tmpl w:val="A2901B46"/>
    <w:lvl w:ilvl="0" w:tplc="45740038">
      <w:start w:val="2"/>
      <w:numFmt w:val="bullet"/>
      <w:lvlText w:val="-"/>
      <w:lvlJc w:val="left"/>
      <w:pPr>
        <w:ind w:left="1065" w:hanging="360"/>
      </w:pPr>
      <w:rPr>
        <w:rFonts w:ascii="Arial" w:eastAsiaTheme="minorHAnsi" w:hAnsi="Arial"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 w15:restartNumberingAfterBreak="0">
    <w:nsid w:val="0BFF7034"/>
    <w:multiLevelType w:val="hybridMultilevel"/>
    <w:tmpl w:val="B2D63E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0BC052E"/>
    <w:multiLevelType w:val="hybridMultilevel"/>
    <w:tmpl w:val="72163B22"/>
    <w:lvl w:ilvl="0" w:tplc="A91AD3F8">
      <w:start w:val="2"/>
      <w:numFmt w:val="bullet"/>
      <w:lvlText w:val="-"/>
      <w:lvlJc w:val="left"/>
      <w:pPr>
        <w:ind w:left="720" w:hanging="360"/>
      </w:pPr>
      <w:rPr>
        <w:rFonts w:ascii="Arial Unicode MS" w:eastAsia="Arial Unicode MS" w:hAnsi="Arial Unicode MS" w:cs="Arial Unicode MS"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31824479">
    <w:abstractNumId w:val="0"/>
  </w:num>
  <w:num w:numId="2" w16cid:durableId="42215877">
    <w:abstractNumId w:val="1"/>
  </w:num>
  <w:num w:numId="3" w16cid:durableId="16911783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AD3"/>
    <w:rsid w:val="00366AD3"/>
    <w:rsid w:val="004F5EFF"/>
    <w:rsid w:val="00710B94"/>
    <w:rsid w:val="00F965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A46F9"/>
  <w15:chartTrackingRefBased/>
  <w15:docId w15:val="{7227E2A0-5D8D-45CB-B96E-B44BC4438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6AD3"/>
    <w:pPr>
      <w:spacing w:line="259" w:lineRule="auto"/>
    </w:pPr>
    <w:rPr>
      <w:kern w:val="0"/>
      <w:sz w:val="22"/>
      <w:szCs w:val="22"/>
      <w14:ligatures w14:val="none"/>
    </w:rPr>
  </w:style>
  <w:style w:type="paragraph" w:styleId="Titre1">
    <w:name w:val="heading 1"/>
    <w:basedOn w:val="Normal"/>
    <w:next w:val="Normal"/>
    <w:link w:val="Titre1Car"/>
    <w:uiPriority w:val="9"/>
    <w:qFormat/>
    <w:rsid w:val="00366AD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366AD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366AD3"/>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366AD3"/>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366AD3"/>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366AD3"/>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366AD3"/>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366AD3"/>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366AD3"/>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66AD3"/>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366AD3"/>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366AD3"/>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366AD3"/>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366AD3"/>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366AD3"/>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366AD3"/>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366AD3"/>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366AD3"/>
    <w:rPr>
      <w:rFonts w:eastAsiaTheme="majorEastAsia" w:cstheme="majorBidi"/>
      <w:color w:val="272727" w:themeColor="text1" w:themeTint="D8"/>
    </w:rPr>
  </w:style>
  <w:style w:type="paragraph" w:styleId="Titre">
    <w:name w:val="Title"/>
    <w:basedOn w:val="Normal"/>
    <w:next w:val="Normal"/>
    <w:link w:val="TitreCar"/>
    <w:uiPriority w:val="10"/>
    <w:qFormat/>
    <w:rsid w:val="00366AD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66AD3"/>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366AD3"/>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366AD3"/>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366AD3"/>
    <w:pPr>
      <w:spacing w:before="160"/>
      <w:jc w:val="center"/>
    </w:pPr>
    <w:rPr>
      <w:i/>
      <w:iCs/>
      <w:color w:val="404040" w:themeColor="text1" w:themeTint="BF"/>
    </w:rPr>
  </w:style>
  <w:style w:type="character" w:customStyle="1" w:styleId="CitationCar">
    <w:name w:val="Citation Car"/>
    <w:basedOn w:val="Policepardfaut"/>
    <w:link w:val="Citation"/>
    <w:uiPriority w:val="29"/>
    <w:rsid w:val="00366AD3"/>
    <w:rPr>
      <w:i/>
      <w:iCs/>
      <w:color w:val="404040" w:themeColor="text1" w:themeTint="BF"/>
    </w:rPr>
  </w:style>
  <w:style w:type="paragraph" w:styleId="Paragraphedeliste">
    <w:name w:val="List Paragraph"/>
    <w:basedOn w:val="Normal"/>
    <w:uiPriority w:val="34"/>
    <w:qFormat/>
    <w:rsid w:val="00366AD3"/>
    <w:pPr>
      <w:ind w:left="720"/>
      <w:contextualSpacing/>
    </w:pPr>
  </w:style>
  <w:style w:type="character" w:styleId="Accentuationintense">
    <w:name w:val="Intense Emphasis"/>
    <w:basedOn w:val="Policepardfaut"/>
    <w:uiPriority w:val="21"/>
    <w:qFormat/>
    <w:rsid w:val="00366AD3"/>
    <w:rPr>
      <w:i/>
      <w:iCs/>
      <w:color w:val="0F4761" w:themeColor="accent1" w:themeShade="BF"/>
    </w:rPr>
  </w:style>
  <w:style w:type="paragraph" w:styleId="Citationintense">
    <w:name w:val="Intense Quote"/>
    <w:basedOn w:val="Normal"/>
    <w:next w:val="Normal"/>
    <w:link w:val="CitationintenseCar"/>
    <w:uiPriority w:val="30"/>
    <w:qFormat/>
    <w:rsid w:val="00366A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366AD3"/>
    <w:rPr>
      <w:i/>
      <w:iCs/>
      <w:color w:val="0F4761" w:themeColor="accent1" w:themeShade="BF"/>
    </w:rPr>
  </w:style>
  <w:style w:type="character" w:styleId="Rfrenceintense">
    <w:name w:val="Intense Reference"/>
    <w:basedOn w:val="Policepardfaut"/>
    <w:uiPriority w:val="32"/>
    <w:qFormat/>
    <w:rsid w:val="00366AD3"/>
    <w:rPr>
      <w:b/>
      <w:bCs/>
      <w:smallCaps/>
      <w:color w:val="0F4761" w:themeColor="accent1" w:themeShade="BF"/>
      <w:spacing w:val="5"/>
    </w:rPr>
  </w:style>
  <w:style w:type="paragraph" w:styleId="Sansinterligne">
    <w:name w:val="No Spacing"/>
    <w:uiPriority w:val="1"/>
    <w:qFormat/>
    <w:rsid w:val="00366AD3"/>
    <w:pPr>
      <w:spacing w:after="0" w:line="240" w:lineRule="auto"/>
    </w:pPr>
    <w:rPr>
      <w:rFonts w:ascii="Arial" w:hAnsi="Arial"/>
      <w:kern w:val="0"/>
      <w:sz w:val="22"/>
      <w:szCs w:val="22"/>
      <w14:ligatures w14:val="none"/>
    </w:rPr>
  </w:style>
  <w:style w:type="character" w:styleId="Lienhypertexte">
    <w:name w:val="Hyperlink"/>
    <w:basedOn w:val="Policepardfaut"/>
    <w:uiPriority w:val="99"/>
    <w:semiHidden/>
    <w:unhideWhenUsed/>
    <w:rsid w:val="00366AD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cromicrophoto.fr/petrography/zoom/granite-mtblanc.html" TargetMode="External"/><Relationship Id="rId13" Type="http://schemas.openxmlformats.org/officeDocument/2006/relationships/hyperlink" Target="http://www.macromicrophoto.fr/petrography/zoom/gabbro-eric.html" TargetMode="External"/><Relationship Id="rId18" Type="http://schemas.openxmlformats.org/officeDocument/2006/relationships/hyperlink" Target="http://www.macromicrophoto.fr/petrography/mx/feldspath-potassique/feldspath-orthose.html" TargetMode="External"/><Relationship Id="rId26"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yperlink" Target="https://sketchfab.com/3d-models/granite-880639445cec44d3b92dcb58f25debb9" TargetMode="External"/><Relationship Id="rId12" Type="http://schemas.openxmlformats.org/officeDocument/2006/relationships/hyperlink" Target="https://sketchfab.com/3d-models/gabbro-57574cfbb77748a09b8ac9eb04f953b3" TargetMode="External"/><Relationship Id="rId17" Type="http://schemas.openxmlformats.org/officeDocument/2006/relationships/hyperlink" Target="http://www.macromicrophoto.fr/petrography/mx/pyroxenes/pyroxene01-grenu.html" TargetMode="External"/><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www.macromicrophoto.fr/petrography/mx/quartz/quartz.html" TargetMode="External"/><Relationship Id="rId20" Type="http://schemas.openxmlformats.org/officeDocument/2006/relationships/hyperlink" Target="http://www.macromicrophoto.fr/petrography/mx/pyroxenes/pyroxene02-pyroxenite.html"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macromicrophoto.fr/petrography/zoom/basalte-olivine.html" TargetMode="External"/><Relationship Id="rId24" Type="http://schemas.openxmlformats.org/officeDocument/2006/relationships/image" Target="media/image7.emf"/><Relationship Id="rId5" Type="http://schemas.openxmlformats.org/officeDocument/2006/relationships/image" Target="media/image1.jpeg"/><Relationship Id="rId15" Type="http://schemas.openxmlformats.org/officeDocument/2006/relationships/hyperlink" Target="http://www.macromicrophoto.fr/petrography/mx/biotite/biotite.html" TargetMode="External"/><Relationship Id="rId23" Type="http://schemas.openxmlformats.org/officeDocument/2006/relationships/image" Target="media/image6.jpeg"/><Relationship Id="rId28" Type="http://schemas.openxmlformats.org/officeDocument/2006/relationships/image" Target="media/image11.emf"/><Relationship Id="rId10" Type="http://schemas.openxmlformats.org/officeDocument/2006/relationships/hyperlink" Target="http://www.macromicrophoto.fr/petrography/zoom/basalte-eric.html" TargetMode="External"/><Relationship Id="rId19" Type="http://schemas.openxmlformats.org/officeDocument/2006/relationships/hyperlink" Target="http://www.macromicrophoto.fr/petrography/mx/feldspath-plagio/feldspath-grenu.html" TargetMode="External"/><Relationship Id="rId4" Type="http://schemas.openxmlformats.org/officeDocument/2006/relationships/webSettings" Target="webSettings.xml"/><Relationship Id="rId9" Type="http://schemas.openxmlformats.org/officeDocument/2006/relationships/hyperlink" Target="https://sketchfab.com/3d-models/basalte-roche-volcanique-d16397ab96e34ec29b43e1d8e727d6e4" TargetMode="External"/><Relationship Id="rId14" Type="http://schemas.openxmlformats.org/officeDocument/2006/relationships/image" Target="media/image3.jpeg"/><Relationship Id="rId22" Type="http://schemas.openxmlformats.org/officeDocument/2006/relationships/image" Target="media/image5.jpeg"/><Relationship Id="rId27" Type="http://schemas.openxmlformats.org/officeDocument/2006/relationships/image" Target="media/image10.emf"/><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1123</Words>
  <Characters>6182</Characters>
  <Application>Microsoft Office Word</Application>
  <DocSecurity>0</DocSecurity>
  <Lines>51</Lines>
  <Paragraphs>14</Paragraphs>
  <ScaleCrop>false</ScaleCrop>
  <Company/>
  <LinksUpToDate>false</LinksUpToDate>
  <CharactersWithSpaces>7291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 HNN</dc:creator>
  <cp:keywords/>
  <dc:description/>
  <cp:lastModifiedBy>jp HNN</cp:lastModifiedBy>
  <cp:revision>1</cp:revision>
  <dcterms:created xsi:type="dcterms:W3CDTF">2025-12-11T10:09:00Z</dcterms:created>
  <dcterms:modified xsi:type="dcterms:W3CDTF">2025-12-11T10:11:00Z</dcterms:modified>
</cp:coreProperties>
</file>