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6E6BE" w14:textId="1D6CEE49" w:rsidR="00BE4FB0" w:rsidRPr="009A7204" w:rsidRDefault="00BE4FB0" w:rsidP="00BE4FB0">
      <w:pPr>
        <w:pStyle w:val="Sansinterligne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TP</w:t>
      </w:r>
      <w:proofErr w:type="gramStart"/>
      <w:r w:rsidR="00D103A9">
        <w:rPr>
          <w:rFonts w:ascii="Arial" w:hAnsi="Arial" w:cs="Arial"/>
          <w:sz w:val="28"/>
        </w:rPr>
        <w:t>1</w:t>
      </w:r>
      <w:r w:rsidR="00342351">
        <w:rPr>
          <w:rFonts w:ascii="Arial" w:hAnsi="Arial" w:cs="Arial"/>
          <w:sz w:val="28"/>
        </w:rPr>
        <w:t>6</w:t>
      </w:r>
      <w:r>
        <w:rPr>
          <w:rFonts w:ascii="Arial" w:hAnsi="Arial" w:cs="Arial"/>
          <w:sz w:val="28"/>
        </w:rPr>
        <w:t>:</w:t>
      </w:r>
      <w:proofErr w:type="gramEnd"/>
      <w:r>
        <w:rPr>
          <w:rFonts w:ascii="Arial" w:hAnsi="Arial" w:cs="Arial"/>
          <w:sz w:val="28"/>
        </w:rPr>
        <w:t xml:space="preserve"> Le rôle du foie dans la régulation de la glycé</w:t>
      </w:r>
      <w:r w:rsidRPr="009A7204">
        <w:rPr>
          <w:rFonts w:ascii="Arial" w:hAnsi="Arial" w:cs="Arial"/>
          <w:sz w:val="28"/>
        </w:rPr>
        <w:t>mie</w:t>
      </w:r>
    </w:p>
    <w:p w14:paraId="6C0EE342" w14:textId="77777777" w:rsidR="004012D0" w:rsidRDefault="004012D0" w:rsidP="009A7204">
      <w:pPr>
        <w:pStyle w:val="Sansinterligne"/>
      </w:pPr>
    </w:p>
    <w:tbl>
      <w:tblPr>
        <w:tblW w:w="15316" w:type="dxa"/>
        <w:jc w:val="center"/>
        <w:tblLayout w:type="fixed"/>
        <w:tblLook w:val="0000" w:firstRow="0" w:lastRow="0" w:firstColumn="0" w:lastColumn="0" w:noHBand="0" w:noVBand="0"/>
      </w:tblPr>
      <w:tblGrid>
        <w:gridCol w:w="15316"/>
      </w:tblGrid>
      <w:tr w:rsidR="00EE548B" w:rsidRPr="009A7204" w14:paraId="0836800C" w14:textId="77777777" w:rsidTr="009A7204">
        <w:trPr>
          <w:trHeight w:val="680"/>
          <w:jc w:val="center"/>
        </w:trPr>
        <w:tc>
          <w:tcPr>
            <w:tcW w:w="1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14BD2" w14:textId="77777777" w:rsidR="00EE548B" w:rsidRPr="009A7204" w:rsidRDefault="00EE548B" w:rsidP="009A7204">
            <w:pPr>
              <w:pStyle w:val="Sansinterligne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9A7204">
              <w:rPr>
                <w:rFonts w:ascii="Arial" w:hAnsi="Arial" w:cs="Arial"/>
                <w:b/>
                <w:bCs/>
                <w:sz w:val="24"/>
              </w:rPr>
              <w:t>Mise en situation et recherche à mener</w:t>
            </w:r>
          </w:p>
        </w:tc>
      </w:tr>
      <w:tr w:rsidR="00EE548B" w:rsidRPr="00EF5E6F" w14:paraId="47BA8DB6" w14:textId="77777777" w:rsidTr="009A7204">
        <w:trPr>
          <w:trHeight w:val="5807"/>
          <w:jc w:val="center"/>
        </w:trPr>
        <w:tc>
          <w:tcPr>
            <w:tcW w:w="1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0E26" w14:textId="77777777" w:rsidR="00EE548B" w:rsidRPr="00EF5E6F" w:rsidRDefault="00BE4FB0" w:rsidP="009A7204">
            <w:pPr>
              <w:pStyle w:val="Sansinterligne"/>
              <w:rPr>
                <w:rFonts w:cs="Arial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44C038" wp14:editId="758F2B5D">
                      <wp:simplePos x="0" y="0"/>
                      <wp:positionH relativeFrom="column">
                        <wp:posOffset>2753360</wp:posOffset>
                      </wp:positionH>
                      <wp:positionV relativeFrom="paragraph">
                        <wp:posOffset>103505</wp:posOffset>
                      </wp:positionV>
                      <wp:extent cx="1282700" cy="285750"/>
                      <wp:effectExtent l="0" t="0" r="0" b="0"/>
                      <wp:wrapNone/>
                      <wp:docPr id="6" name="Zone de text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827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8F4F82" w14:textId="77777777" w:rsidR="00997FB5" w:rsidRPr="00997FB5" w:rsidRDefault="00997FB5">
                                  <w:pPr>
                                    <w:rPr>
                                      <w:u w:val="single"/>
                                    </w:rPr>
                                  </w:pPr>
                                  <w:r w:rsidRPr="00997FB5">
                                    <w:rPr>
                                      <w:u w:val="single"/>
                                    </w:rPr>
                                    <w:t>Doc 1a</w:t>
                                  </w:r>
                                  <w:r w:rsidR="00BE4FB0"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proofErr w:type="gramStart"/>
                                  <w:r w:rsidR="00BE4FB0">
                                    <w:rPr>
                                      <w:u w:val="single"/>
                                    </w:rPr>
                                    <w:t>( Glycémie</w:t>
                                  </w:r>
                                  <w:proofErr w:type="gramEnd"/>
                                  <w:r w:rsidR="00BE4FB0">
                                    <w:rPr>
                                      <w:u w:val="single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44C0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4" o:spid="_x0000_s1026" type="#_x0000_t202" style="position:absolute;margin-left:216.8pt;margin-top:8.15pt;width:101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GtagAIAAH4FAAAOAAAAZHJzL2Uyb0RvYy54bWysVEtv2zAMvg/YfxB0X51kfc2oU2QtOgwI&#10;2mLt0LMiS41QWdQkJnb260fJTtJ2vXTYRabMj6T48XF23jWWrVWIBlzFxwcjzpSTUBv3WPGf91ef&#10;TjmLKFwtLDhV8Y2K/Hz68cNZ60s1gSXYWgVGTlwsW1/xJaIviyLKpWpEPACvHCk1hEYgXcNjUQfR&#10;kvfGFpPR6LhoIdQ+gFQx0t/LXsmn2b/WSuKN1lEhsxWnt2E+Qz4X6SymZ6J8DMIvjRyeIf7hFY0w&#10;joLuXF0KFGwVzF+uGiMDRNB4IKEpQGsjVc6BshmPXmVztxRe5VyInOh3NMX/51Zer+/8bWDYfYWO&#10;CpiTiH4O8ikSN0XrYzlgEqexjIROiXY6NOlLKTAyJG43Oz5Vh0wmb5PTycmIVJJ0k9Ojk6NMeLG3&#10;9iHiNwUNS0LFA9Urv0Cs5xFTfFFuISlYBGvqK2NtvqQeURc2sLWg6locp2qSxQuUdayt+PFnCp2M&#10;HCTzHmdd+qNylwzh9hlmCTdWJYx1P5Rmps6JvhFbSKncLn5GJ5SmUO8xHPD7V73HuM+DLHJkcLgz&#10;boyD0Bf2JWX105Yy3eOHgsc+70QBdouO2EriAuoNdUqAfoiil1eGqjYXEW9FoKmhQtMmwBs6tAVi&#10;HQaJsyWE32/9T3hqZtJy1tIUVjz+WomgOLPfHbX5l/HhYRrbfDk8OpnQJTzXLJ5r3Kq5AGqFMe0c&#10;L7OY8Gi3og7QPNDCmKWopBJOUuyK41a8wH430MKRajbLIBpUL3Du7rzcDkjqyfvuQQQ/NC5Sy1/D&#10;dl5F+ap/e2wqjIPZCkGb3Nx7VgfiachzBw8LKW2R5/eM2q/N6R8AAAD//wMAUEsDBBQABgAIAAAA&#10;IQBO2dYG3wAAAAkBAAAPAAAAZHJzL2Rvd25yZXYueG1sTI/NTsMwEITvSLyDtUhcEHWKaUAhToUQ&#10;P1JvNC2ImxsvSUS8jmI3CW/PcoLb7s5o9pt8PbtOjDiE1pOG5SIBgVR521KtYVc+Xd6CCNGQNZ0n&#10;1PCNAdbF6UluMusnesVxG2vBIRQyo6GJsc+kDFWDzoSF75FY+/SDM5HXoZZ2MBOHu05eJUkqnWmJ&#10;PzSmx4cGq6/t0Wn4uKjfN2F+3k9qpfrHl7G8ebOl1udn8/0diIhz/DPDLz6jQ8FMB38kG0Sn4Vqp&#10;lK0spAoEG1K14sOBh6UCWeTyf4PiBwAA//8DAFBLAQItABQABgAIAAAAIQC2gziS/gAAAOEBAAAT&#10;AAAAAAAAAAAAAAAAAAAAAABbQ29udGVudF9UeXBlc10ueG1sUEsBAi0AFAAGAAgAAAAhADj9If/W&#10;AAAAlAEAAAsAAAAAAAAAAAAAAAAALwEAAF9yZWxzLy5yZWxzUEsBAi0AFAAGAAgAAAAhAKvQa1qA&#10;AgAAfgUAAA4AAAAAAAAAAAAAAAAALgIAAGRycy9lMm9Eb2MueG1sUEsBAi0AFAAGAAgAAAAhAE7Z&#10;1gbfAAAACQEAAA8AAAAAAAAAAAAAAAAA2gQAAGRycy9kb3ducmV2LnhtbFBLBQYAAAAABAAEAPMA&#10;AADmBQAAAAA=&#10;" fillcolor="white [3201]" stroked="f" strokeweight=".5pt">
                      <v:textbox>
                        <w:txbxContent>
                          <w:p w14:paraId="708F4F82" w14:textId="77777777" w:rsidR="00997FB5" w:rsidRPr="00997FB5" w:rsidRDefault="00997FB5">
                            <w:pPr>
                              <w:rPr>
                                <w:u w:val="single"/>
                              </w:rPr>
                            </w:pPr>
                            <w:r w:rsidRPr="00997FB5">
                              <w:rPr>
                                <w:u w:val="single"/>
                              </w:rPr>
                              <w:t>Doc 1a</w:t>
                            </w:r>
                            <w:r w:rsidR="00BE4FB0">
                              <w:rPr>
                                <w:u w:val="single"/>
                              </w:rPr>
                              <w:t xml:space="preserve"> ( Glycémie)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7F8327" wp14:editId="06D72618">
                      <wp:simplePos x="0" y="0"/>
                      <wp:positionH relativeFrom="column">
                        <wp:posOffset>3655060</wp:posOffset>
                      </wp:positionH>
                      <wp:positionV relativeFrom="paragraph">
                        <wp:posOffset>117475</wp:posOffset>
                      </wp:positionV>
                      <wp:extent cx="4819650" cy="1052830"/>
                      <wp:effectExtent l="0" t="0" r="0" b="0"/>
                      <wp:wrapNone/>
                      <wp:docPr id="4" name="Zone de text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819650" cy="10528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54ABAB" w14:textId="77777777" w:rsidR="00EE548B" w:rsidRDefault="00BE4FB0">
                                  <w:r w:rsidRPr="00BE4FB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3C86627" wp14:editId="1A03DC2F">
                                        <wp:extent cx="3822700" cy="965200"/>
                                        <wp:effectExtent l="0" t="0" r="0" b="0"/>
                                        <wp:docPr id="1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822700" cy="965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7F8327" id="Zone de texte 1" o:spid="_x0000_s1027" type="#_x0000_t202" style="position:absolute;margin-left:287.8pt;margin-top:9.25pt;width:379.5pt;height:8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FXUhQIAAIYFAAAOAAAAZHJzL2Uyb0RvYy54bWysVFtP2zAUfp+0/2D5fU1T2g4iUtSBOk2q&#10;AA0mnl3HphaOj2e7Tbpfz7GTtsB4YdpLYvt85/ady/lFW2uyFc4rMCXNB0NKhOFQKfNY0l/3iy+n&#10;lPjATMU0GFHSnfD0Yvb503ljCzGCNehKOIJGjC8aW9J1CLbIMs/XomZ+AFYYFEpwNQt4dY9Z5ViD&#10;1mudjYbDadaAq6wDLrzH16tOSGfJvpSChxspvQhElxRjC+nr0ncVv9nsnBWPjtm14n0Y7B+iqJky&#10;6PRg6ooFRjZO/WWqVtyBBxkGHOoMpFRcpBwwm3z4Jpu7NbMi5YLkeHugyf8/s/x6e2dvHQntN2ix&#10;gCkJb5fAnzxykzXWFz0mcuoLj+iYaCtdHf+YAkFF5HZ34FO0gXB8HJ/mZ9MJijjK8uFkdHqSGM+O&#10;6tb58F1ATeKhpA4LlkJg26UPMQBW7CHRmwetqoXSOl1ik4hL7ciWYXl1yGM5UeMVShvSlHR6gnFE&#10;JQNRvcNpE19EapPe3THFdAo7LSJGm59CElWlTN/xzTgX5uA/oSNKoquPKPb4Y1QfUe7yQI3kGUw4&#10;KNfKgOsq+5qy6mlPmezwfcV9l3ekILSrFhOPrYGkxZcVVDvsGAfdMHnLFwqLt2Q+3DKH04MFx40Q&#10;bvAjNSD50J8oWYP78957xGNTo5SSBqexpP73hjlBif5hsN3P8vE4jm+6jCdfR3hxLyWrlxKzqS8B&#10;OyLH3WN5OkZ80PujdFA/4OKYR68oYoaj75KG/fEydDsCFw8X83kC4cBaFpbmzvL9oMTWvG8fmLN9&#10;/wZs/WvYzy0r3rRxh431MTDfBJAq9fiR1Z5/HPbUyP1iitvk5T2hjutz9gwAAP//AwBQSwMEFAAG&#10;AAgAAAAhAJ47DmjgAAAACwEAAA8AAABkcnMvZG93bnJldi54bWxMj81OwzAQhO9IvIO1SFwQdSBN&#10;W4U4FUL8SNxoaBE3N16SiHgdxW4S3p7NCY4782l2JttOthUD9r5xpOBmEYFAKp1pqFLwXjxdb0D4&#10;oMno1hEq+EEP2/z8LNOpcSO94bALleAQ8qlWUIfQpVL6skar/cJ1SOx9ud7qwGdfSdPrkcNtK2+j&#10;aCWtbog/1LrDhxrL793JKvi8qj5e/fS8H+Mk7h5fhmJ9MIVSlxfT/R2IgFP4g2Guz9Uh505HdyLj&#10;RasgWScrRtnYJCBmII6XrBxnZRmDzDP5f0P+CwAA//8DAFBLAQItABQABgAIAAAAIQC2gziS/gAA&#10;AOEBAAATAAAAAAAAAAAAAAAAAAAAAABbQ29udGVudF9UeXBlc10ueG1sUEsBAi0AFAAGAAgAAAAh&#10;ADj9If/WAAAAlAEAAAsAAAAAAAAAAAAAAAAALwEAAF9yZWxzLy5yZWxzUEsBAi0AFAAGAAgAAAAh&#10;AKdYVdSFAgAAhgUAAA4AAAAAAAAAAAAAAAAALgIAAGRycy9lMm9Eb2MueG1sUEsBAi0AFAAGAAgA&#10;AAAhAJ47DmjgAAAACwEAAA8AAAAAAAAAAAAAAAAA3wQAAGRycy9kb3ducmV2LnhtbFBLBQYAAAAA&#10;BAAEAPMAAADsBQAAAAA=&#10;" fillcolor="white [3201]" stroked="f" strokeweight=".5pt">
                      <v:textbox>
                        <w:txbxContent>
                          <w:p w14:paraId="6654ABAB" w14:textId="77777777" w:rsidR="00EE548B" w:rsidRDefault="00BE4FB0">
                            <w:r w:rsidRPr="00BE4FB0">
                              <w:rPr>
                                <w:noProof/>
                              </w:rPr>
                              <w:drawing>
                                <wp:inline distT="0" distB="0" distL="0" distR="0" wp14:anchorId="63C86627" wp14:editId="1A03DC2F">
                                  <wp:extent cx="3822700" cy="965200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2700" cy="965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DD1FAB" wp14:editId="6C149865">
                      <wp:simplePos x="0" y="0"/>
                      <wp:positionH relativeFrom="column">
                        <wp:posOffset>2740660</wp:posOffset>
                      </wp:positionH>
                      <wp:positionV relativeFrom="paragraph">
                        <wp:posOffset>1398905</wp:posOffset>
                      </wp:positionV>
                      <wp:extent cx="6848475" cy="2223770"/>
                      <wp:effectExtent l="0" t="0" r="9525" b="5080"/>
                      <wp:wrapNone/>
                      <wp:docPr id="3" name="Zone de text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848475" cy="2223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0DCB2A" w14:textId="77777777" w:rsidR="00166C9A" w:rsidRPr="009A7204" w:rsidRDefault="00997FB5" w:rsidP="00166C9A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9A7204">
                                    <w:rPr>
                                      <w:rFonts w:ascii="Arial" w:hAnsi="Arial" w:cs="Arial"/>
                                      <w:sz w:val="20"/>
                                      <w:u w:val="single"/>
                                    </w:rPr>
                                    <w:t>Doc 1b</w:t>
                                  </w:r>
                                  <w:r w:rsidRPr="009A7204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 : </w:t>
                                  </w:r>
                                  <w:r w:rsidR="00166C9A" w:rsidRPr="009A7204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En 1855, </w:t>
                                  </w:r>
                                  <w:r w:rsidR="00166C9A" w:rsidRPr="009A7204">
                                    <w:rPr>
                                      <w:rFonts w:ascii="Arial" w:hAnsi="Arial" w:cs="Arial"/>
                                      <w:sz w:val="20"/>
                                      <w:u w:val="single"/>
                                    </w:rPr>
                                    <w:t>Claude Bernard</w:t>
                                  </w:r>
                                  <w:r w:rsidR="00166C9A" w:rsidRPr="009A7204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réalise une expérience du foie lavé demeurée célèbre.</w:t>
                                  </w:r>
                                </w:p>
                                <w:p w14:paraId="6337C766" w14:textId="77777777" w:rsidR="00166C9A" w:rsidRPr="009A7204" w:rsidRDefault="00166C9A" w:rsidP="00166C9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</w:pPr>
                                  <w:r w:rsidRPr="009A720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Pr="009A720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«J'ai</w:t>
                                  </w:r>
                                  <w:proofErr w:type="gramEnd"/>
                                  <w:r w:rsidRPr="009A720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 choisi un chien adulte, vigoureux et bien portant qui depuis plusieurs jours, était nourri de </w:t>
                                  </w:r>
                                  <w:proofErr w:type="gramStart"/>
                                  <w:r w:rsidRPr="009A720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viande;</w:t>
                                  </w:r>
                                  <w:proofErr w:type="gramEnd"/>
                                  <w:r w:rsidRPr="009A720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 je le sacrifiai 7 heures après un repas copieux de tripes.</w:t>
                                  </w:r>
                                </w:p>
                                <w:p w14:paraId="6DE97648" w14:textId="77777777" w:rsidR="00166C9A" w:rsidRPr="009A7204" w:rsidRDefault="00166C9A" w:rsidP="00166C9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</w:pPr>
                                  <w:r w:rsidRPr="009A720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Aussitôt, le foie fut enlevé, et cet organe fut soumis à un lavage continu par la veine porte...</w:t>
                                  </w:r>
                                </w:p>
                                <w:p w14:paraId="306BAD61" w14:textId="77777777" w:rsidR="00166C9A" w:rsidRPr="009A7204" w:rsidRDefault="00166C9A" w:rsidP="00166C9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</w:pPr>
                                  <w:r w:rsidRPr="009A720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... Je laissai ce foie soumis à ce lavage continu pendant quarante minutes ; j'avais constaté au début de l'expérience que l'eau colorée en rouge qui jaillissait par les veines hépatiques était sucrée ; je constatai en fin d'expérience que l'eau, parfaitement incolore qui sortait, ne renfermait plus aucune trace de sucre...</w:t>
                                  </w:r>
                                </w:p>
                                <w:p w14:paraId="2DE73A95" w14:textId="77777777" w:rsidR="00166C9A" w:rsidRPr="009A7204" w:rsidRDefault="00166C9A" w:rsidP="00166C9A">
                                  <w:pPr>
                                    <w:spacing w:line="240" w:lineRule="auto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</w:pPr>
                                  <w:r w:rsidRPr="009A720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… J'abandonnai dans un vase ce foie à température ambiante et, revenu 24 heures après, je constatai que cet organe que j'avais laissé la veille complètement vide de sucre s'en trouvait pourvu très abondamment ».</w:t>
                                  </w:r>
                                </w:p>
                                <w:p w14:paraId="1ABF1F87" w14:textId="77777777" w:rsidR="00166C9A" w:rsidRPr="009A7204" w:rsidRDefault="00166C9A" w:rsidP="00166C9A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</w:pPr>
                                  <w:r w:rsidRPr="009A720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 « Cette expérience prouve que dans un foie frais à 1'état physiologique, c’est-à-dire en fonction, il y a deux substances </w:t>
                                  </w:r>
                                  <w:r w:rsidR="00997FB5" w:rsidRPr="009A720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: le</w:t>
                                  </w:r>
                                  <w:r w:rsidRPr="009A720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 sucre, très soluble dans l'eau, emporté par lavage </w:t>
                                  </w:r>
                                  <w:r w:rsidR="00997FB5" w:rsidRPr="009A720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; une</w:t>
                                  </w:r>
                                  <w:r w:rsidRPr="009A720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 autre matière, assez peu soluble dans </w:t>
                                  </w:r>
                                  <w:proofErr w:type="gramStart"/>
                                  <w:r w:rsidRPr="009A720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l'eau;</w:t>
                                  </w:r>
                                  <w:proofErr w:type="gramEnd"/>
                                  <w:r w:rsidRPr="009A720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 c'est cette </w:t>
                                  </w:r>
                                  <w:proofErr w:type="gramStart"/>
                                  <w:r w:rsidRPr="009A720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dernière  substance</w:t>
                                  </w:r>
                                  <w:proofErr w:type="gramEnd"/>
                                  <w:r w:rsidRPr="009A720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 qui, dans le foie abandonné à lui-même, se changea peu à peu en sucre ».</w:t>
                                  </w:r>
                                </w:p>
                                <w:p w14:paraId="312936C4" w14:textId="77777777" w:rsidR="00166C9A" w:rsidRPr="009A7204" w:rsidRDefault="00166C9A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DD1FAB" id="Zone de texte 3" o:spid="_x0000_s1028" type="#_x0000_t202" style="position:absolute;margin-left:215.8pt;margin-top:110.15pt;width:539.25pt;height:17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TIkAIAAK4FAAAOAAAAZHJzL2Uyb0RvYy54bWysVMlu2zAQvRfoPxC817IdJ3aFyIGbwEUB&#10;IwnqFDnTFBkToTgsSVtyv75DSl6yXFL0IpGcN9ub5fKqqTTZCucVmIIOen1KhOFQKvNU0F8P8y8T&#10;SnxgpmQajCjoTnh6Nf386bK2uRjCGnQpHEEjxue1Leg6BJtnmedrUTHfAysMCiW4igW8uqesdKxG&#10;65XOhv3+RVaDK60DLrzH15tWSKfJvpSChzspvQhEFxRjC+nr0ncVv9n0kuVPjtm14l0Y7B+iqJgy&#10;6PRg6oYFRjZOvTFVKe7Agww9DlUGUiouUg6YzaD/KpvlmlmRckFyvD3Q5P+fWX67Xdp7R0LzDRos&#10;YErC2wXwZ4/cZLX1eYeJnPrcIzom2khXxT+mQFARud0d+BRNIBwfLyajyWh8TglH2XA4PBuPE+PZ&#10;Ud06H74LqEg8FNRhwVIIbLvwIQbA8j0kevOgVTlXWqdLbBJxrR3ZMiyvDoNYTtR4gdKG1BjK2Xm/&#10;ze3UQjR90F9pxp/fWkB72kR3IrVTF9aRinQKOy0iRpufQhJVJkbeiZFxLswhzoSOKIkZfUSxwx+j&#10;+ohymwdqJM9gwkG5UgZcy9JLasvnPbWyxXed4du8IwWhWTWYONY5UhhfVlDusLMctEPnLZ8r5HvB&#10;fLhnDqcMewY3R7jDj9SARYLuRMka3J/33iMemx+llNQ4tQX1vzfMCUr0D4Nj8XUwGsUxT5fR+XiI&#10;F3cqWZ1KzKa6BuycAe4oy9Mx4oPeH6WD6hEXzCx6RREzHH0XNOyP16HdJbiguJjNEggH27KwMEvL&#10;9wMV++yheWTOdn0ecERuYT/fLH/V7i021sfAbBNAqjQLR1Y7/nEppIbvFljcOqf3hDqu2elfAAAA&#10;//8DAFBLAwQUAAYACAAAACEAMQeMl+MAAAAMAQAADwAAAGRycy9kb3ducmV2LnhtbEyPUUvDMBSF&#10;3wX/Q7iCby5pZ+eoTccQBUH6sE7ZHrMmacqam9JkW/33Zk/z8XI+zvlusZpsT85q9J1DDsmMAVHY&#10;ONlhy+F7+/G0BOKDQCl6h4rDr/KwKu/vCpFLd8GNOtehJbEEfS44mBCGnFLfGGWFn7lBYcy0G60I&#10;8RxbKkdxieW2pyljC2pFh3HBiEG9GdUc65PlILXeHjPzqTdfO73/qd6r9b6uOH98mNavQIKawg2G&#10;q35UhzI6HdwJpSc9h+d5sogohzRlcyBXIktYAuTAIXthGdCyoP+fKP8AAAD//wMAUEsBAi0AFAAG&#10;AAgAAAAhALaDOJL+AAAA4QEAABMAAAAAAAAAAAAAAAAAAAAAAFtDb250ZW50X1R5cGVzXS54bWxQ&#10;SwECLQAUAAYACAAAACEAOP0h/9YAAACUAQAACwAAAAAAAAAAAAAAAAAvAQAAX3JlbHMvLnJlbHNQ&#10;SwECLQAUAAYACAAAACEAisyEyJACAACuBQAADgAAAAAAAAAAAAAAAAAuAgAAZHJzL2Uyb0RvYy54&#10;bWxQSwECLQAUAAYACAAAACEAMQeMl+MAAAAMAQAADwAAAAAAAAAAAAAAAADqBAAAZHJzL2Rvd25y&#10;ZXYueG1sUEsFBgAAAAAEAAQA8wAAAPoFAAAAAA==&#10;" fillcolor="white [3201]" strokeweight=".5pt">
                      <v:path arrowok="t"/>
                      <v:textbox>
                        <w:txbxContent>
                          <w:p w14:paraId="230DCB2A" w14:textId="77777777" w:rsidR="00166C9A" w:rsidRPr="009A7204" w:rsidRDefault="00997FB5" w:rsidP="00166C9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A7204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Doc 1b</w:t>
                            </w:r>
                            <w:r w:rsidRPr="009A7204">
                              <w:rPr>
                                <w:rFonts w:ascii="Arial" w:hAnsi="Arial" w:cs="Arial"/>
                                <w:sz w:val="20"/>
                              </w:rPr>
                              <w:t xml:space="preserve"> : </w:t>
                            </w:r>
                            <w:r w:rsidR="00166C9A" w:rsidRPr="009A7204">
                              <w:rPr>
                                <w:rFonts w:ascii="Arial" w:hAnsi="Arial" w:cs="Arial"/>
                                <w:sz w:val="20"/>
                              </w:rPr>
                              <w:t xml:space="preserve">En 1855, </w:t>
                            </w:r>
                            <w:r w:rsidR="00166C9A" w:rsidRPr="009A7204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Claude Bernard</w:t>
                            </w:r>
                            <w:r w:rsidR="00166C9A" w:rsidRPr="009A7204">
                              <w:rPr>
                                <w:rFonts w:ascii="Arial" w:hAnsi="Arial" w:cs="Arial"/>
                                <w:sz w:val="20"/>
                              </w:rPr>
                              <w:t xml:space="preserve"> réalise une expérience du foie lavé demeurée célèbre.</w:t>
                            </w:r>
                          </w:p>
                          <w:p w14:paraId="6337C766" w14:textId="77777777" w:rsidR="00166C9A" w:rsidRPr="009A7204" w:rsidRDefault="00166C9A" w:rsidP="00166C9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9A7204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«J'ai choisi un chien adulte, vigoureux et bien portant qui depuis plusieurs jours, était nourri de viande; je le sacrifiai 7 heures après un repas copieux de tripes.</w:t>
                            </w:r>
                          </w:p>
                          <w:p w14:paraId="6DE97648" w14:textId="77777777" w:rsidR="00166C9A" w:rsidRPr="009A7204" w:rsidRDefault="00166C9A" w:rsidP="00166C9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9A7204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Aussitôt, le foie fut enlevé, et cet organe fut soumis à un lavage continu par la veine porte...</w:t>
                            </w:r>
                          </w:p>
                          <w:p w14:paraId="306BAD61" w14:textId="77777777" w:rsidR="00166C9A" w:rsidRPr="009A7204" w:rsidRDefault="00166C9A" w:rsidP="00166C9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9A7204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... Je laissai ce foie soumis à ce lavage continu pendant quarante minutes ; j'avais constaté au début de l'expérience que l'eau colorée en rouge qui jaillissait par les veines hépatiques était sucrée ; je constatai en fin d'expérience que l'eau, parfaitement incolore qui sortait, ne renfermait plus aucune trace de sucre...</w:t>
                            </w:r>
                          </w:p>
                          <w:p w14:paraId="2DE73A95" w14:textId="77777777" w:rsidR="00166C9A" w:rsidRPr="009A7204" w:rsidRDefault="00166C9A" w:rsidP="00166C9A">
                            <w:pPr>
                              <w:spacing w:line="240" w:lineRule="auto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9A7204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… J'abandonnai dans un vase ce foie à température ambiante et, revenu 24 heures après, je constatai que cet organe que j'avais laissé la veille complètement vide de sucre s'en trouvait pourvu très abondamment ».</w:t>
                            </w:r>
                          </w:p>
                          <w:p w14:paraId="1ABF1F87" w14:textId="77777777" w:rsidR="00166C9A" w:rsidRPr="009A7204" w:rsidRDefault="00166C9A" w:rsidP="00166C9A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9A7204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« Cette expérience prouve que dans un foie frais à 1'état physiologique, c’est-à-dire en fonction, il y a deux substances </w:t>
                            </w:r>
                            <w:r w:rsidR="00997FB5" w:rsidRPr="009A7204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: le</w:t>
                            </w:r>
                            <w:r w:rsidRPr="009A7204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sucre, très soluble dans l'eau, emporté par lavage </w:t>
                            </w:r>
                            <w:r w:rsidR="00997FB5" w:rsidRPr="009A7204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; une</w:t>
                            </w:r>
                            <w:r w:rsidRPr="009A7204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autre matière, assez peu soluble dans l'eau; c'est cette dernière  substance qui, dans le foie abandonné à lui-même, se changea peu à peu en sucre ».</w:t>
                            </w:r>
                          </w:p>
                          <w:p w14:paraId="312936C4" w14:textId="77777777" w:rsidR="00166C9A" w:rsidRPr="009A7204" w:rsidRDefault="00166C9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548B">
              <w:rPr>
                <w:noProof/>
                <w:lang w:eastAsia="fr-FR"/>
              </w:rPr>
              <w:drawing>
                <wp:inline distT="0" distB="0" distL="0" distR="0" wp14:anchorId="6D273A26" wp14:editId="14EEAD88">
                  <wp:extent cx="2609850" cy="3129649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ie sang.gi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3928" cy="3134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548B" w:rsidRPr="009A7204" w14:paraId="2EA54182" w14:textId="77777777" w:rsidTr="009A7204">
        <w:trPr>
          <w:trHeight w:val="680"/>
          <w:jc w:val="center"/>
        </w:trPr>
        <w:tc>
          <w:tcPr>
            <w:tcW w:w="1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B6B03" w14:textId="77777777" w:rsidR="00EE548B" w:rsidRPr="009A7204" w:rsidRDefault="00EE548B" w:rsidP="009A7204">
            <w:pPr>
              <w:pStyle w:val="Sansinterligne"/>
              <w:jc w:val="center"/>
              <w:rPr>
                <w:rFonts w:ascii="Arial" w:hAnsi="Arial" w:cs="Arial"/>
                <w:bCs/>
                <w:sz w:val="24"/>
              </w:rPr>
            </w:pPr>
            <w:r w:rsidRPr="009A7204">
              <w:rPr>
                <w:rFonts w:ascii="Arial" w:hAnsi="Arial" w:cs="Arial"/>
                <w:bCs/>
                <w:sz w:val="24"/>
              </w:rPr>
              <w:t>Ressources</w:t>
            </w:r>
          </w:p>
        </w:tc>
      </w:tr>
      <w:tr w:rsidR="009A7204" w:rsidRPr="00EF5E6F" w14:paraId="638C3845" w14:textId="77777777" w:rsidTr="009A72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61"/>
          <w:jc w:val="center"/>
        </w:trPr>
        <w:tc>
          <w:tcPr>
            <w:tcW w:w="15316" w:type="dxa"/>
          </w:tcPr>
          <w:p w14:paraId="14CEF5E4" w14:textId="77777777" w:rsidR="009A7204" w:rsidRDefault="009A7204" w:rsidP="009A7204">
            <w:pPr>
              <w:pStyle w:val="Sansinterligne"/>
              <w:rPr>
                <w:i/>
                <w:iCs/>
              </w:rPr>
            </w:pPr>
            <w:proofErr w:type="gramStart"/>
            <w:r w:rsidRPr="0049724C">
              <w:rPr>
                <w:i/>
                <w:iCs/>
              </w:rPr>
              <w:t>foie</w:t>
            </w:r>
            <w:proofErr w:type="gramEnd"/>
            <w:r w:rsidRPr="0049724C">
              <w:rPr>
                <w:i/>
                <w:iCs/>
              </w:rPr>
              <w:t xml:space="preserve"> frais, </w:t>
            </w:r>
          </w:p>
          <w:p w14:paraId="62BBE140" w14:textId="77777777" w:rsidR="009A7204" w:rsidRDefault="009A7204" w:rsidP="009A7204">
            <w:pPr>
              <w:pStyle w:val="Sansinterligne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matériel</w:t>
            </w:r>
            <w:proofErr w:type="gramEnd"/>
            <w:r>
              <w:rPr>
                <w:i/>
                <w:iCs/>
              </w:rPr>
              <w:t xml:space="preserve"> divers : </w:t>
            </w:r>
            <w:r w:rsidRPr="0049724C">
              <w:rPr>
                <w:i/>
                <w:iCs/>
              </w:rPr>
              <w:t xml:space="preserve">ciseaux, </w:t>
            </w:r>
            <w:r>
              <w:rPr>
                <w:i/>
                <w:iCs/>
              </w:rPr>
              <w:t>verrerie, bandelettes de glucose, eau iodée, petit matériel de laboratoire</w:t>
            </w:r>
          </w:p>
          <w:p w14:paraId="5CBD41A5" w14:textId="77777777" w:rsidR="009A7204" w:rsidRPr="00EF5E6F" w:rsidRDefault="009A7204" w:rsidP="009A7204">
            <w:pPr>
              <w:pStyle w:val="Sansinterligne"/>
            </w:pPr>
            <w:proofErr w:type="gramStart"/>
            <w:r>
              <w:rPr>
                <w:i/>
                <w:iCs/>
              </w:rPr>
              <w:t>microscope</w:t>
            </w:r>
            <w:proofErr w:type="gramEnd"/>
            <w:r>
              <w:rPr>
                <w:i/>
                <w:iCs/>
              </w:rPr>
              <w:t xml:space="preserve"> optique, lame, lamelle</w:t>
            </w:r>
          </w:p>
        </w:tc>
      </w:tr>
      <w:tr w:rsidR="00EE548B" w:rsidRPr="009A7204" w14:paraId="5FA3DEF8" w14:textId="77777777" w:rsidTr="009A7204">
        <w:trPr>
          <w:trHeight w:val="680"/>
          <w:jc w:val="center"/>
        </w:trPr>
        <w:tc>
          <w:tcPr>
            <w:tcW w:w="1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7AD66" w14:textId="77777777" w:rsidR="00EE548B" w:rsidRPr="009A7204" w:rsidRDefault="00EE548B" w:rsidP="009A7204">
            <w:pPr>
              <w:pStyle w:val="Sansinterligne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9A7204">
              <w:rPr>
                <w:rFonts w:ascii="Arial" w:hAnsi="Arial" w:cs="Arial"/>
                <w:b/>
                <w:sz w:val="24"/>
              </w:rPr>
              <w:br w:type="page"/>
            </w:r>
            <w:r w:rsidRPr="009A7204">
              <w:rPr>
                <w:rFonts w:ascii="Arial" w:hAnsi="Arial" w:cs="Arial"/>
                <w:b/>
                <w:bCs/>
                <w:sz w:val="24"/>
              </w:rPr>
              <w:t>Etape 1 : Concevoir une stratégie pour résoudre une situation problème</w:t>
            </w:r>
          </w:p>
        </w:tc>
      </w:tr>
      <w:tr w:rsidR="00EE548B" w:rsidRPr="00EF5E6F" w14:paraId="213CBAE1" w14:textId="77777777" w:rsidTr="009A7204">
        <w:trPr>
          <w:trHeight w:val="744"/>
          <w:jc w:val="center"/>
        </w:trPr>
        <w:tc>
          <w:tcPr>
            <w:tcW w:w="1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C3C9" w14:textId="77777777" w:rsidR="00EE548B" w:rsidRPr="00EF5E6F" w:rsidRDefault="00EE548B" w:rsidP="009A7204">
            <w:pPr>
              <w:pStyle w:val="Sansinterligne"/>
              <w:rPr>
                <w:rFonts w:cs="Arial"/>
                <w:bCs/>
              </w:rPr>
            </w:pPr>
            <w:r w:rsidRPr="00EF5E6F">
              <w:rPr>
                <w:rFonts w:cs="Arial"/>
              </w:rPr>
              <w:t xml:space="preserve">Proposer une démarche d’investigation permettant </w:t>
            </w:r>
            <w:r>
              <w:rPr>
                <w:rFonts w:cs="Arial"/>
              </w:rPr>
              <w:t xml:space="preserve">de montrer que </w:t>
            </w:r>
            <w:r w:rsidR="00166C9A">
              <w:rPr>
                <w:rFonts w:cs="Arial"/>
              </w:rPr>
              <w:t xml:space="preserve">comme l’avait écrit Claude Bernard, </w:t>
            </w:r>
            <w:r>
              <w:rPr>
                <w:rFonts w:cs="Arial"/>
              </w:rPr>
              <w:t>le foie est un organe de stockage de glucides (en excès dans le sang</w:t>
            </w:r>
            <w:r w:rsidR="00997FB5">
              <w:rPr>
                <w:rFonts w:cs="Arial"/>
              </w:rPr>
              <w:t>) sous</w:t>
            </w:r>
            <w:r>
              <w:rPr>
                <w:rFonts w:cs="Arial"/>
              </w:rPr>
              <w:t xml:space="preserve"> forme de glycogène</w:t>
            </w:r>
            <w:r w:rsidR="009A7204">
              <w:rPr>
                <w:rFonts w:cs="Arial"/>
              </w:rPr>
              <w:t>.</w:t>
            </w:r>
          </w:p>
        </w:tc>
      </w:tr>
    </w:tbl>
    <w:p w14:paraId="31DA20CE" w14:textId="77777777" w:rsidR="009A7204" w:rsidRDefault="009A7204"/>
    <w:p w14:paraId="18295B3A" w14:textId="77777777" w:rsidR="009A7204" w:rsidRDefault="009A7204" w:rsidP="00B038B0">
      <w:pPr>
        <w:pStyle w:val="Sansinterligne"/>
        <w:rPr>
          <w:sz w:val="10"/>
          <w:szCs w:val="10"/>
        </w:rPr>
      </w:pPr>
    </w:p>
    <w:tbl>
      <w:tblPr>
        <w:tblW w:w="15316" w:type="dxa"/>
        <w:jc w:val="center"/>
        <w:tblLayout w:type="fixed"/>
        <w:tblLook w:val="0000" w:firstRow="0" w:lastRow="0" w:firstColumn="0" w:lastColumn="0" w:noHBand="0" w:noVBand="0"/>
      </w:tblPr>
      <w:tblGrid>
        <w:gridCol w:w="15316"/>
      </w:tblGrid>
      <w:tr w:rsidR="00EE548B" w:rsidRPr="009A7204" w14:paraId="042FF5FE" w14:textId="77777777" w:rsidTr="004012D0">
        <w:trPr>
          <w:trHeight w:val="624"/>
          <w:jc w:val="center"/>
        </w:trPr>
        <w:tc>
          <w:tcPr>
            <w:tcW w:w="1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D7220" w14:textId="77777777" w:rsidR="00EE548B" w:rsidRPr="009A7204" w:rsidRDefault="00EE548B" w:rsidP="00B038B0">
            <w:pPr>
              <w:pStyle w:val="Sansinterligne"/>
              <w:jc w:val="center"/>
              <w:rPr>
                <w:rFonts w:ascii="Arial" w:hAnsi="Arial" w:cs="Arial"/>
                <w:b/>
                <w:sz w:val="24"/>
              </w:rPr>
            </w:pPr>
            <w:r w:rsidRPr="009A7204">
              <w:rPr>
                <w:rFonts w:ascii="Arial" w:hAnsi="Arial" w:cs="Arial"/>
                <w:b/>
                <w:sz w:val="24"/>
              </w:rPr>
              <w:t>Etape 2 : Mettre en œuvre un protocole de résolution pour obtenir des résultats exploitables</w:t>
            </w:r>
          </w:p>
        </w:tc>
      </w:tr>
      <w:tr w:rsidR="00EE548B" w:rsidRPr="009A7204" w14:paraId="68ECFBFB" w14:textId="77777777" w:rsidTr="00B038B0">
        <w:trPr>
          <w:trHeight w:val="567"/>
          <w:jc w:val="center"/>
        </w:trPr>
        <w:tc>
          <w:tcPr>
            <w:tcW w:w="1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CC5E0" w14:textId="77777777" w:rsidR="00EE548B" w:rsidRPr="009A7204" w:rsidRDefault="00EE548B" w:rsidP="00B038B0">
            <w:pPr>
              <w:pStyle w:val="Sansinterligne"/>
              <w:rPr>
                <w:rFonts w:ascii="Arial" w:hAnsi="Arial" w:cs="Arial"/>
              </w:rPr>
            </w:pPr>
            <w:r w:rsidRPr="009A7204">
              <w:rPr>
                <w:rFonts w:ascii="Arial" w:hAnsi="Arial" w:cs="Arial"/>
              </w:rPr>
              <w:t xml:space="preserve">Mettre en œuvre le protocole expérimental </w:t>
            </w:r>
            <w:proofErr w:type="gramStart"/>
            <w:r w:rsidRPr="009A7204">
              <w:rPr>
                <w:rFonts w:ascii="Arial" w:hAnsi="Arial" w:cs="Arial"/>
              </w:rPr>
              <w:t>et  réalisez</w:t>
            </w:r>
            <w:proofErr w:type="gramEnd"/>
            <w:r w:rsidRPr="009A7204">
              <w:rPr>
                <w:rFonts w:ascii="Arial" w:hAnsi="Arial" w:cs="Arial"/>
              </w:rPr>
              <w:t xml:space="preserve"> l’observation microscopique afin de mettre en évidence </w:t>
            </w:r>
            <w:r w:rsidR="00072C34" w:rsidRPr="009A7204">
              <w:rPr>
                <w:rFonts w:ascii="Arial" w:hAnsi="Arial" w:cs="Arial"/>
              </w:rPr>
              <w:t>le stockage hépatique</w:t>
            </w:r>
          </w:p>
          <w:p w14:paraId="023FE97C" w14:textId="77777777" w:rsidR="00EE548B" w:rsidRPr="009A7204" w:rsidRDefault="00EE548B" w:rsidP="00B038B0">
            <w:pPr>
              <w:pStyle w:val="Sansinterligne"/>
              <w:rPr>
                <w:rFonts w:ascii="Arial" w:hAnsi="Arial" w:cs="Arial"/>
              </w:rPr>
            </w:pPr>
            <w:r w:rsidRPr="009A7204">
              <w:rPr>
                <w:rFonts w:ascii="Arial" w:hAnsi="Arial" w:cs="Arial"/>
              </w:rPr>
              <w:t>Appeler l’examinateur pour vérifier les résultats</w:t>
            </w:r>
            <w:r w:rsidR="009A7204">
              <w:rPr>
                <w:rFonts w:ascii="Arial" w:hAnsi="Arial" w:cs="Arial"/>
              </w:rPr>
              <w:t>.</w:t>
            </w:r>
          </w:p>
        </w:tc>
      </w:tr>
      <w:tr w:rsidR="00EE548B" w:rsidRPr="009A7204" w14:paraId="1B46E4FD" w14:textId="77777777" w:rsidTr="004012D0">
        <w:trPr>
          <w:trHeight w:val="624"/>
          <w:jc w:val="center"/>
        </w:trPr>
        <w:tc>
          <w:tcPr>
            <w:tcW w:w="1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BC664" w14:textId="77777777" w:rsidR="00EE548B" w:rsidRPr="009A7204" w:rsidRDefault="00EE548B" w:rsidP="00B038B0">
            <w:pPr>
              <w:pStyle w:val="Sansinterligne"/>
              <w:jc w:val="center"/>
              <w:rPr>
                <w:rFonts w:ascii="Arial" w:hAnsi="Arial" w:cs="Arial"/>
                <w:b/>
                <w:sz w:val="24"/>
              </w:rPr>
            </w:pPr>
            <w:r w:rsidRPr="009A7204">
              <w:rPr>
                <w:rFonts w:ascii="Arial" w:hAnsi="Arial" w:cs="Arial"/>
                <w:b/>
                <w:sz w:val="24"/>
              </w:rPr>
              <w:t>Etape 3 : Présenter les résultats pour les communiquer</w:t>
            </w:r>
          </w:p>
        </w:tc>
      </w:tr>
      <w:tr w:rsidR="00EE548B" w:rsidRPr="009A7204" w14:paraId="5EC67DBF" w14:textId="77777777" w:rsidTr="00B038B0">
        <w:trPr>
          <w:trHeight w:val="567"/>
          <w:jc w:val="center"/>
        </w:trPr>
        <w:tc>
          <w:tcPr>
            <w:tcW w:w="1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7EA7" w14:textId="77777777" w:rsidR="00EE548B" w:rsidRPr="009A7204" w:rsidRDefault="00EE548B" w:rsidP="00B038B0">
            <w:pPr>
              <w:pStyle w:val="Sansinterligne"/>
              <w:rPr>
                <w:rFonts w:ascii="Arial" w:hAnsi="Arial" w:cs="Arial"/>
              </w:rPr>
            </w:pPr>
            <w:r w:rsidRPr="009A7204">
              <w:rPr>
                <w:rFonts w:ascii="Arial" w:hAnsi="Arial" w:cs="Arial"/>
              </w:rPr>
              <w:t xml:space="preserve">Sous la forme de votre choix, </w:t>
            </w:r>
            <w:proofErr w:type="gramStart"/>
            <w:r w:rsidRPr="009A7204">
              <w:rPr>
                <w:rFonts w:ascii="Arial" w:hAnsi="Arial" w:cs="Arial"/>
              </w:rPr>
              <w:t>présenter  les</w:t>
            </w:r>
            <w:proofErr w:type="gramEnd"/>
            <w:r w:rsidRPr="009A7204">
              <w:rPr>
                <w:rFonts w:ascii="Arial" w:hAnsi="Arial" w:cs="Arial"/>
              </w:rPr>
              <w:t xml:space="preserve"> données obtenues pour les communiquer.</w:t>
            </w:r>
          </w:p>
        </w:tc>
      </w:tr>
      <w:tr w:rsidR="00EE548B" w:rsidRPr="009A7204" w14:paraId="58183E6C" w14:textId="77777777" w:rsidTr="004012D0">
        <w:trPr>
          <w:trHeight w:val="624"/>
          <w:jc w:val="center"/>
        </w:trPr>
        <w:tc>
          <w:tcPr>
            <w:tcW w:w="1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2E140" w14:textId="77777777" w:rsidR="00EE548B" w:rsidRPr="009A7204" w:rsidRDefault="00EE548B" w:rsidP="00B038B0">
            <w:pPr>
              <w:pStyle w:val="Sansinterligne"/>
              <w:jc w:val="center"/>
              <w:rPr>
                <w:rFonts w:ascii="Arial" w:hAnsi="Arial" w:cs="Arial"/>
                <w:b/>
                <w:sz w:val="24"/>
              </w:rPr>
            </w:pPr>
            <w:r w:rsidRPr="009A7204">
              <w:rPr>
                <w:rFonts w:ascii="Arial" w:hAnsi="Arial" w:cs="Arial"/>
                <w:b/>
                <w:sz w:val="24"/>
              </w:rPr>
              <w:t xml:space="preserve">Etape 4 : </w:t>
            </w:r>
            <w:bookmarkStart w:id="0" w:name="OLE_LINK1"/>
            <w:r w:rsidRPr="009A7204">
              <w:rPr>
                <w:rFonts w:ascii="Arial" w:hAnsi="Arial" w:cs="Arial"/>
                <w:b/>
                <w:sz w:val="24"/>
              </w:rPr>
              <w:t>Exploiter les résultats obtenus pour répondre au problème</w:t>
            </w:r>
            <w:bookmarkEnd w:id="0"/>
          </w:p>
        </w:tc>
      </w:tr>
      <w:tr w:rsidR="00EE548B" w:rsidRPr="009A7204" w14:paraId="18F9C3F8" w14:textId="77777777" w:rsidTr="00B038B0">
        <w:trPr>
          <w:trHeight w:val="567"/>
          <w:jc w:val="center"/>
        </w:trPr>
        <w:tc>
          <w:tcPr>
            <w:tcW w:w="1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F9DE9" w14:textId="77777777" w:rsidR="00EE548B" w:rsidRPr="009A7204" w:rsidRDefault="00EE548B" w:rsidP="00B038B0">
            <w:pPr>
              <w:pStyle w:val="Sansinterligne"/>
              <w:rPr>
                <w:rFonts w:ascii="Arial" w:hAnsi="Arial" w:cs="Arial"/>
              </w:rPr>
            </w:pPr>
            <w:r w:rsidRPr="009A7204">
              <w:rPr>
                <w:rFonts w:ascii="Arial" w:hAnsi="Arial" w:cs="Arial"/>
              </w:rPr>
              <w:t xml:space="preserve">Exploiter ces résultats pour </w:t>
            </w:r>
            <w:r w:rsidR="00072C34" w:rsidRPr="009A7204">
              <w:rPr>
                <w:rFonts w:ascii="Arial" w:hAnsi="Arial" w:cs="Arial"/>
              </w:rPr>
              <w:t>répondre au problème posé</w:t>
            </w:r>
          </w:p>
        </w:tc>
      </w:tr>
    </w:tbl>
    <w:p w14:paraId="40DFD025" w14:textId="77777777" w:rsidR="00166C9A" w:rsidRDefault="00166C9A" w:rsidP="009A7204">
      <w:pPr>
        <w:pStyle w:val="Sansinterligne"/>
      </w:pPr>
    </w:p>
    <w:p w14:paraId="6540E71E" w14:textId="77777777" w:rsidR="00B038B0" w:rsidRDefault="00342351" w:rsidP="009A7204">
      <w:pPr>
        <w:pStyle w:val="Sansinterligne"/>
      </w:pPr>
      <w:r>
        <w:rPr>
          <w:noProof/>
          <w:lang w:eastAsia="fr-FR"/>
        </w:rPr>
        <w:object w:dxaOrig="1440" w:dyaOrig="1440" w14:anchorId="2383F9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3.65pt;margin-top:3.95pt;width:229.4pt;height:202.75pt;z-index:251661312;mso-position-horizontal-relative:text;mso-position-vertical-relative:text" stroked="t" strokecolor="#333">
            <v:imagedata r:id="rId10" o:title=""/>
            <w10:wrap type="square"/>
          </v:shape>
          <o:OLEObject Type="Embed" ProgID="FTColor" ShapeID="_x0000_s1029" DrawAspect="Content" ObjectID="_1825331045" r:id="rId11"/>
        </w:object>
      </w:r>
      <w:r w:rsidR="00BE4FB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FEB51E" wp14:editId="7E770CB2">
                <wp:simplePos x="0" y="0"/>
                <wp:positionH relativeFrom="column">
                  <wp:posOffset>-11430</wp:posOffset>
                </wp:positionH>
                <wp:positionV relativeFrom="paragraph">
                  <wp:posOffset>50165</wp:posOffset>
                </wp:positionV>
                <wp:extent cx="6837045" cy="2580640"/>
                <wp:effectExtent l="0" t="0" r="1905" b="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7045" cy="2580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FD231D" w14:textId="77777777" w:rsidR="00166C9A" w:rsidRPr="00B038B0" w:rsidRDefault="00166C9A" w:rsidP="00B038B0">
                            <w:pPr>
                              <w:pStyle w:val="Sansinterligne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038B0">
                              <w:rPr>
                                <w:rFonts w:ascii="Arial" w:hAnsi="Arial" w:cs="Arial"/>
                                <w:b/>
                              </w:rPr>
                              <w:t>Protocole</w:t>
                            </w:r>
                            <w:r w:rsidR="00E43EE0" w:rsidRPr="00B038B0">
                              <w:rPr>
                                <w:rFonts w:ascii="Arial" w:hAnsi="Arial" w:cs="Arial"/>
                                <w:b/>
                              </w:rPr>
                              <w:t xml:space="preserve"> expérimental du foie lavé</w:t>
                            </w:r>
                          </w:p>
                          <w:p w14:paraId="5A38C4A8" w14:textId="77777777" w:rsidR="00166C9A" w:rsidRDefault="00166C9A" w:rsidP="00B038B0">
                            <w:pPr>
                              <w:pStyle w:val="Sansinterligne"/>
                              <w:rPr>
                                <w:rFonts w:ascii="Arial" w:hAnsi="Arial" w:cs="Arial"/>
                              </w:rPr>
                            </w:pPr>
                            <w:r w:rsidRPr="00B038B0">
                              <w:rPr>
                                <w:rFonts w:ascii="Arial" w:hAnsi="Arial" w:cs="Arial"/>
                              </w:rPr>
                              <w:t xml:space="preserve">1. Laver soigneusement sous l'eau du robinet un échantillon de foie frais d'une vingtaine de grammes jusqu'à ce que l'eau qui s'écoule soit dépourvue de sang. </w:t>
                            </w:r>
                          </w:p>
                          <w:p w14:paraId="4EDD58EA" w14:textId="77777777" w:rsidR="00B038B0" w:rsidRPr="00B038B0" w:rsidRDefault="00B038B0" w:rsidP="00B038B0">
                            <w:pPr>
                              <w:pStyle w:val="Sansinterligne"/>
                              <w:rPr>
                                <w:rFonts w:ascii="Arial" w:hAnsi="Arial" w:cs="Arial"/>
                                <w:sz w:val="10"/>
                                <w:szCs w:val="8"/>
                              </w:rPr>
                            </w:pPr>
                          </w:p>
                          <w:p w14:paraId="1CA8FAD4" w14:textId="77777777" w:rsidR="00166C9A" w:rsidRDefault="00166C9A" w:rsidP="00B038B0">
                            <w:pPr>
                              <w:pStyle w:val="Sansinterligne"/>
                              <w:rPr>
                                <w:rFonts w:ascii="Arial" w:hAnsi="Arial" w:cs="Arial"/>
                              </w:rPr>
                            </w:pPr>
                            <w:r w:rsidRPr="00B038B0">
                              <w:rPr>
                                <w:rFonts w:ascii="Arial" w:hAnsi="Arial" w:cs="Arial"/>
                              </w:rPr>
                              <w:t xml:space="preserve">2. Découper l'échantillon en morceaux de forme grossièrement cubique d'environ 2 cm de côté au-dessus d’un bécher et les recouvrir d'eau distillée. </w:t>
                            </w:r>
                          </w:p>
                          <w:p w14:paraId="19AB471F" w14:textId="77777777" w:rsidR="00B038B0" w:rsidRPr="00B038B0" w:rsidRDefault="00B038B0" w:rsidP="00B038B0">
                            <w:pPr>
                              <w:pStyle w:val="Sansinterligne"/>
                              <w:rPr>
                                <w:rFonts w:ascii="Arial" w:hAnsi="Arial" w:cs="Arial"/>
                                <w:sz w:val="10"/>
                                <w:szCs w:val="8"/>
                              </w:rPr>
                            </w:pPr>
                          </w:p>
                          <w:p w14:paraId="5AD43B43" w14:textId="77777777" w:rsidR="00166C9A" w:rsidRDefault="00166C9A" w:rsidP="00B038B0">
                            <w:pPr>
                              <w:pStyle w:val="Sansinterligne"/>
                              <w:rPr>
                                <w:rFonts w:ascii="Arial" w:hAnsi="Arial" w:cs="Arial"/>
                              </w:rPr>
                            </w:pPr>
                            <w:r w:rsidRPr="00B038B0">
                              <w:rPr>
                                <w:rFonts w:ascii="Arial" w:hAnsi="Arial" w:cs="Arial"/>
                              </w:rPr>
                              <w:t xml:space="preserve">3. Agiter légèrement puis tremper une bandelette réactive de détection du glucose dans l'eau du récipient. </w:t>
                            </w:r>
                          </w:p>
                          <w:p w14:paraId="1AF272BA" w14:textId="77777777" w:rsidR="00B038B0" w:rsidRPr="00B038B0" w:rsidRDefault="00B038B0" w:rsidP="00B038B0">
                            <w:pPr>
                              <w:pStyle w:val="Sansinterligne"/>
                              <w:rPr>
                                <w:rFonts w:ascii="Arial" w:hAnsi="Arial" w:cs="Arial"/>
                                <w:bCs/>
                                <w:sz w:val="10"/>
                                <w:szCs w:val="8"/>
                              </w:rPr>
                            </w:pPr>
                          </w:p>
                          <w:p w14:paraId="622806EF" w14:textId="77777777" w:rsidR="00166C9A" w:rsidRDefault="00166C9A" w:rsidP="00B038B0">
                            <w:pPr>
                              <w:pStyle w:val="Sansinterligne"/>
                              <w:rPr>
                                <w:rFonts w:ascii="Arial" w:hAnsi="Arial" w:cs="Arial"/>
                              </w:rPr>
                            </w:pPr>
                            <w:r w:rsidRPr="00B038B0">
                              <w:rPr>
                                <w:rFonts w:ascii="Arial" w:hAnsi="Arial" w:cs="Arial"/>
                              </w:rPr>
                              <w:t>4. Verser les morceaux de foie dans une passoire et les laver soigneusement sous l'eau du robinet. Laisser couler l'eau sur les échantillons pendant environ 5 min en remuant.</w:t>
                            </w:r>
                          </w:p>
                          <w:p w14:paraId="349EF5F6" w14:textId="77777777" w:rsidR="00B038B0" w:rsidRPr="00B038B0" w:rsidRDefault="00B038B0" w:rsidP="00B038B0">
                            <w:pPr>
                              <w:pStyle w:val="Sansinterligne"/>
                              <w:rPr>
                                <w:rFonts w:ascii="Arial" w:hAnsi="Arial" w:cs="Arial"/>
                                <w:sz w:val="10"/>
                                <w:szCs w:val="8"/>
                              </w:rPr>
                            </w:pPr>
                          </w:p>
                          <w:p w14:paraId="514EB0DD" w14:textId="77777777" w:rsidR="00166C9A" w:rsidRDefault="00166C9A" w:rsidP="00B038B0">
                            <w:pPr>
                              <w:pStyle w:val="Sansinterligne"/>
                              <w:rPr>
                                <w:rFonts w:ascii="Arial" w:hAnsi="Arial" w:cs="Arial"/>
                              </w:rPr>
                            </w:pPr>
                            <w:r w:rsidRPr="00B038B0">
                              <w:rPr>
                                <w:rFonts w:ascii="Arial" w:hAnsi="Arial" w:cs="Arial"/>
                              </w:rPr>
                              <w:t>5. Remettre les morceaux dans un bécher propre et recouvrir d'eau distillée. Agiter légèrement et tremper une nouvelle bandelette dans l'eau du flacon. Le résultat doit être négatif. S’il est po</w:t>
                            </w:r>
                            <w:r w:rsidR="00E43EE0" w:rsidRPr="00B038B0">
                              <w:rPr>
                                <w:rFonts w:ascii="Arial" w:hAnsi="Arial" w:cs="Arial"/>
                              </w:rPr>
                              <w:t xml:space="preserve">sitif, lavez plus longuement et </w:t>
                            </w:r>
                            <w:r w:rsidRPr="00B038B0">
                              <w:rPr>
                                <w:rFonts w:ascii="Arial" w:hAnsi="Arial" w:cs="Arial"/>
                              </w:rPr>
                              <w:t>tester à nouveau.</w:t>
                            </w:r>
                          </w:p>
                          <w:p w14:paraId="52E3E799" w14:textId="77777777" w:rsidR="00B038B0" w:rsidRPr="00B038B0" w:rsidRDefault="00B038B0" w:rsidP="00B038B0">
                            <w:pPr>
                              <w:pStyle w:val="Sansinterligne"/>
                              <w:rPr>
                                <w:rFonts w:ascii="Arial" w:hAnsi="Arial" w:cs="Arial"/>
                                <w:sz w:val="10"/>
                                <w:szCs w:val="8"/>
                              </w:rPr>
                            </w:pPr>
                          </w:p>
                          <w:p w14:paraId="0C38C635" w14:textId="77777777" w:rsidR="00166C9A" w:rsidRPr="00B038B0" w:rsidRDefault="00166C9A" w:rsidP="00B038B0">
                            <w:pPr>
                              <w:pStyle w:val="Sansinterligne"/>
                              <w:rPr>
                                <w:rFonts w:ascii="Arial" w:hAnsi="Arial" w:cs="Arial"/>
                              </w:rPr>
                            </w:pPr>
                            <w:r w:rsidRPr="00B038B0">
                              <w:rPr>
                                <w:rFonts w:ascii="Arial" w:hAnsi="Arial" w:cs="Arial"/>
                              </w:rPr>
                              <w:t>6. Abandonner l'ensemble à la température ambiante pendant une vingtaine d</w:t>
                            </w:r>
                            <w:r w:rsidR="00E43EE0" w:rsidRPr="00B038B0">
                              <w:rPr>
                                <w:rFonts w:ascii="Arial" w:hAnsi="Arial" w:cs="Arial"/>
                              </w:rPr>
                              <w:t>e minutes. Agiter légèrement et</w:t>
                            </w:r>
                            <w:r w:rsidR="00A3395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B038B0">
                              <w:rPr>
                                <w:rFonts w:ascii="Arial" w:hAnsi="Arial" w:cs="Arial"/>
                              </w:rPr>
                              <w:t xml:space="preserve">refaire un test avec une bandelette réactive.  </w:t>
                            </w:r>
                          </w:p>
                          <w:p w14:paraId="791888C3" w14:textId="77777777" w:rsidR="00166C9A" w:rsidRPr="00166C9A" w:rsidRDefault="00166C9A" w:rsidP="00B038B0">
                            <w:pPr>
                              <w:pStyle w:val="Sansinterlign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EB51E" id="Zone de texte 7" o:spid="_x0000_s1029" type="#_x0000_t202" style="position:absolute;margin-left:-.9pt;margin-top:3.95pt;width:538.35pt;height:20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FlZkAIAAK4FAAAOAAAAZHJzL2Uyb0RvYy54bWysVMlu2zAQvRfoPxC8N5IdO0mFyIHrIEUB&#10;IwmaFDnTFBkTpjgsSVtyv75DSl6yXFL0IpGcN9ub5fKqrTXZCOcVmJIOTnJKhOFQKfNc0l+PN18u&#10;KPGBmYppMKKkW+Hp1eTzp8vGFmIIS9CVcASNGF80tqTLEGyRZZ4vRc38CVhhUCjB1Szg1T1nlWMN&#10;Wq91Nszzs6wBV1kHXHiPr9edkE6SfSkFD3dSehGILinGFtLXpe8ifrPJJSueHbNLxfsw2D9EUTNl&#10;0One1DULjKydemOqVtyBBxlOONQZSKm4SDlgNoP8VTYPS2ZFygXJ8XZPk/9/Zvnt5sHeOxLab9Bi&#10;AVMS3s6BrzxykzXWFz0mcuoLj+iYaCtdHf+YAkFF5Ha751O0gXB8PLs4Pc9HY0o4yobji/xslBjP&#10;DurW+fBdQE3ioaQOC5ZCYJu5DzEAVuwg0ZsHraobpXW6xCYRM+3IhmF5dRjEcqLGC5Q2pMFQTsd5&#10;l9uxhWh6r7/QjK/eWkB72kR3IrVTH9aBinQKWy0iRpufQhJVJUbeiZFxLsw+zoSOKIkZfUSxxx+i&#10;+ohylwdqJM9gwl65VgZcx9JLaqvVjlrZ4fvO8F3ekYLQLlpMvKSjSGF8WUC1xc5y0A2dt/xGId9z&#10;5sM9czhl2DO4OcIdfqQGLBL0J0qW4P689x7x2PwopaTBqS2p/71mTlCifxgci6+DEbYYCekyGp8P&#10;8eKOJYtjiVnXM8DOGeCOsjwdIz7o3VE6qJ9wwUyjVxQxw9F3ScPuOAvdLsEFxcV0mkA42JaFuXmw&#10;fDdQsc8e2yfmbN/nAUfkFnbzzYpX7d5hY30MTNcBpEqzcGC15x+XQmr4foHFrXN8T6jDmp38BQAA&#10;//8DAFBLAwQUAAYACAAAACEAFsNwHOEAAAAJAQAADwAAAGRycy9kb3ducmV2LnhtbEyPwU7DMBBE&#10;70j8g7VI3FonECiEbKoKgYSEcmgKokc3tuOo8TqK3Tb8Pe6p3HY0o5m3xXKyPTuq0XeOENJ5AkxR&#10;42RHLcLX5n32BMwHQVL0jhTCr/KwLK+vCpFLd6K1OtahZbGEfC4QTAhDzrlvjLLCz92gKHrajVaE&#10;KMeWy1GcYrnt+V2SPHIrOooLRgzq1ahmXx8sgtR6s38wH3r9+aO339VbtdrWFeLtzbR6ARbUFC5h&#10;OONHdCgj084dSHrWI8zSSB4QFs/AznayyOK1Q8jS7B54WfD/H5R/AAAA//8DAFBLAQItABQABgAI&#10;AAAAIQC2gziS/gAAAOEBAAATAAAAAAAAAAAAAAAAAAAAAABbQ29udGVudF9UeXBlc10ueG1sUEsB&#10;Ai0AFAAGAAgAAAAhADj9If/WAAAAlAEAAAsAAAAAAAAAAAAAAAAALwEAAF9yZWxzLy5yZWxzUEsB&#10;Ai0AFAAGAAgAAAAhAI4oWVmQAgAArgUAAA4AAAAAAAAAAAAAAAAALgIAAGRycy9lMm9Eb2MueG1s&#10;UEsBAi0AFAAGAAgAAAAhABbDcBzhAAAACQEAAA8AAAAAAAAAAAAAAAAA6gQAAGRycy9kb3ducmV2&#10;LnhtbFBLBQYAAAAABAAEAPMAAAD4BQAAAAA=&#10;" fillcolor="white [3201]" strokeweight=".5pt">
                <v:path arrowok="t"/>
                <v:textbox>
                  <w:txbxContent>
                    <w:p w14:paraId="10FD231D" w14:textId="77777777" w:rsidR="00166C9A" w:rsidRPr="00B038B0" w:rsidRDefault="00166C9A" w:rsidP="00B038B0">
                      <w:pPr>
                        <w:pStyle w:val="Sansinterligne"/>
                        <w:rPr>
                          <w:rFonts w:ascii="Arial" w:hAnsi="Arial" w:cs="Arial"/>
                          <w:b/>
                        </w:rPr>
                      </w:pPr>
                      <w:r w:rsidRPr="00B038B0">
                        <w:rPr>
                          <w:rFonts w:ascii="Arial" w:hAnsi="Arial" w:cs="Arial"/>
                          <w:b/>
                        </w:rPr>
                        <w:t>Protocole</w:t>
                      </w:r>
                      <w:r w:rsidR="00E43EE0" w:rsidRPr="00B038B0">
                        <w:rPr>
                          <w:rFonts w:ascii="Arial" w:hAnsi="Arial" w:cs="Arial"/>
                          <w:b/>
                        </w:rPr>
                        <w:t xml:space="preserve"> expérimental du foie lavé</w:t>
                      </w:r>
                    </w:p>
                    <w:p w14:paraId="5A38C4A8" w14:textId="77777777" w:rsidR="00166C9A" w:rsidRDefault="00166C9A" w:rsidP="00B038B0">
                      <w:pPr>
                        <w:pStyle w:val="Sansinterligne"/>
                        <w:rPr>
                          <w:rFonts w:ascii="Arial" w:hAnsi="Arial" w:cs="Arial"/>
                        </w:rPr>
                      </w:pPr>
                      <w:r w:rsidRPr="00B038B0">
                        <w:rPr>
                          <w:rFonts w:ascii="Arial" w:hAnsi="Arial" w:cs="Arial"/>
                        </w:rPr>
                        <w:t xml:space="preserve">1. Laver soigneusement sous l'eau du robinet un échantillon de foie frais d'une vingtaine de grammes jusqu'à ce que l'eau qui s'écoule soit dépourvue de sang. </w:t>
                      </w:r>
                    </w:p>
                    <w:p w14:paraId="4EDD58EA" w14:textId="77777777" w:rsidR="00B038B0" w:rsidRPr="00B038B0" w:rsidRDefault="00B038B0" w:rsidP="00B038B0">
                      <w:pPr>
                        <w:pStyle w:val="Sansinterligne"/>
                        <w:rPr>
                          <w:rFonts w:ascii="Arial" w:hAnsi="Arial" w:cs="Arial"/>
                          <w:sz w:val="10"/>
                          <w:szCs w:val="8"/>
                        </w:rPr>
                      </w:pPr>
                    </w:p>
                    <w:p w14:paraId="1CA8FAD4" w14:textId="77777777" w:rsidR="00166C9A" w:rsidRDefault="00166C9A" w:rsidP="00B038B0">
                      <w:pPr>
                        <w:pStyle w:val="Sansinterligne"/>
                        <w:rPr>
                          <w:rFonts w:ascii="Arial" w:hAnsi="Arial" w:cs="Arial"/>
                        </w:rPr>
                      </w:pPr>
                      <w:r w:rsidRPr="00B038B0">
                        <w:rPr>
                          <w:rFonts w:ascii="Arial" w:hAnsi="Arial" w:cs="Arial"/>
                        </w:rPr>
                        <w:t xml:space="preserve">2. Découper l'échantillon en morceaux de forme grossièrement cubique d'environ 2 cm de côté au-dessus d’un bécher et les recouvrir d'eau distillée. </w:t>
                      </w:r>
                    </w:p>
                    <w:p w14:paraId="19AB471F" w14:textId="77777777" w:rsidR="00B038B0" w:rsidRPr="00B038B0" w:rsidRDefault="00B038B0" w:rsidP="00B038B0">
                      <w:pPr>
                        <w:pStyle w:val="Sansinterligne"/>
                        <w:rPr>
                          <w:rFonts w:ascii="Arial" w:hAnsi="Arial" w:cs="Arial"/>
                          <w:sz w:val="10"/>
                          <w:szCs w:val="8"/>
                        </w:rPr>
                      </w:pPr>
                    </w:p>
                    <w:p w14:paraId="5AD43B43" w14:textId="77777777" w:rsidR="00166C9A" w:rsidRDefault="00166C9A" w:rsidP="00B038B0">
                      <w:pPr>
                        <w:pStyle w:val="Sansinterligne"/>
                        <w:rPr>
                          <w:rFonts w:ascii="Arial" w:hAnsi="Arial" w:cs="Arial"/>
                        </w:rPr>
                      </w:pPr>
                      <w:r w:rsidRPr="00B038B0">
                        <w:rPr>
                          <w:rFonts w:ascii="Arial" w:hAnsi="Arial" w:cs="Arial"/>
                        </w:rPr>
                        <w:t xml:space="preserve">3. Agiter légèrement puis tremper une bandelette réactive de détection du glucose dans l'eau du récipient. </w:t>
                      </w:r>
                    </w:p>
                    <w:p w14:paraId="1AF272BA" w14:textId="77777777" w:rsidR="00B038B0" w:rsidRPr="00B038B0" w:rsidRDefault="00B038B0" w:rsidP="00B038B0">
                      <w:pPr>
                        <w:pStyle w:val="Sansinterligne"/>
                        <w:rPr>
                          <w:rFonts w:ascii="Arial" w:hAnsi="Arial" w:cs="Arial"/>
                          <w:bCs/>
                          <w:sz w:val="10"/>
                          <w:szCs w:val="8"/>
                        </w:rPr>
                      </w:pPr>
                    </w:p>
                    <w:p w14:paraId="622806EF" w14:textId="77777777" w:rsidR="00166C9A" w:rsidRDefault="00166C9A" w:rsidP="00B038B0">
                      <w:pPr>
                        <w:pStyle w:val="Sansinterligne"/>
                        <w:rPr>
                          <w:rFonts w:ascii="Arial" w:hAnsi="Arial" w:cs="Arial"/>
                        </w:rPr>
                      </w:pPr>
                      <w:r w:rsidRPr="00B038B0">
                        <w:rPr>
                          <w:rFonts w:ascii="Arial" w:hAnsi="Arial" w:cs="Arial"/>
                        </w:rPr>
                        <w:t>4. Verser les morceaux de foie dans une passoire et les laver soigneusement sous l'eau du robinet. Laisser couler l'eau sur les échantillons pendant environ 5 min en remuant.</w:t>
                      </w:r>
                    </w:p>
                    <w:p w14:paraId="349EF5F6" w14:textId="77777777" w:rsidR="00B038B0" w:rsidRPr="00B038B0" w:rsidRDefault="00B038B0" w:rsidP="00B038B0">
                      <w:pPr>
                        <w:pStyle w:val="Sansinterligne"/>
                        <w:rPr>
                          <w:rFonts w:ascii="Arial" w:hAnsi="Arial" w:cs="Arial"/>
                          <w:sz w:val="10"/>
                          <w:szCs w:val="8"/>
                        </w:rPr>
                      </w:pPr>
                    </w:p>
                    <w:p w14:paraId="514EB0DD" w14:textId="77777777" w:rsidR="00166C9A" w:rsidRDefault="00166C9A" w:rsidP="00B038B0">
                      <w:pPr>
                        <w:pStyle w:val="Sansinterligne"/>
                        <w:rPr>
                          <w:rFonts w:ascii="Arial" w:hAnsi="Arial" w:cs="Arial"/>
                        </w:rPr>
                      </w:pPr>
                      <w:r w:rsidRPr="00B038B0">
                        <w:rPr>
                          <w:rFonts w:ascii="Arial" w:hAnsi="Arial" w:cs="Arial"/>
                        </w:rPr>
                        <w:t>5. Remettre les morceaux dans un bécher propre et recouvrir d'eau distillée. Agiter légèrement et tremper une nouvelle bandelette dans l'eau du flacon. Le résultat doit être négatif. S’il est po</w:t>
                      </w:r>
                      <w:r w:rsidR="00E43EE0" w:rsidRPr="00B038B0">
                        <w:rPr>
                          <w:rFonts w:ascii="Arial" w:hAnsi="Arial" w:cs="Arial"/>
                        </w:rPr>
                        <w:t xml:space="preserve">sitif, lavez plus longuement et </w:t>
                      </w:r>
                      <w:r w:rsidRPr="00B038B0">
                        <w:rPr>
                          <w:rFonts w:ascii="Arial" w:hAnsi="Arial" w:cs="Arial"/>
                        </w:rPr>
                        <w:t>tester à nouveau.</w:t>
                      </w:r>
                    </w:p>
                    <w:p w14:paraId="52E3E799" w14:textId="77777777" w:rsidR="00B038B0" w:rsidRPr="00B038B0" w:rsidRDefault="00B038B0" w:rsidP="00B038B0">
                      <w:pPr>
                        <w:pStyle w:val="Sansinterligne"/>
                        <w:rPr>
                          <w:rFonts w:ascii="Arial" w:hAnsi="Arial" w:cs="Arial"/>
                          <w:sz w:val="10"/>
                          <w:szCs w:val="8"/>
                        </w:rPr>
                      </w:pPr>
                    </w:p>
                    <w:p w14:paraId="0C38C635" w14:textId="77777777" w:rsidR="00166C9A" w:rsidRPr="00B038B0" w:rsidRDefault="00166C9A" w:rsidP="00B038B0">
                      <w:pPr>
                        <w:pStyle w:val="Sansinterligne"/>
                        <w:rPr>
                          <w:rFonts w:ascii="Arial" w:hAnsi="Arial" w:cs="Arial"/>
                        </w:rPr>
                      </w:pPr>
                      <w:r w:rsidRPr="00B038B0">
                        <w:rPr>
                          <w:rFonts w:ascii="Arial" w:hAnsi="Arial" w:cs="Arial"/>
                        </w:rPr>
                        <w:t>6. Abandonner l'ensemble à la température ambiante pendant une vingtaine d</w:t>
                      </w:r>
                      <w:r w:rsidR="00E43EE0" w:rsidRPr="00B038B0">
                        <w:rPr>
                          <w:rFonts w:ascii="Arial" w:hAnsi="Arial" w:cs="Arial"/>
                        </w:rPr>
                        <w:t>e minutes. Agiter légèrement et</w:t>
                      </w:r>
                      <w:r w:rsidR="00A3395F">
                        <w:rPr>
                          <w:rFonts w:ascii="Arial" w:hAnsi="Arial" w:cs="Arial"/>
                        </w:rPr>
                        <w:t xml:space="preserve"> </w:t>
                      </w:r>
                      <w:r w:rsidRPr="00B038B0">
                        <w:rPr>
                          <w:rFonts w:ascii="Arial" w:hAnsi="Arial" w:cs="Arial"/>
                        </w:rPr>
                        <w:t xml:space="preserve">refaire un test avec une bandelette réactive.  </w:t>
                      </w:r>
                    </w:p>
                    <w:p w14:paraId="791888C3" w14:textId="77777777" w:rsidR="00166C9A" w:rsidRPr="00166C9A" w:rsidRDefault="00166C9A" w:rsidP="00B038B0">
                      <w:pPr>
                        <w:pStyle w:val="Sansinterligne"/>
                      </w:pPr>
                    </w:p>
                  </w:txbxContent>
                </v:textbox>
              </v:shape>
            </w:pict>
          </mc:Fallback>
        </mc:AlternateContent>
      </w:r>
    </w:p>
    <w:p w14:paraId="05EF5546" w14:textId="77777777" w:rsidR="00B038B0" w:rsidRDefault="00B038B0" w:rsidP="009A7204">
      <w:pPr>
        <w:pStyle w:val="Sansinterligne"/>
      </w:pPr>
    </w:p>
    <w:p w14:paraId="49A71D12" w14:textId="77777777" w:rsidR="00B038B0" w:rsidRDefault="00B038B0" w:rsidP="009A7204">
      <w:pPr>
        <w:pStyle w:val="Sansinterligne"/>
      </w:pPr>
    </w:p>
    <w:p w14:paraId="2B130FAF" w14:textId="77777777" w:rsidR="00B038B0" w:rsidRDefault="00B038B0" w:rsidP="009A7204">
      <w:pPr>
        <w:pStyle w:val="Sansinterligne"/>
      </w:pPr>
    </w:p>
    <w:p w14:paraId="154D85BE" w14:textId="77777777" w:rsidR="00B038B0" w:rsidRDefault="00B038B0" w:rsidP="009A7204">
      <w:pPr>
        <w:pStyle w:val="Sansinterligne"/>
      </w:pPr>
    </w:p>
    <w:p w14:paraId="5A108358" w14:textId="77777777" w:rsidR="00EE548B" w:rsidRDefault="00EE548B" w:rsidP="009A7204">
      <w:pPr>
        <w:pStyle w:val="Sansinterligne"/>
      </w:pPr>
    </w:p>
    <w:p w14:paraId="468B9F16" w14:textId="77777777" w:rsidR="00E43EE0" w:rsidRDefault="00E43EE0" w:rsidP="009A7204">
      <w:pPr>
        <w:pStyle w:val="Sansinterligne"/>
      </w:pPr>
    </w:p>
    <w:p w14:paraId="7562D9D8" w14:textId="77777777" w:rsidR="00E43EE0" w:rsidRPr="00E43EE0" w:rsidRDefault="00E43EE0" w:rsidP="009A7204">
      <w:pPr>
        <w:pStyle w:val="Sansinterligne"/>
      </w:pPr>
    </w:p>
    <w:p w14:paraId="6C4C1EEA" w14:textId="77777777" w:rsidR="00E43EE0" w:rsidRPr="00E43EE0" w:rsidRDefault="00E43EE0" w:rsidP="009A7204">
      <w:pPr>
        <w:pStyle w:val="Sansinterligne"/>
      </w:pPr>
    </w:p>
    <w:p w14:paraId="3F4AE321" w14:textId="77777777" w:rsidR="00E43EE0" w:rsidRPr="00E43EE0" w:rsidRDefault="00E43EE0" w:rsidP="009A7204">
      <w:pPr>
        <w:pStyle w:val="Sansinterligne"/>
      </w:pPr>
    </w:p>
    <w:p w14:paraId="36F84706" w14:textId="77777777" w:rsidR="00E43EE0" w:rsidRPr="00E43EE0" w:rsidRDefault="00E43EE0" w:rsidP="009A7204">
      <w:pPr>
        <w:pStyle w:val="Sansinterligne"/>
      </w:pPr>
    </w:p>
    <w:p w14:paraId="6DC98971" w14:textId="77777777" w:rsidR="00E43EE0" w:rsidRPr="00E43EE0" w:rsidRDefault="00E43EE0" w:rsidP="009A7204">
      <w:pPr>
        <w:pStyle w:val="Sansinterligne"/>
      </w:pPr>
    </w:p>
    <w:p w14:paraId="67AAB334" w14:textId="77777777" w:rsidR="00E43EE0" w:rsidRPr="00E43EE0" w:rsidRDefault="00E43EE0" w:rsidP="009A7204">
      <w:pPr>
        <w:pStyle w:val="Sansinterligne"/>
      </w:pPr>
    </w:p>
    <w:p w14:paraId="1AA9B52C" w14:textId="77777777" w:rsidR="00E43EE0" w:rsidRPr="00E43EE0" w:rsidRDefault="00E43EE0" w:rsidP="009A7204">
      <w:pPr>
        <w:pStyle w:val="Sansinterligne"/>
      </w:pPr>
    </w:p>
    <w:p w14:paraId="7B98264F" w14:textId="77777777" w:rsidR="00E43EE0" w:rsidRPr="00E43EE0" w:rsidRDefault="00E43EE0" w:rsidP="009A7204">
      <w:pPr>
        <w:pStyle w:val="Sansinterligne"/>
      </w:pPr>
    </w:p>
    <w:p w14:paraId="17028FED" w14:textId="77777777" w:rsidR="00E43EE0" w:rsidRPr="00E43EE0" w:rsidRDefault="00E43EE0" w:rsidP="009A7204">
      <w:pPr>
        <w:pStyle w:val="Sansinterligne"/>
      </w:pPr>
    </w:p>
    <w:p w14:paraId="585827E0" w14:textId="77777777" w:rsidR="00E43EE0" w:rsidRPr="00A3395F" w:rsidRDefault="00E43EE0" w:rsidP="009A7204">
      <w:pPr>
        <w:pStyle w:val="Sansinterligne"/>
        <w:rPr>
          <w:sz w:val="10"/>
          <w:szCs w:val="10"/>
        </w:rPr>
      </w:pPr>
    </w:p>
    <w:p w14:paraId="48FE9FBB" w14:textId="77777777" w:rsidR="004012D0" w:rsidRPr="004012D0" w:rsidRDefault="00E43EE0" w:rsidP="009A7204">
      <w:pPr>
        <w:pStyle w:val="Sansinterligne"/>
        <w:rPr>
          <w:rFonts w:ascii="Arial" w:hAnsi="Arial" w:cs="Arial"/>
          <w:b/>
        </w:rPr>
      </w:pPr>
      <w:r w:rsidRPr="004012D0">
        <w:rPr>
          <w:rFonts w:ascii="Arial" w:hAnsi="Arial" w:cs="Arial"/>
          <w:b/>
        </w:rPr>
        <w:t xml:space="preserve">Observation de cellules de foie </w:t>
      </w:r>
    </w:p>
    <w:p w14:paraId="6B429D3A" w14:textId="77777777" w:rsidR="004012D0" w:rsidRPr="004012D0" w:rsidRDefault="004012D0" w:rsidP="009A7204">
      <w:pPr>
        <w:pStyle w:val="Sansinterligne"/>
        <w:rPr>
          <w:rFonts w:ascii="Arial" w:hAnsi="Arial" w:cs="Arial"/>
          <w:sz w:val="10"/>
          <w:szCs w:val="10"/>
        </w:rPr>
      </w:pPr>
    </w:p>
    <w:p w14:paraId="7596A12B" w14:textId="77777777" w:rsidR="004012D0" w:rsidRPr="004012D0" w:rsidRDefault="004012D0" w:rsidP="009A7204">
      <w:pPr>
        <w:pStyle w:val="Sansinterligne"/>
        <w:rPr>
          <w:rFonts w:ascii="Arial" w:hAnsi="Arial" w:cs="Arial"/>
          <w:sz w:val="10"/>
          <w:szCs w:val="10"/>
        </w:rPr>
        <w:sectPr w:rsidR="004012D0" w:rsidRPr="004012D0" w:rsidSect="00BE4FB0">
          <w:pgSz w:w="16838" w:h="11906" w:orient="landscape"/>
          <w:pgMar w:top="426" w:right="720" w:bottom="720" w:left="720" w:header="426" w:footer="708" w:gutter="0"/>
          <w:cols w:space="708"/>
          <w:docGrid w:linePitch="360"/>
        </w:sectPr>
      </w:pPr>
    </w:p>
    <w:p w14:paraId="2EB1EC6D" w14:textId="77777777" w:rsidR="00E43EE0" w:rsidRPr="00B038B0" w:rsidRDefault="004012D0" w:rsidP="009A7204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>1. C</w:t>
      </w:r>
      <w:r w:rsidR="00E43EE0" w:rsidRPr="00B038B0">
        <w:rPr>
          <w:rFonts w:ascii="Arial" w:hAnsi="Arial" w:cs="Arial"/>
        </w:rPr>
        <w:t xml:space="preserve">ouper un petit morceau de foie bien lavé et gratter avec le scalpel la surface de la section </w:t>
      </w:r>
      <w:r>
        <w:rPr>
          <w:rFonts w:ascii="Arial" w:hAnsi="Arial" w:cs="Arial"/>
        </w:rPr>
        <w:t>pour</w:t>
      </w:r>
      <w:r w:rsidR="00E43EE0" w:rsidRPr="00B038B0">
        <w:rPr>
          <w:rFonts w:ascii="Arial" w:hAnsi="Arial" w:cs="Arial"/>
        </w:rPr>
        <w:t xml:space="preserve"> déposer sur une lame un échantillon de la taille d'une tête d'allumette.</w:t>
      </w:r>
    </w:p>
    <w:p w14:paraId="7AC7EA89" w14:textId="77777777" w:rsidR="00E43EE0" w:rsidRPr="00B038B0" w:rsidRDefault="00E43EE0" w:rsidP="009A7204">
      <w:pPr>
        <w:pStyle w:val="Sansinterligne"/>
        <w:rPr>
          <w:rFonts w:ascii="Arial" w:hAnsi="Arial" w:cs="Arial"/>
        </w:rPr>
      </w:pPr>
      <w:r w:rsidRPr="00B038B0">
        <w:rPr>
          <w:rFonts w:ascii="Arial" w:hAnsi="Arial" w:cs="Arial"/>
        </w:rPr>
        <w:t xml:space="preserve">2. Etaler et dissocier au maximum l'échantillon pour séparer les cellules. </w:t>
      </w:r>
    </w:p>
    <w:p w14:paraId="627D7AE9" w14:textId="77777777" w:rsidR="00E43EE0" w:rsidRPr="00B038B0" w:rsidRDefault="00E43EE0" w:rsidP="009A7204">
      <w:pPr>
        <w:pStyle w:val="Sansinterligne"/>
        <w:rPr>
          <w:rFonts w:ascii="Arial" w:hAnsi="Arial" w:cs="Arial"/>
        </w:rPr>
      </w:pPr>
      <w:r w:rsidRPr="00B038B0">
        <w:rPr>
          <w:rFonts w:ascii="Arial" w:hAnsi="Arial" w:cs="Arial"/>
        </w:rPr>
        <w:t>3. Recouvrir d'une goutte d’eau iodée</w:t>
      </w:r>
      <w:r w:rsidR="004012D0">
        <w:rPr>
          <w:rFonts w:ascii="Arial" w:hAnsi="Arial" w:cs="Arial"/>
        </w:rPr>
        <w:t xml:space="preserve"> et l</w:t>
      </w:r>
      <w:r w:rsidRPr="00B038B0">
        <w:rPr>
          <w:rFonts w:ascii="Arial" w:hAnsi="Arial" w:cs="Arial"/>
        </w:rPr>
        <w:t xml:space="preserve">aisser agir </w:t>
      </w:r>
      <w:proofErr w:type="gramStart"/>
      <w:r w:rsidRPr="00B038B0">
        <w:rPr>
          <w:rFonts w:ascii="Arial" w:hAnsi="Arial" w:cs="Arial"/>
        </w:rPr>
        <w:t>de une</w:t>
      </w:r>
      <w:proofErr w:type="gramEnd"/>
      <w:r w:rsidRPr="00B038B0">
        <w:rPr>
          <w:rFonts w:ascii="Arial" w:hAnsi="Arial" w:cs="Arial"/>
        </w:rPr>
        <w:t xml:space="preserve"> à plusieurs minutes.</w:t>
      </w:r>
    </w:p>
    <w:p w14:paraId="02E12147" w14:textId="77777777" w:rsidR="00E43EE0" w:rsidRPr="00B038B0" w:rsidRDefault="00E43EE0" w:rsidP="009A7204">
      <w:pPr>
        <w:pStyle w:val="Sansinterligne"/>
        <w:rPr>
          <w:rFonts w:ascii="Arial" w:hAnsi="Arial" w:cs="Arial"/>
        </w:rPr>
      </w:pPr>
      <w:r w:rsidRPr="00B038B0">
        <w:rPr>
          <w:rFonts w:ascii="Arial" w:hAnsi="Arial" w:cs="Arial"/>
        </w:rPr>
        <w:t>4. Poser une lamelle sur l’échantillon.</w:t>
      </w:r>
    </w:p>
    <w:p w14:paraId="11C65219" w14:textId="77777777" w:rsidR="00E43EE0" w:rsidRPr="00B038B0" w:rsidRDefault="00E43EE0" w:rsidP="009A7204">
      <w:pPr>
        <w:pStyle w:val="Sansinterligne"/>
        <w:rPr>
          <w:rFonts w:ascii="Arial" w:hAnsi="Arial" w:cs="Arial"/>
        </w:rPr>
      </w:pPr>
      <w:r w:rsidRPr="00B038B0">
        <w:rPr>
          <w:rFonts w:ascii="Arial" w:hAnsi="Arial" w:cs="Arial"/>
        </w:rPr>
        <w:t>5. Utiliser du papier essuie-tout pour presser sur la lamelle en effectuant quelques mouvements latéraux de façon à dis</w:t>
      </w:r>
      <w:r w:rsidR="00A3395F">
        <w:rPr>
          <w:rFonts w:ascii="Arial" w:hAnsi="Arial" w:cs="Arial"/>
        </w:rPr>
        <w:t>socier les cellules (attention de</w:t>
      </w:r>
      <w:r w:rsidRPr="00B038B0">
        <w:rPr>
          <w:rFonts w:ascii="Arial" w:hAnsi="Arial" w:cs="Arial"/>
        </w:rPr>
        <w:t xml:space="preserve"> ne pas casser la lamelle). </w:t>
      </w:r>
    </w:p>
    <w:p w14:paraId="0048507F" w14:textId="77777777" w:rsidR="00BC66FE" w:rsidRDefault="004012D0" w:rsidP="004012D0">
      <w:pPr>
        <w:pStyle w:val="Sansinterligne"/>
      </w:pPr>
      <w:r>
        <w:rPr>
          <w:rFonts w:ascii="Arial" w:hAnsi="Arial" w:cs="Arial"/>
        </w:rPr>
        <w:t>6. Observer au microscope</w:t>
      </w:r>
    </w:p>
    <w:sectPr w:rsidR="00BC66FE" w:rsidSect="004012D0">
      <w:type w:val="continuous"/>
      <w:pgSz w:w="16838" w:h="11906" w:orient="landscape"/>
      <w:pgMar w:top="720" w:right="720" w:bottom="568" w:left="720" w:header="426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A26C2" w14:textId="77777777" w:rsidR="00434A5C" w:rsidRDefault="00434A5C" w:rsidP="00166C9A">
      <w:pPr>
        <w:spacing w:after="0" w:line="240" w:lineRule="auto"/>
      </w:pPr>
      <w:r>
        <w:separator/>
      </w:r>
    </w:p>
  </w:endnote>
  <w:endnote w:type="continuationSeparator" w:id="0">
    <w:p w14:paraId="38B79282" w14:textId="77777777" w:rsidR="00434A5C" w:rsidRDefault="00434A5C" w:rsidP="00166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F0FD6" w14:textId="77777777" w:rsidR="00434A5C" w:rsidRDefault="00434A5C" w:rsidP="00166C9A">
      <w:pPr>
        <w:spacing w:after="0" w:line="240" w:lineRule="auto"/>
      </w:pPr>
      <w:r>
        <w:separator/>
      </w:r>
    </w:p>
  </w:footnote>
  <w:footnote w:type="continuationSeparator" w:id="0">
    <w:p w14:paraId="2F84E103" w14:textId="77777777" w:rsidR="00434A5C" w:rsidRDefault="00434A5C" w:rsidP="00166C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8B"/>
    <w:rsid w:val="00072C34"/>
    <w:rsid w:val="00137BCA"/>
    <w:rsid w:val="00140780"/>
    <w:rsid w:val="00166C9A"/>
    <w:rsid w:val="001B157C"/>
    <w:rsid w:val="00264212"/>
    <w:rsid w:val="00342351"/>
    <w:rsid w:val="004012D0"/>
    <w:rsid w:val="00434A5C"/>
    <w:rsid w:val="00997FB5"/>
    <w:rsid w:val="009A7204"/>
    <w:rsid w:val="00A3395F"/>
    <w:rsid w:val="00A67C99"/>
    <w:rsid w:val="00AC598B"/>
    <w:rsid w:val="00B038B0"/>
    <w:rsid w:val="00BC66FE"/>
    <w:rsid w:val="00BE4FB0"/>
    <w:rsid w:val="00D103A9"/>
    <w:rsid w:val="00DF2903"/>
    <w:rsid w:val="00E43EE0"/>
    <w:rsid w:val="00EE5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7FD57E0"/>
  <w15:docId w15:val="{F8DA6F97-84F1-410D-B340-20219DD2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548B"/>
    <w:pPr>
      <w:ind w:left="720"/>
      <w:contextualSpacing/>
    </w:pPr>
  </w:style>
  <w:style w:type="paragraph" w:styleId="Corpsdetexte">
    <w:name w:val="Body Text"/>
    <w:basedOn w:val="Normal"/>
    <w:link w:val="CorpsdetexteCar"/>
    <w:rsid w:val="00EE548B"/>
    <w:pPr>
      <w:spacing w:after="120" w:line="240" w:lineRule="auto"/>
      <w:jc w:val="center"/>
    </w:pPr>
    <w:rPr>
      <w:rFonts w:ascii="Calibri" w:eastAsia="Calibri" w:hAnsi="Calibri" w:cs="Calibri"/>
      <w:lang w:eastAsia="ar-SA"/>
    </w:rPr>
  </w:style>
  <w:style w:type="character" w:customStyle="1" w:styleId="CorpsdetexteCar">
    <w:name w:val="Corps de texte Car"/>
    <w:basedOn w:val="Policepardfaut"/>
    <w:link w:val="Corpsdetexte"/>
    <w:rsid w:val="00EE548B"/>
    <w:rPr>
      <w:rFonts w:ascii="Calibri" w:eastAsia="Calibri" w:hAnsi="Calibri" w:cs="Calibri"/>
      <w:lang w:eastAsia="ar-SA"/>
    </w:rPr>
  </w:style>
  <w:style w:type="paragraph" w:styleId="En-tte">
    <w:name w:val="header"/>
    <w:basedOn w:val="Normal"/>
    <w:link w:val="En-tteCar"/>
    <w:rsid w:val="00EE548B"/>
    <w:pPr>
      <w:spacing w:after="0" w:line="240" w:lineRule="auto"/>
      <w:jc w:val="center"/>
    </w:pPr>
    <w:rPr>
      <w:rFonts w:ascii="Calibri" w:eastAsia="Calibri" w:hAnsi="Calibri" w:cs="Calibri"/>
      <w:lang w:eastAsia="ar-SA"/>
    </w:rPr>
  </w:style>
  <w:style w:type="character" w:customStyle="1" w:styleId="En-tteCar">
    <w:name w:val="En-tête Car"/>
    <w:basedOn w:val="Policepardfaut"/>
    <w:link w:val="En-tte"/>
    <w:rsid w:val="00EE548B"/>
    <w:rPr>
      <w:rFonts w:ascii="Calibri" w:eastAsia="Calibri" w:hAnsi="Calibri" w:cs="Calibri"/>
      <w:lang w:eastAsia="ar-SA"/>
    </w:rPr>
  </w:style>
  <w:style w:type="paragraph" w:styleId="Corpsdetexte2">
    <w:name w:val="Body Text 2"/>
    <w:basedOn w:val="Normal"/>
    <w:link w:val="Corpsdetexte2Car"/>
    <w:uiPriority w:val="99"/>
    <w:unhideWhenUsed/>
    <w:rsid w:val="00EE548B"/>
    <w:pPr>
      <w:spacing w:after="120" w:line="480" w:lineRule="auto"/>
      <w:jc w:val="center"/>
    </w:pPr>
    <w:rPr>
      <w:rFonts w:ascii="Calibri" w:eastAsia="Calibri" w:hAnsi="Calibri" w:cs="Times New Roman"/>
      <w:lang w:val="x-none" w:eastAsia="ar-SA"/>
    </w:rPr>
  </w:style>
  <w:style w:type="character" w:customStyle="1" w:styleId="Corpsdetexte2Car">
    <w:name w:val="Corps de texte 2 Car"/>
    <w:basedOn w:val="Policepardfaut"/>
    <w:link w:val="Corpsdetexte2"/>
    <w:uiPriority w:val="99"/>
    <w:rsid w:val="00EE548B"/>
    <w:rPr>
      <w:rFonts w:ascii="Calibri" w:eastAsia="Calibri" w:hAnsi="Calibri" w:cs="Times New Roman"/>
      <w:lang w:val="x-none"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5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548B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166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6C9A"/>
  </w:style>
  <w:style w:type="paragraph" w:styleId="Sansinterligne">
    <w:name w:val="No Spacing"/>
    <w:uiPriority w:val="1"/>
    <w:qFormat/>
    <w:rsid w:val="009A72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63907-FC58-45C9-9728-B0CBC2E88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Adeline</dc:creator>
  <cp:lastModifiedBy>jp HNN</cp:lastModifiedBy>
  <cp:revision>6</cp:revision>
  <dcterms:created xsi:type="dcterms:W3CDTF">2018-03-09T15:27:00Z</dcterms:created>
  <dcterms:modified xsi:type="dcterms:W3CDTF">2025-11-22T14:38:00Z</dcterms:modified>
</cp:coreProperties>
</file>