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F9E7" w14:textId="77777777" w:rsidR="00251F17" w:rsidRDefault="00251F17" w:rsidP="002676C2">
      <w:pPr>
        <w:pageBreakBefore/>
        <w:spacing w:after="200" w:line="276" w:lineRule="auto"/>
      </w:pPr>
    </w:p>
    <w:tbl>
      <w:tblPr>
        <w:tblW w:w="10489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"/>
        <w:gridCol w:w="9498"/>
        <w:gridCol w:w="850"/>
      </w:tblGrid>
      <w:tr w:rsidR="00251F17" w14:paraId="57270FF1" w14:textId="77777777" w:rsidTr="002676C2">
        <w:trPr>
          <w:gridBefore w:val="1"/>
          <w:wBefore w:w="141" w:type="dxa"/>
        </w:trPr>
        <w:tc>
          <w:tcPr>
            <w:tcW w:w="10348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BE86" w14:textId="77777777" w:rsidR="00251F17" w:rsidRDefault="00F04E30" w:rsidP="002676C2">
            <w:pPr>
              <w:spacing w:before="360" w:after="360"/>
              <w:jc w:val="center"/>
              <w:rPr>
                <w:rFonts w:cs="Calibri"/>
                <w:b/>
                <w:color w:val="FFFFFF"/>
                <w:sz w:val="40"/>
                <w:szCs w:val="40"/>
              </w:rPr>
            </w:pPr>
            <w:r>
              <w:rPr>
                <w:rFonts w:cs="Calibri"/>
                <w:b/>
                <w:color w:val="FFFFFF"/>
                <w:sz w:val="40"/>
                <w:szCs w:val="40"/>
              </w:rPr>
              <w:t>Carnet de bord Oral de spécialité SVT</w:t>
            </w:r>
          </w:p>
        </w:tc>
      </w:tr>
      <w:tr w:rsidR="00251F17" w14:paraId="63F7FE4D" w14:textId="77777777" w:rsidTr="002676C2">
        <w:trPr>
          <w:gridAfter w:val="1"/>
          <w:wAfter w:w="850" w:type="dxa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FE27" w14:textId="345DB2DC" w:rsidR="00251F17" w:rsidRDefault="00F04E30" w:rsidP="002676C2">
            <w:pPr>
              <w:pStyle w:val="Heading"/>
              <w:rPr>
                <w:rFonts w:cs="Calibri"/>
                <w:b w:val="0"/>
                <w:sz w:val="40"/>
                <w:szCs w:val="40"/>
              </w:rPr>
            </w:pPr>
            <w:r>
              <w:rPr>
                <w:rFonts w:ascii="Calibri" w:hAnsi="Calibri" w:cs="Calibri"/>
                <w:b w:val="0"/>
                <w:color w:val="1F3864"/>
                <w:sz w:val="36"/>
                <w:szCs w:val="36"/>
              </w:rPr>
              <w:t>Conseils, compétences, bilans, objectifs</w:t>
            </w:r>
          </w:p>
        </w:tc>
      </w:tr>
      <w:tr w:rsidR="001342FC" w14:paraId="47BAFF2C" w14:textId="77777777" w:rsidTr="002676C2">
        <w:trPr>
          <w:gridAfter w:val="1"/>
          <w:wAfter w:w="850" w:type="dxa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025" w14:textId="77777777" w:rsidR="001342FC" w:rsidRDefault="001342FC" w:rsidP="002676C2">
            <w:pPr>
              <w:pStyle w:val="Heading"/>
              <w:rPr>
                <w:rFonts w:ascii="Calibri" w:hAnsi="Calibri" w:cs="Calibri"/>
                <w:b w:val="0"/>
                <w:noProof/>
                <w:color w:val="1F3864"/>
                <w:sz w:val="36"/>
                <w:szCs w:val="36"/>
              </w:rPr>
            </w:pPr>
          </w:p>
        </w:tc>
      </w:tr>
    </w:tbl>
    <w:p w14:paraId="3BE3AB89" w14:textId="77777777" w:rsidR="00251F17" w:rsidRDefault="00251F17" w:rsidP="002676C2">
      <w:pPr>
        <w:spacing w:after="0"/>
        <w:rPr>
          <w:vanish/>
        </w:rPr>
      </w:pPr>
    </w:p>
    <w:tbl>
      <w:tblPr>
        <w:tblW w:w="9639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8673"/>
      </w:tblGrid>
      <w:tr w:rsidR="00251F17" w14:paraId="60954153" w14:textId="77777777" w:rsidTr="002676C2">
        <w:tc>
          <w:tcPr>
            <w:tcW w:w="9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7F43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357D942B" wp14:editId="2DAA09C4">
                  <wp:extent cx="478800" cy="478800"/>
                  <wp:effectExtent l="0" t="0" r="0" b="0"/>
                  <wp:docPr id="1" name="Image 6" descr="Icône 3d, utilisateur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F4AD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me présente</w:t>
            </w:r>
          </w:p>
        </w:tc>
      </w:tr>
      <w:tr w:rsidR="00251F17" w14:paraId="1928B597" w14:textId="77777777" w:rsidTr="002676C2"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FAFF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Nom :</w:t>
            </w:r>
          </w:p>
          <w:p w14:paraId="3C64ED6A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Prénom :</w:t>
            </w:r>
          </w:p>
          <w:p w14:paraId="06F4E11D" w14:textId="77777777" w:rsidR="00251F17" w:rsidRDefault="00F04E30" w:rsidP="002676C2">
            <w:pPr>
              <w:spacing w:before="120" w:after="160"/>
              <w:jc w:val="both"/>
              <w:rPr>
                <w:rFonts w:cs="Calibri"/>
                <w:b/>
                <w:color w:val="1F3864"/>
              </w:rPr>
            </w:pPr>
            <w:r>
              <w:rPr>
                <w:rFonts w:cs="Calibri"/>
                <w:b/>
                <w:color w:val="1F3864"/>
              </w:rPr>
              <w:t>Classe :</w:t>
            </w:r>
          </w:p>
          <w:p w14:paraId="7B6CD4B2" w14:textId="77777777" w:rsidR="00251F17" w:rsidRDefault="00F04E30" w:rsidP="002676C2">
            <w:pPr>
              <w:spacing w:before="120" w:after="160"/>
              <w:jc w:val="both"/>
            </w:pPr>
            <w:r>
              <w:rPr>
                <w:rFonts w:cs="Calibri"/>
                <w:b/>
                <w:color w:val="1F3864"/>
              </w:rPr>
              <w:t>Professeur :</w:t>
            </w:r>
          </w:p>
        </w:tc>
      </w:tr>
    </w:tbl>
    <w:p w14:paraId="49CB1E53" w14:textId="77777777" w:rsidR="00251F17" w:rsidRDefault="00251F17" w:rsidP="002676C2">
      <w:pPr>
        <w:jc w:val="both"/>
        <w:rPr>
          <w:rFonts w:cs="Calibri"/>
        </w:rPr>
      </w:pPr>
    </w:p>
    <w:tbl>
      <w:tblPr>
        <w:tblW w:w="1005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567"/>
        <w:gridCol w:w="7965"/>
        <w:gridCol w:w="419"/>
        <w:gridCol w:w="142"/>
      </w:tblGrid>
      <w:tr w:rsidR="00251F17" w14:paraId="0CA3A699" w14:textId="77777777" w:rsidTr="002676C2">
        <w:trPr>
          <w:gridAfter w:val="2"/>
          <w:wAfter w:w="561" w:type="dxa"/>
        </w:trPr>
        <w:tc>
          <w:tcPr>
            <w:tcW w:w="9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2009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6F457D5D" wp14:editId="57E75ED5">
                  <wp:extent cx="487800" cy="487800"/>
                  <wp:effectExtent l="0" t="0" r="7500" b="7500"/>
                  <wp:docPr id="2" name="Image 23" descr="Icône 3d, document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0" cy="4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B07D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Pourquoi utiliser ce carnet de bord ?</w:t>
            </w:r>
          </w:p>
        </w:tc>
      </w:tr>
      <w:tr w:rsidR="00251F17" w:rsidRPr="000A79C3" w14:paraId="49D82D8E" w14:textId="77777777" w:rsidTr="002676C2">
        <w:tc>
          <w:tcPr>
            <w:tcW w:w="100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8A80" w14:textId="77777777" w:rsidR="002676C2" w:rsidRDefault="00F04E30" w:rsidP="002676C2">
            <w:pPr>
              <w:pStyle w:val="Heading"/>
              <w:ind w:right="-288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Ce carnet de bord personnel est avant tout fait pour vous aider. </w:t>
            </w:r>
          </w:p>
          <w:p w14:paraId="7D3AE05E" w14:textId="4BA03D5F" w:rsidR="00251F17" w:rsidRPr="000A79C3" w:rsidRDefault="00F04E30" w:rsidP="002676C2">
            <w:pPr>
              <w:pStyle w:val="Heading"/>
              <w:ind w:right="-288"/>
              <w:jc w:val="both"/>
              <w:rPr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Il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propose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plusieurs outils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afin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 :</w:t>
            </w:r>
          </w:p>
          <w:p w14:paraId="56BE7D78" w14:textId="4CE2504D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d’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améliorer</w:t>
            </w:r>
            <w:proofErr w:type="gramEnd"/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votre organisation dans le travail personnel</w:t>
            </w:r>
          </w:p>
          <w:p w14:paraId="64E0403B" w14:textId="5164CB3A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de</w:t>
            </w:r>
            <w:proofErr w:type="gramEnd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suivre vos travaux tout au long de l</w:t>
            </w: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 préparation</w:t>
            </w:r>
          </w:p>
          <w:p w14:paraId="0A0CF6E5" w14:textId="4CCDCD01" w:rsidR="00251F17" w:rsidRPr="000A79C3" w:rsidRDefault="008C091C" w:rsidP="002676C2">
            <w:pPr>
              <w:pStyle w:val="Heading"/>
              <w:numPr>
                <w:ilvl w:val="0"/>
                <w:numId w:val="6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de</w:t>
            </w:r>
            <w:proofErr w:type="gramEnd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</w:t>
            </w:r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vous aider à vous évaluer à l’oral</w:t>
            </w:r>
          </w:p>
          <w:p w14:paraId="2E687267" w14:textId="77777777" w:rsidR="00251F17" w:rsidRPr="000A79C3" w:rsidRDefault="00F04E30" w:rsidP="002676C2">
            <w:pPr>
              <w:pStyle w:val="Heading"/>
              <w:ind w:right="-288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Vous y noterez :</w:t>
            </w:r>
          </w:p>
          <w:p w14:paraId="77F9B0A2" w14:textId="77777777" w:rsidR="00251F17" w:rsidRPr="000A79C3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</w:pPr>
            <w:proofErr w:type="gramStart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votre</w:t>
            </w:r>
            <w:proofErr w:type="gramEnd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sujet qui peut évoluer</w:t>
            </w:r>
          </w:p>
          <w:p w14:paraId="34894E9C" w14:textId="77777777" w:rsidR="008C091C" w:rsidRPr="008C091C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proofErr w:type="gramStart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les</w:t>
            </w:r>
            <w:proofErr w:type="gramEnd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recherches personnelles effectuées tout au long de </w:t>
            </w:r>
            <w:r w:rsidR="008C091C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la préparation</w:t>
            </w:r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,</w:t>
            </w:r>
          </w:p>
          <w:p w14:paraId="40FA212D" w14:textId="0A3C4AF6" w:rsidR="00251F17" w:rsidRPr="000A79C3" w:rsidRDefault="008C091C" w:rsidP="002676C2">
            <w:pPr>
              <w:pStyle w:val="Heading"/>
              <w:spacing w:before="0" w:after="160"/>
              <w:ind w:right="-288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ainsi</w:t>
            </w:r>
            <w:proofErr w:type="gramEnd"/>
            <w:r w:rsidR="00F04E30"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les sources</w:t>
            </w:r>
            <w:r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utilisées</w:t>
            </w:r>
          </w:p>
          <w:p w14:paraId="56D78B98" w14:textId="77777777" w:rsidR="00251F17" w:rsidRPr="000A79C3" w:rsidRDefault="00F04E30" w:rsidP="002676C2">
            <w:pPr>
              <w:pStyle w:val="Heading"/>
              <w:numPr>
                <w:ilvl w:val="0"/>
                <w:numId w:val="7"/>
              </w:numPr>
              <w:spacing w:before="0" w:after="160"/>
              <w:ind w:left="0" w:right="-288" w:firstLine="0"/>
              <w:jc w:val="both"/>
              <w:rPr>
                <w:sz w:val="30"/>
                <w:szCs w:val="30"/>
              </w:rPr>
            </w:pPr>
            <w:proofErr w:type="gramStart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>vos</w:t>
            </w:r>
            <w:proofErr w:type="gramEnd"/>
            <w:r w:rsidRPr="000A79C3">
              <w:rPr>
                <w:rFonts w:ascii="Calibri" w:hAnsi="Calibri" w:cs="Calibri"/>
                <w:b w:val="0"/>
                <w:color w:val="1F3864"/>
                <w:sz w:val="30"/>
                <w:szCs w:val="30"/>
              </w:rPr>
              <w:t xml:space="preserve"> réussites, vos difficultés à l’oral</w:t>
            </w:r>
          </w:p>
          <w:p w14:paraId="6F612E5A" w14:textId="342E63EC" w:rsidR="00251F17" w:rsidRDefault="00251F17" w:rsidP="002676C2">
            <w:pPr>
              <w:pStyle w:val="Heading"/>
              <w:ind w:right="165"/>
              <w:jc w:val="both"/>
              <w:rPr>
                <w:rFonts w:cs="Calibri"/>
                <w:b w:val="0"/>
                <w:sz w:val="30"/>
                <w:szCs w:val="30"/>
              </w:rPr>
            </w:pPr>
          </w:p>
          <w:p w14:paraId="72BC21FC" w14:textId="77777777" w:rsidR="000A79C3" w:rsidRPr="000A79C3" w:rsidRDefault="000A79C3" w:rsidP="002676C2"/>
          <w:p w14:paraId="62C8B6EA" w14:textId="77777777" w:rsidR="000A79C3" w:rsidRDefault="000A79C3" w:rsidP="002676C2"/>
          <w:p w14:paraId="261334AA" w14:textId="767432AB" w:rsidR="000A79C3" w:rsidRPr="000A79C3" w:rsidRDefault="000A79C3" w:rsidP="002676C2"/>
        </w:tc>
      </w:tr>
      <w:tr w:rsidR="00251F17" w14:paraId="40D2C443" w14:textId="77777777" w:rsidTr="002676C2">
        <w:trPr>
          <w:gridAfter w:val="1"/>
          <w:wAfter w:w="142" w:type="dxa"/>
        </w:trPr>
        <w:tc>
          <w:tcPr>
            <w:tcW w:w="153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DE6A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22DE991" wp14:editId="166657DD">
                  <wp:extent cx="487800" cy="487800"/>
                  <wp:effectExtent l="0" t="0" r="7500" b="7500"/>
                  <wp:docPr id="3" name="Image 41" descr="Icône 3d, document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0" cy="4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4" w:type="dxa"/>
            <w:gridSpan w:val="2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680C" w14:textId="77777777" w:rsidR="000A79C3" w:rsidRPr="000A79C3" w:rsidRDefault="00F04E30" w:rsidP="002676C2">
            <w:pPr>
              <w:spacing w:before="120" w:after="160" w:line="360" w:lineRule="auto"/>
              <w:jc w:val="center"/>
              <w:rPr>
                <w:rFonts w:cs="Calibri"/>
                <w:b/>
                <w:color w:val="FFFFFF"/>
                <w:szCs w:val="20"/>
              </w:rPr>
            </w:pPr>
            <w:r w:rsidRPr="000A79C3">
              <w:rPr>
                <w:rFonts w:cs="Calibri"/>
                <w:b/>
                <w:color w:val="FFFFFF"/>
                <w:szCs w:val="20"/>
              </w:rPr>
              <w:t>Les thématiques du programme et des enjeux possibles </w:t>
            </w:r>
          </w:p>
          <w:p w14:paraId="07A7862B" w14:textId="5CCD5FEB" w:rsidR="00251F17" w:rsidRDefault="000A79C3" w:rsidP="002676C2">
            <w:pPr>
              <w:spacing w:before="120" w:after="160" w:line="360" w:lineRule="auto"/>
              <w:jc w:val="center"/>
            </w:pPr>
            <w:r w:rsidRPr="000A79C3">
              <w:rPr>
                <w:rFonts w:cs="Calibri"/>
                <w:b/>
                <w:color w:val="FFFFFF"/>
                <w:szCs w:val="20"/>
              </w:rPr>
              <w:sym w:font="Wingdings" w:char="F0E0"/>
            </w:r>
            <w:r w:rsidR="00F04E30" w:rsidRPr="000A79C3">
              <w:rPr>
                <w:rFonts w:cs="Calibri"/>
                <w:b/>
                <w:color w:val="FFFFFF"/>
                <w:szCs w:val="20"/>
              </w:rPr>
              <w:t xml:space="preserve"> </w:t>
            </w:r>
            <w:proofErr w:type="gramStart"/>
            <w:r w:rsidR="00F04E30" w:rsidRPr="000A79C3">
              <w:rPr>
                <w:rFonts w:cs="Calibri"/>
                <w:b/>
                <w:color w:val="FFFFFF"/>
                <w:szCs w:val="20"/>
              </w:rPr>
              <w:t>des</w:t>
            </w:r>
            <w:proofErr w:type="gramEnd"/>
            <w:r w:rsidR="00F04E30" w:rsidRPr="000A79C3">
              <w:rPr>
                <w:rFonts w:cs="Calibri"/>
                <w:b/>
                <w:color w:val="FFFFFF"/>
                <w:szCs w:val="20"/>
              </w:rPr>
              <w:t xml:space="preserve"> choix pour un sujet à l’oral</w:t>
            </w:r>
          </w:p>
        </w:tc>
      </w:tr>
    </w:tbl>
    <w:p w14:paraId="70C0115C" w14:textId="77777777" w:rsidR="00251F17" w:rsidRDefault="00251F17" w:rsidP="002676C2">
      <w:pPr>
        <w:rPr>
          <w:color w:val="FF0000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4"/>
        <w:gridCol w:w="2551"/>
      </w:tblGrid>
      <w:tr w:rsidR="00251F17" w14:paraId="069E01EC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DA28" w14:textId="77777777" w:rsidR="00251F17" w:rsidRPr="000A79C3" w:rsidRDefault="00F04E30" w:rsidP="002676C2">
            <w:pPr>
              <w:jc w:val="center"/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Les thématiques du programme de terminale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B03" w14:textId="77777777" w:rsidR="00251F17" w:rsidRPr="000A79C3" w:rsidRDefault="00F04E30" w:rsidP="002676C2">
            <w:pPr>
              <w:jc w:val="center"/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Des enjeux possibles</w:t>
            </w:r>
          </w:p>
        </w:tc>
      </w:tr>
      <w:tr w:rsidR="00251F17" w14:paraId="65CE4A27" w14:textId="77777777" w:rsidTr="000A79C3">
        <w:trPr>
          <w:trHeight w:val="173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69B6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Génétique et évolution</w:t>
            </w:r>
          </w:p>
          <w:p w14:paraId="3530670D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L’origine du génotype des individus</w:t>
            </w:r>
          </w:p>
          <w:p w14:paraId="1CEE21FC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complexification des génomes : transferts horizontaux, endosymbioses</w:t>
            </w:r>
          </w:p>
          <w:p w14:paraId="769A863A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L’inéluctable évolution des génomes au sein des populations</w:t>
            </w:r>
          </w:p>
          <w:p w14:paraId="211C5C6D" w14:textId="77777777" w:rsidR="00251F17" w:rsidRPr="000A79C3" w:rsidRDefault="00F04E30" w:rsidP="002676C2">
            <w:pPr>
              <w:pStyle w:val="Paragraphedeliste"/>
              <w:numPr>
                <w:ilvl w:val="0"/>
                <w:numId w:val="8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D’autres mécanismes contribuent à la diversité du vivant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9717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science en débats</w:t>
            </w:r>
          </w:p>
          <w:p w14:paraId="5C3B30DC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sociétaux, bioéthique</w:t>
            </w:r>
          </w:p>
        </w:tc>
      </w:tr>
      <w:tr w:rsidR="00251F17" w14:paraId="77E1500D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907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A la recherche du passé géologique de notre planète</w:t>
            </w:r>
          </w:p>
          <w:p w14:paraId="299E79BC" w14:textId="77777777" w:rsidR="00251F17" w:rsidRPr="000A79C3" w:rsidRDefault="00F04E30" w:rsidP="002676C2">
            <w:pPr>
              <w:pStyle w:val="Paragraphedeliste"/>
              <w:numPr>
                <w:ilvl w:val="0"/>
                <w:numId w:val="9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temps et les roches (Chronologie relative / absolue)</w:t>
            </w:r>
          </w:p>
          <w:p w14:paraId="3FB0F31E" w14:textId="77777777" w:rsidR="00251F17" w:rsidRPr="000A79C3" w:rsidRDefault="00F04E30" w:rsidP="002676C2">
            <w:pPr>
              <w:pStyle w:val="Paragraphedeliste"/>
              <w:numPr>
                <w:ilvl w:val="0"/>
                <w:numId w:val="9"/>
              </w:numPr>
              <w:ind w:left="0" w:firstLine="0"/>
              <w:rPr>
                <w:i/>
                <w:iCs/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iCs/>
                <w:color w:val="1F3864"/>
                <w:sz w:val="18"/>
                <w:szCs w:val="18"/>
              </w:rPr>
              <w:t>Les traces du passé mouvementé de la Terre (Ceintures orogéniques)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AD3B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53D3A0D3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F598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De la plante sauvage à la plante domestiquée</w:t>
            </w:r>
          </w:p>
          <w:p w14:paraId="4D827DCB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L’organisation fonctionnelle des plantes à fleurs</w:t>
            </w:r>
          </w:p>
          <w:p w14:paraId="2220A9B8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plante, productrice de matière organique</w:t>
            </w:r>
          </w:p>
          <w:p w14:paraId="5A1BAA92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Reproduction de la plante entre vie fixée et mobilité</w:t>
            </w:r>
          </w:p>
          <w:p w14:paraId="726B7BC0" w14:textId="77777777" w:rsidR="00251F17" w:rsidRPr="000A79C3" w:rsidRDefault="00F04E30" w:rsidP="002676C2">
            <w:pPr>
              <w:pStyle w:val="Paragraphedeliste"/>
              <w:numPr>
                <w:ilvl w:val="0"/>
                <w:numId w:val="10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La domestication des plantes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775A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environnementaux</w:t>
            </w:r>
          </w:p>
          <w:p w14:paraId="222A8240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Développement durable</w:t>
            </w:r>
          </w:p>
        </w:tc>
      </w:tr>
      <w:tr w:rsidR="00251F17" w14:paraId="4BDE861E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94BE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Les climats de la Terre : comprendre le passé pour agir aujourd’hui et demain</w:t>
            </w:r>
          </w:p>
          <w:p w14:paraId="01D031EA" w14:textId="77777777" w:rsidR="00251F17" w:rsidRPr="000A79C3" w:rsidRDefault="00F04E30" w:rsidP="002676C2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Reconstituer et comprendre les variations climatiques passées</w:t>
            </w:r>
          </w:p>
          <w:p w14:paraId="2B179F46" w14:textId="77777777" w:rsidR="00251F17" w:rsidRPr="000A79C3" w:rsidRDefault="00F04E30" w:rsidP="002676C2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Comprendre les conséquences du réchauffement climatique et les possibilités d’actions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FBED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7A1D5516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0A1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Comportements, mouvement et système nerveux</w:t>
            </w:r>
          </w:p>
          <w:p w14:paraId="59A6C142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Les réflexes</w:t>
            </w:r>
          </w:p>
          <w:p w14:paraId="6D50F9D5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Cerveau et mouvement volontaire</w:t>
            </w:r>
          </w:p>
          <w:p w14:paraId="568D600E" w14:textId="77777777" w:rsidR="00251F17" w:rsidRPr="000A79C3" w:rsidRDefault="00F04E30" w:rsidP="002676C2">
            <w:pPr>
              <w:pStyle w:val="Paragraphedeliste"/>
              <w:numPr>
                <w:ilvl w:val="0"/>
                <w:numId w:val="12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cerveau, un organe fragile à préserver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E6B6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de santé individuelle</w:t>
            </w:r>
          </w:p>
          <w:p w14:paraId="1F617DA1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Enjeux de santé publique</w:t>
            </w:r>
          </w:p>
        </w:tc>
      </w:tr>
      <w:tr w:rsidR="00251F17" w14:paraId="2AA35E1A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37C2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Produire le mouvement : contraction musculaire et apport d’énergie</w:t>
            </w:r>
          </w:p>
          <w:p w14:paraId="50A5F69A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La cellule musculaire : une structure spécialisée permettant son propre raccourcissement</w:t>
            </w:r>
          </w:p>
          <w:p w14:paraId="09F245B8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Origine de l’ATP nécessaire à la contraction de la cellule musculaire</w:t>
            </w:r>
          </w:p>
          <w:p w14:paraId="2E695A2B" w14:textId="77777777" w:rsidR="00251F17" w:rsidRPr="000A79C3" w:rsidRDefault="00F04E30" w:rsidP="002676C2">
            <w:pPr>
              <w:pStyle w:val="Paragraphedeliste"/>
              <w:numPr>
                <w:ilvl w:val="0"/>
                <w:numId w:val="13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Le contrôle des flux de glucose, source essentielle d’énergie des cellules musculaires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18D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251F17" w14:paraId="19DA5037" w14:textId="77777777" w:rsidTr="000A79C3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E7E8" w14:textId="77777777" w:rsidR="00251F17" w:rsidRPr="000A79C3" w:rsidRDefault="00F04E30" w:rsidP="002676C2">
            <w:pPr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Comportements et stress : vers une vision intégrée de l’organisme</w:t>
            </w:r>
          </w:p>
          <w:p w14:paraId="25968EAB" w14:textId="77777777" w:rsidR="00251F17" w:rsidRPr="000A79C3" w:rsidRDefault="00F04E30" w:rsidP="002676C2">
            <w:pPr>
              <w:pStyle w:val="Paragraphedeliste"/>
              <w:numPr>
                <w:ilvl w:val="0"/>
                <w:numId w:val="14"/>
              </w:numPr>
              <w:ind w:left="0" w:firstLine="0"/>
              <w:rPr>
                <w:rFonts w:ascii="Calibri" w:hAnsi="Calibri" w:cs="Calibri"/>
                <w:color w:val="1F3864"/>
                <w:sz w:val="18"/>
                <w:szCs w:val="18"/>
              </w:rPr>
            </w:pPr>
            <w:r w:rsidRPr="000A79C3">
              <w:rPr>
                <w:rFonts w:ascii="Calibri" w:hAnsi="Calibri" w:cs="Calibri"/>
                <w:color w:val="1F3864"/>
                <w:sz w:val="18"/>
                <w:szCs w:val="18"/>
              </w:rPr>
              <w:t>L’adaptabilité de l’organisme</w:t>
            </w:r>
          </w:p>
          <w:p w14:paraId="1BEBF25E" w14:textId="77777777" w:rsidR="00251F17" w:rsidRPr="000A79C3" w:rsidRDefault="00F04E30" w:rsidP="002676C2">
            <w:pPr>
              <w:pStyle w:val="Paragraphedeliste"/>
              <w:numPr>
                <w:ilvl w:val="0"/>
                <w:numId w:val="14"/>
              </w:numPr>
              <w:ind w:left="0" w:firstLine="0"/>
              <w:rPr>
                <w:sz w:val="18"/>
                <w:szCs w:val="18"/>
              </w:rPr>
            </w:pPr>
            <w:r w:rsidRPr="000A79C3">
              <w:rPr>
                <w:rFonts w:ascii="Calibri" w:hAnsi="Calibri" w:cs="Calibri"/>
                <w:i/>
                <w:color w:val="1F3864"/>
                <w:sz w:val="18"/>
                <w:szCs w:val="18"/>
              </w:rPr>
              <w:t>L’organisme débordé dans ses capacités d’adaptation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B51F" w14:textId="77777777" w:rsidR="00F82997" w:rsidRPr="000A79C3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743FB4F" w14:textId="77777777" w:rsidR="00251F17" w:rsidRPr="000A79C3" w:rsidRDefault="00F04E30" w:rsidP="002676C2">
      <w:pPr>
        <w:rPr>
          <w:sz w:val="16"/>
          <w:szCs w:val="16"/>
        </w:rPr>
      </w:pPr>
      <w:r w:rsidRPr="000A79C3">
        <w:rPr>
          <w:rFonts w:ascii="Calibri" w:hAnsi="Calibri" w:cs="Calibri"/>
          <w:i/>
          <w:color w:val="1F3864"/>
          <w:sz w:val="16"/>
          <w:szCs w:val="16"/>
        </w:rPr>
        <w:t>En italique</w:t>
      </w:r>
      <w:r w:rsidRPr="000A79C3">
        <w:rPr>
          <w:rFonts w:ascii="Calibri" w:hAnsi="Calibri" w:cs="Calibri"/>
          <w:color w:val="1F3864"/>
          <w:sz w:val="16"/>
          <w:szCs w:val="16"/>
        </w:rPr>
        <w:t> : des sujets qui seront abordés et approfondis après les épreuves écrites.</w:t>
      </w:r>
    </w:p>
    <w:p w14:paraId="360D01C8" w14:textId="77777777" w:rsidR="00251F17" w:rsidRDefault="00251F17" w:rsidP="002676C2">
      <w:pPr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092BB4" w14:paraId="0ECC9100" w14:textId="77777777" w:rsidTr="00BB4CBE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B044" w14:textId="77777777" w:rsidR="00092BB4" w:rsidRDefault="00092BB4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8E37801" wp14:editId="297F9163">
                  <wp:extent cx="547200" cy="547200"/>
                  <wp:effectExtent l="0" t="0" r="5250" b="5250"/>
                  <wp:docPr id="9" name="Image 22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EC28" w14:textId="0BD60F80" w:rsidR="00092BB4" w:rsidRDefault="00092BB4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Le rétroplanning</w:t>
            </w:r>
          </w:p>
        </w:tc>
      </w:tr>
    </w:tbl>
    <w:p w14:paraId="1CA1FA43" w14:textId="1C39FED4" w:rsidR="00251F17" w:rsidRPr="00092BB4" w:rsidRDefault="00251F17" w:rsidP="002676C2"/>
    <w:p w14:paraId="77F1CED3" w14:textId="5A1147D7" w:rsidR="00092BB4" w:rsidRPr="00092BB4" w:rsidRDefault="00092BB4" w:rsidP="002676C2">
      <w:r w:rsidRPr="00092BB4">
        <w:t xml:space="preserve">1/ </w:t>
      </w:r>
      <w:proofErr w:type="gramStart"/>
      <w:r w:rsidRPr="00092BB4">
        <w:t>Faire</w:t>
      </w:r>
      <w:proofErr w:type="gramEnd"/>
      <w:r w:rsidRPr="00092BB4">
        <w:t xml:space="preserve"> la liste des tâches à réaliser pour préparer la (les) question(s)</w:t>
      </w:r>
    </w:p>
    <w:p w14:paraId="63FDE33D" w14:textId="3019BC4E" w:rsidR="00092BB4" w:rsidRPr="00092BB4" w:rsidRDefault="00092BB4" w:rsidP="002676C2">
      <w:r w:rsidRPr="00092BB4">
        <w:t>2/ Estimer le temps nécessaire à chaque tâche</w:t>
      </w:r>
    </w:p>
    <w:p w14:paraId="6659C038" w14:textId="357E1F1C" w:rsidR="00092BB4" w:rsidRPr="00092BB4" w:rsidRDefault="00092BB4" w:rsidP="002676C2">
      <w:r w:rsidRPr="00092BB4">
        <w:t>3/ Estimer la difficulté de chaque tâche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2BB4" w14:paraId="7F6D96AB" w14:textId="77777777" w:rsidTr="00092BB4">
        <w:tc>
          <w:tcPr>
            <w:tcW w:w="3020" w:type="dxa"/>
          </w:tcPr>
          <w:p w14:paraId="1D63345E" w14:textId="2878452D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Tâches principales</w:t>
            </w:r>
          </w:p>
        </w:tc>
        <w:tc>
          <w:tcPr>
            <w:tcW w:w="3021" w:type="dxa"/>
          </w:tcPr>
          <w:p w14:paraId="01DCCC59" w14:textId="57B42765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Estimation du temps nécessaire</w:t>
            </w:r>
          </w:p>
        </w:tc>
        <w:tc>
          <w:tcPr>
            <w:tcW w:w="3021" w:type="dxa"/>
          </w:tcPr>
          <w:p w14:paraId="0E982FC7" w14:textId="0AA13A42" w:rsidR="00092BB4" w:rsidRPr="00092BB4" w:rsidRDefault="00092BB4" w:rsidP="002676C2">
            <w:pPr>
              <w:rPr>
                <w:color w:val="FF0000"/>
                <w:sz w:val="18"/>
                <w:szCs w:val="18"/>
              </w:rPr>
            </w:pPr>
            <w:r w:rsidRPr="00092BB4">
              <w:rPr>
                <w:color w:val="FF0000"/>
                <w:sz w:val="18"/>
                <w:szCs w:val="18"/>
              </w:rPr>
              <w:t>Estimation de la difficulté</w:t>
            </w:r>
          </w:p>
        </w:tc>
      </w:tr>
      <w:tr w:rsidR="00092BB4" w14:paraId="5D985456" w14:textId="77777777" w:rsidTr="00092BB4">
        <w:tc>
          <w:tcPr>
            <w:tcW w:w="3020" w:type="dxa"/>
          </w:tcPr>
          <w:p w14:paraId="2A3A29DD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464D3FC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7B253612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5A5F5DBA" w14:textId="77777777" w:rsidTr="00092BB4">
        <w:tc>
          <w:tcPr>
            <w:tcW w:w="3020" w:type="dxa"/>
          </w:tcPr>
          <w:p w14:paraId="37E85490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6700F2AD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2A6AB2F0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3F7E9F23" w14:textId="77777777" w:rsidTr="00092BB4">
        <w:tc>
          <w:tcPr>
            <w:tcW w:w="3020" w:type="dxa"/>
          </w:tcPr>
          <w:p w14:paraId="179B9FC9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484D951F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635E9B74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3C76D09E" w14:textId="77777777" w:rsidTr="00092BB4">
        <w:tc>
          <w:tcPr>
            <w:tcW w:w="3020" w:type="dxa"/>
          </w:tcPr>
          <w:p w14:paraId="77ABCE10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50D3F8A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84B5133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0290F1B6" w14:textId="77777777" w:rsidTr="00092BB4">
        <w:tc>
          <w:tcPr>
            <w:tcW w:w="3020" w:type="dxa"/>
          </w:tcPr>
          <w:p w14:paraId="352E14FE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43E814B6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96F6C0D" w14:textId="77777777" w:rsidR="00092BB4" w:rsidRDefault="00092BB4" w:rsidP="002676C2">
            <w:pPr>
              <w:rPr>
                <w:color w:val="FF0000"/>
              </w:rPr>
            </w:pPr>
          </w:p>
        </w:tc>
      </w:tr>
      <w:tr w:rsidR="00092BB4" w14:paraId="0B001D04" w14:textId="77777777" w:rsidTr="00092BB4">
        <w:tc>
          <w:tcPr>
            <w:tcW w:w="3020" w:type="dxa"/>
          </w:tcPr>
          <w:p w14:paraId="0D95956F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3E926D49" w14:textId="77777777" w:rsidR="00092BB4" w:rsidRDefault="00092BB4" w:rsidP="002676C2">
            <w:pPr>
              <w:rPr>
                <w:color w:val="FF0000"/>
              </w:rPr>
            </w:pPr>
          </w:p>
        </w:tc>
        <w:tc>
          <w:tcPr>
            <w:tcW w:w="3021" w:type="dxa"/>
          </w:tcPr>
          <w:p w14:paraId="12776F93" w14:textId="77777777" w:rsidR="00092BB4" w:rsidRDefault="00092BB4" w:rsidP="002676C2">
            <w:pPr>
              <w:rPr>
                <w:color w:val="FF0000"/>
              </w:rPr>
            </w:pPr>
          </w:p>
        </w:tc>
      </w:tr>
    </w:tbl>
    <w:p w14:paraId="427C5528" w14:textId="67B8624E" w:rsidR="00092BB4" w:rsidRDefault="00092BB4" w:rsidP="002676C2">
      <w:pPr>
        <w:rPr>
          <w:color w:val="FF0000"/>
        </w:rPr>
      </w:pPr>
    </w:p>
    <w:p w14:paraId="27A02F0B" w14:textId="088D3245" w:rsidR="00092BB4" w:rsidRDefault="00092BB4" w:rsidP="002676C2">
      <w:r w:rsidRPr="00092BB4">
        <w:t>Puis, répartir les tâches dans un rétroplanning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092BB4" w14:paraId="0601F97D" w14:textId="77777777" w:rsidTr="00092BB4">
        <w:trPr>
          <w:jc w:val="center"/>
        </w:trPr>
        <w:tc>
          <w:tcPr>
            <w:tcW w:w="2263" w:type="dxa"/>
            <w:vAlign w:val="center"/>
          </w:tcPr>
          <w:p w14:paraId="30D5B1A1" w14:textId="308E1714" w:rsidR="00092BB4" w:rsidRDefault="00092BB4" w:rsidP="002676C2">
            <w:pPr>
              <w:jc w:val="center"/>
            </w:pPr>
            <w:r>
              <w:t>Semaines</w:t>
            </w:r>
          </w:p>
        </w:tc>
        <w:tc>
          <w:tcPr>
            <w:tcW w:w="3778" w:type="dxa"/>
          </w:tcPr>
          <w:p w14:paraId="110C2AC8" w14:textId="77777777" w:rsidR="00092BB4" w:rsidRDefault="00092BB4" w:rsidP="002676C2"/>
        </w:tc>
        <w:tc>
          <w:tcPr>
            <w:tcW w:w="3021" w:type="dxa"/>
          </w:tcPr>
          <w:p w14:paraId="1AD20477" w14:textId="77777777" w:rsidR="00092BB4" w:rsidRDefault="00092BB4" w:rsidP="002676C2"/>
        </w:tc>
      </w:tr>
      <w:tr w:rsidR="00092BB4" w14:paraId="20BC449A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4CCE2FD" w14:textId="468AF01D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32CCEB1" w14:textId="77777777" w:rsidR="00092BB4" w:rsidRDefault="00092BB4" w:rsidP="002676C2"/>
        </w:tc>
        <w:tc>
          <w:tcPr>
            <w:tcW w:w="3021" w:type="dxa"/>
          </w:tcPr>
          <w:p w14:paraId="39021A6B" w14:textId="77777777" w:rsidR="00092BB4" w:rsidRDefault="00092BB4" w:rsidP="002676C2"/>
        </w:tc>
      </w:tr>
      <w:tr w:rsidR="00092BB4" w14:paraId="10DB90B2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71A09797" w14:textId="5B2A6BD0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38E47F48" w14:textId="77777777" w:rsidR="00092BB4" w:rsidRDefault="00092BB4" w:rsidP="002676C2"/>
        </w:tc>
        <w:tc>
          <w:tcPr>
            <w:tcW w:w="3021" w:type="dxa"/>
          </w:tcPr>
          <w:p w14:paraId="30F3B7B6" w14:textId="77777777" w:rsidR="00092BB4" w:rsidRDefault="00092BB4" w:rsidP="002676C2"/>
        </w:tc>
      </w:tr>
      <w:tr w:rsidR="00092BB4" w14:paraId="0403222B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24AAC65" w14:textId="0576FE41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5C46D38" w14:textId="77777777" w:rsidR="00092BB4" w:rsidRDefault="00092BB4" w:rsidP="002676C2"/>
        </w:tc>
        <w:tc>
          <w:tcPr>
            <w:tcW w:w="3021" w:type="dxa"/>
          </w:tcPr>
          <w:p w14:paraId="2B9EBE9C" w14:textId="77777777" w:rsidR="00092BB4" w:rsidRDefault="00092BB4" w:rsidP="002676C2"/>
        </w:tc>
      </w:tr>
      <w:tr w:rsidR="00092BB4" w14:paraId="535BF634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074287A4" w14:textId="4104C879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1E5A6503" w14:textId="77777777" w:rsidR="00092BB4" w:rsidRDefault="00092BB4" w:rsidP="002676C2"/>
        </w:tc>
        <w:tc>
          <w:tcPr>
            <w:tcW w:w="3021" w:type="dxa"/>
          </w:tcPr>
          <w:p w14:paraId="0CE1F40B" w14:textId="77777777" w:rsidR="00092BB4" w:rsidRDefault="00092BB4" w:rsidP="002676C2"/>
        </w:tc>
      </w:tr>
      <w:tr w:rsidR="00092BB4" w14:paraId="721852B0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0A01092D" w14:textId="6F8BA105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64C9C67B" w14:textId="77777777" w:rsidR="00092BB4" w:rsidRDefault="00092BB4" w:rsidP="002676C2"/>
        </w:tc>
        <w:tc>
          <w:tcPr>
            <w:tcW w:w="3021" w:type="dxa"/>
          </w:tcPr>
          <w:p w14:paraId="2BD0534C" w14:textId="77777777" w:rsidR="00092BB4" w:rsidRDefault="00092BB4" w:rsidP="002676C2"/>
        </w:tc>
      </w:tr>
      <w:tr w:rsidR="00092BB4" w14:paraId="71E79D05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2A29201A" w14:textId="5AAD3F91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6C14A29" w14:textId="77777777" w:rsidR="00092BB4" w:rsidRDefault="00092BB4" w:rsidP="002676C2"/>
        </w:tc>
        <w:tc>
          <w:tcPr>
            <w:tcW w:w="3021" w:type="dxa"/>
          </w:tcPr>
          <w:p w14:paraId="4046A9A9" w14:textId="77777777" w:rsidR="00092BB4" w:rsidRDefault="00092BB4" w:rsidP="002676C2"/>
        </w:tc>
      </w:tr>
      <w:tr w:rsidR="00092BB4" w14:paraId="66BECE9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D7FC6D8" w14:textId="436C762B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9FC3A64" w14:textId="77777777" w:rsidR="00092BB4" w:rsidRDefault="00092BB4" w:rsidP="002676C2"/>
        </w:tc>
        <w:tc>
          <w:tcPr>
            <w:tcW w:w="3021" w:type="dxa"/>
          </w:tcPr>
          <w:p w14:paraId="2C58D3B7" w14:textId="77777777" w:rsidR="00092BB4" w:rsidRDefault="00092BB4" w:rsidP="002676C2"/>
        </w:tc>
      </w:tr>
      <w:tr w:rsidR="00092BB4" w14:paraId="39571F5B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4108A97C" w14:textId="32FE16F4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045AD517" w14:textId="77777777" w:rsidR="00092BB4" w:rsidRDefault="00092BB4" w:rsidP="002676C2"/>
        </w:tc>
        <w:tc>
          <w:tcPr>
            <w:tcW w:w="3021" w:type="dxa"/>
          </w:tcPr>
          <w:p w14:paraId="2BAD7B12" w14:textId="77777777" w:rsidR="00092BB4" w:rsidRDefault="00092BB4" w:rsidP="002676C2"/>
        </w:tc>
      </w:tr>
      <w:tr w:rsidR="00092BB4" w14:paraId="0F152BE3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E5ABA47" w14:textId="58C3657B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59A915ED" w14:textId="77777777" w:rsidR="00092BB4" w:rsidRDefault="00092BB4" w:rsidP="002676C2"/>
        </w:tc>
        <w:tc>
          <w:tcPr>
            <w:tcW w:w="3021" w:type="dxa"/>
          </w:tcPr>
          <w:p w14:paraId="46BB00A9" w14:textId="77777777" w:rsidR="00092BB4" w:rsidRDefault="00092BB4" w:rsidP="002676C2"/>
        </w:tc>
      </w:tr>
      <w:tr w:rsidR="00092BB4" w14:paraId="64023C30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3A416ACC" w14:textId="5B190D87" w:rsidR="00092BB4" w:rsidRDefault="00092BB4" w:rsidP="002676C2">
            <w:pPr>
              <w:jc w:val="center"/>
            </w:pPr>
          </w:p>
        </w:tc>
        <w:tc>
          <w:tcPr>
            <w:tcW w:w="3778" w:type="dxa"/>
          </w:tcPr>
          <w:p w14:paraId="7AAAEAF3" w14:textId="77777777" w:rsidR="00092BB4" w:rsidRDefault="00092BB4" w:rsidP="002676C2"/>
        </w:tc>
        <w:tc>
          <w:tcPr>
            <w:tcW w:w="3021" w:type="dxa"/>
          </w:tcPr>
          <w:p w14:paraId="0A045A20" w14:textId="77777777" w:rsidR="00092BB4" w:rsidRDefault="00092BB4" w:rsidP="002676C2"/>
        </w:tc>
      </w:tr>
      <w:tr w:rsidR="008C091C" w14:paraId="7C565E48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57066193" w14:textId="6B28D8D2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2ADA33AC" w14:textId="77777777" w:rsidR="008C091C" w:rsidRDefault="008C091C" w:rsidP="002676C2"/>
        </w:tc>
        <w:tc>
          <w:tcPr>
            <w:tcW w:w="3021" w:type="dxa"/>
          </w:tcPr>
          <w:p w14:paraId="0FFD1D36" w14:textId="77777777" w:rsidR="008C091C" w:rsidRDefault="008C091C" w:rsidP="002676C2"/>
        </w:tc>
      </w:tr>
      <w:tr w:rsidR="008C091C" w14:paraId="0FA3DC6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86BDCCE" w14:textId="1912D5E5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7D028CFF" w14:textId="77777777" w:rsidR="008C091C" w:rsidRDefault="008C091C" w:rsidP="002676C2"/>
        </w:tc>
        <w:tc>
          <w:tcPr>
            <w:tcW w:w="3021" w:type="dxa"/>
          </w:tcPr>
          <w:p w14:paraId="65E7FB62" w14:textId="77777777" w:rsidR="008C091C" w:rsidRDefault="008C091C" w:rsidP="002676C2"/>
        </w:tc>
      </w:tr>
      <w:tr w:rsidR="008C091C" w14:paraId="10672B13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1C4B5AA6" w14:textId="02A4715C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11E1561E" w14:textId="77777777" w:rsidR="008C091C" w:rsidRDefault="008C091C" w:rsidP="002676C2"/>
        </w:tc>
        <w:tc>
          <w:tcPr>
            <w:tcW w:w="3021" w:type="dxa"/>
          </w:tcPr>
          <w:p w14:paraId="0CB17F23" w14:textId="77777777" w:rsidR="008C091C" w:rsidRDefault="008C091C" w:rsidP="002676C2"/>
        </w:tc>
      </w:tr>
      <w:tr w:rsidR="008C091C" w14:paraId="508245A9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26963091" w14:textId="799D8E9D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6AD1F4B4" w14:textId="77777777" w:rsidR="008C091C" w:rsidRDefault="008C091C" w:rsidP="002676C2"/>
        </w:tc>
        <w:tc>
          <w:tcPr>
            <w:tcW w:w="3021" w:type="dxa"/>
          </w:tcPr>
          <w:p w14:paraId="13A588EA" w14:textId="77777777" w:rsidR="008C091C" w:rsidRDefault="008C091C" w:rsidP="002676C2"/>
        </w:tc>
      </w:tr>
      <w:tr w:rsidR="008C091C" w14:paraId="5B1B2FEA" w14:textId="77777777" w:rsidTr="00092BB4">
        <w:trPr>
          <w:trHeight w:val="1418"/>
          <w:jc w:val="center"/>
        </w:trPr>
        <w:tc>
          <w:tcPr>
            <w:tcW w:w="2263" w:type="dxa"/>
            <w:vAlign w:val="center"/>
          </w:tcPr>
          <w:p w14:paraId="30B73744" w14:textId="2C752615" w:rsidR="008C091C" w:rsidRDefault="008C091C" w:rsidP="002676C2">
            <w:pPr>
              <w:jc w:val="center"/>
            </w:pPr>
          </w:p>
        </w:tc>
        <w:tc>
          <w:tcPr>
            <w:tcW w:w="3778" w:type="dxa"/>
          </w:tcPr>
          <w:p w14:paraId="7FD0017E" w14:textId="77777777" w:rsidR="008C091C" w:rsidRDefault="008C091C" w:rsidP="002676C2"/>
        </w:tc>
        <w:tc>
          <w:tcPr>
            <w:tcW w:w="3021" w:type="dxa"/>
          </w:tcPr>
          <w:p w14:paraId="69D63E26" w14:textId="77777777" w:rsidR="008C091C" w:rsidRDefault="008C091C" w:rsidP="002676C2"/>
        </w:tc>
      </w:tr>
    </w:tbl>
    <w:p w14:paraId="2BCE3D89" w14:textId="77777777" w:rsidR="00092BB4" w:rsidRPr="00092BB4" w:rsidRDefault="00092BB4" w:rsidP="002676C2"/>
    <w:p w14:paraId="7A3E4FF7" w14:textId="4638A233" w:rsidR="00092BB4" w:rsidRDefault="00092BB4" w:rsidP="002676C2">
      <w:pPr>
        <w:rPr>
          <w:color w:val="FF0000"/>
        </w:rPr>
      </w:pPr>
    </w:p>
    <w:p w14:paraId="05B36722" w14:textId="4E882658" w:rsidR="008C091C" w:rsidRDefault="008C091C" w:rsidP="002676C2">
      <w:pPr>
        <w:rPr>
          <w:color w:val="FF0000"/>
        </w:rPr>
      </w:pPr>
    </w:p>
    <w:p w14:paraId="5833D123" w14:textId="56EB1D61" w:rsidR="008C091C" w:rsidRDefault="008C091C" w:rsidP="002676C2">
      <w:pPr>
        <w:rPr>
          <w:color w:val="FF0000"/>
        </w:rPr>
      </w:pPr>
    </w:p>
    <w:p w14:paraId="14D30123" w14:textId="77777777" w:rsidR="008C091C" w:rsidRDefault="008C091C" w:rsidP="002676C2">
      <w:pPr>
        <w:rPr>
          <w:color w:val="FF000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13C9B002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95F7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F457A3F" wp14:editId="576FAF3B">
                  <wp:extent cx="547200" cy="547200"/>
                  <wp:effectExtent l="0" t="0" r="5250" b="5250"/>
                  <wp:docPr id="4" name="Image 22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CBFE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Construction du sujet</w:t>
            </w:r>
          </w:p>
        </w:tc>
      </w:tr>
    </w:tbl>
    <w:p w14:paraId="3B72034F" w14:textId="77777777" w:rsidR="00251F17" w:rsidRDefault="00251F17" w:rsidP="002676C2">
      <w:pPr>
        <w:rPr>
          <w:color w:val="1F3864"/>
        </w:rPr>
      </w:pPr>
    </w:p>
    <w:p w14:paraId="1FF5CB9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Une démarche possible</w:t>
      </w:r>
    </w:p>
    <w:p w14:paraId="339003D2" w14:textId="77777777" w:rsidR="00251F17" w:rsidRDefault="00251F17" w:rsidP="002676C2">
      <w:pPr>
        <w:rPr>
          <w:b/>
          <w:color w:val="1F3864"/>
        </w:rPr>
      </w:pPr>
    </w:p>
    <w:p w14:paraId="36EF7052" w14:textId="7B1186B5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choisi</w:t>
      </w:r>
      <w:r w:rsidR="000A79C3">
        <w:rPr>
          <w:color w:val="1F3864"/>
        </w:rPr>
        <w:t>s</w:t>
      </w:r>
      <w:r>
        <w:rPr>
          <w:color w:val="1F3864"/>
        </w:rPr>
        <w:t xml:space="preserve"> une thématique du programme qui m’intéresse ou qui est en lien avec une question que je me pose déjà</w:t>
      </w:r>
    </w:p>
    <w:p w14:paraId="1AB4DC3F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7722A4A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J’effectue quelques premières recherches</w:t>
      </w:r>
    </w:p>
    <w:p w14:paraId="61CD24B5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16062D11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propose un premier plan d’intervention en me posant les questions : qu’est-ce que je veux démonter, expliquer ? Quels sont les premiers arguments que j’ai trouvés ?</w:t>
      </w:r>
    </w:p>
    <w:p w14:paraId="05FB9B94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08C2B4C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Je me mets à la place d’une personne qui ne comprend pas ou qui n’est pas d’accord : quels nouveaux arguments seraient meilleurs ou plus convaincants ?</w:t>
      </w:r>
    </w:p>
    <w:p w14:paraId="3C65D4BB" w14:textId="77777777" w:rsidR="00251F17" w:rsidRDefault="00251F17" w:rsidP="002676C2">
      <w:pPr>
        <w:pStyle w:val="Paragraphedeliste"/>
        <w:ind w:left="0"/>
        <w:rPr>
          <w:color w:val="1F3864"/>
        </w:rPr>
      </w:pPr>
    </w:p>
    <w:p w14:paraId="299EE6C5" w14:textId="77777777" w:rsidR="00251F17" w:rsidRDefault="00F04E30" w:rsidP="002676C2">
      <w:pPr>
        <w:pStyle w:val="Paragraphedeliste"/>
        <w:numPr>
          <w:ilvl w:val="0"/>
          <w:numId w:val="15"/>
        </w:numPr>
        <w:ind w:left="0" w:firstLine="0"/>
        <w:rPr>
          <w:color w:val="1F3864"/>
        </w:rPr>
      </w:pPr>
      <w:r>
        <w:rPr>
          <w:color w:val="1F3864"/>
        </w:rPr>
        <w:t>J’affine mon sujet et je relance un nouveau cycle de recherches</w:t>
      </w:r>
    </w:p>
    <w:p w14:paraId="5007EF6E" w14:textId="77777777" w:rsidR="00251F17" w:rsidRDefault="00251F17" w:rsidP="002676C2">
      <w:pPr>
        <w:rPr>
          <w:color w:val="1F3864"/>
        </w:rPr>
      </w:pPr>
    </w:p>
    <w:p w14:paraId="5B791CF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Quelques questions à se poser concernant son sujet</w:t>
      </w:r>
    </w:p>
    <w:p w14:paraId="5058E694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251F17" w14:paraId="0010AF84" w14:textId="77777777">
        <w:tc>
          <w:tcPr>
            <w:tcW w:w="283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941A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Construction de l’exposé</w:t>
            </w:r>
          </w:p>
          <w:p w14:paraId="7B48AF90" w14:textId="77777777" w:rsidR="00251F17" w:rsidRDefault="00251F17" w:rsidP="002676C2">
            <w:pPr>
              <w:rPr>
                <w:b/>
                <w:bCs/>
                <w:color w:val="1F3864"/>
              </w:rPr>
            </w:pPr>
          </w:p>
        </w:tc>
        <w:tc>
          <w:tcPr>
            <w:tcW w:w="680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2CE9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</w:pPr>
            <w:r>
              <w:rPr>
                <w:bCs/>
                <w:color w:val="1F3864"/>
              </w:rPr>
              <w:t>Mon exposé est-il structuré ? (</w:t>
            </w:r>
            <w:proofErr w:type="gramStart"/>
            <w:r>
              <w:rPr>
                <w:bCs/>
                <w:color w:val="1F3864"/>
              </w:rPr>
              <w:t>introduction</w:t>
            </w:r>
            <w:proofErr w:type="gramEnd"/>
            <w:r>
              <w:rPr>
                <w:bCs/>
                <w:color w:val="1F3864"/>
              </w:rPr>
              <w:t>, problématique, développement, conclusion…)</w:t>
            </w:r>
          </w:p>
          <w:p w14:paraId="1FBBBB64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</w:pPr>
            <w:r>
              <w:rPr>
                <w:bCs/>
                <w:color w:val="1F3864"/>
              </w:rPr>
              <w:t>Est-ce que mon temps de parole sera respecté ? (</w:t>
            </w:r>
            <w:proofErr w:type="gramStart"/>
            <w:r>
              <w:rPr>
                <w:bCs/>
                <w:color w:val="1F3864"/>
              </w:rPr>
              <w:t>attention</w:t>
            </w:r>
            <w:proofErr w:type="gramEnd"/>
            <w:r>
              <w:rPr>
                <w:bCs/>
                <w:color w:val="1F3864"/>
              </w:rPr>
              <w:t> : 5 minutes c’est court : des choix seront peut-être à faire et des arguments moins importants peuvent être à garder pour l’interaction avec le jury)</w:t>
            </w:r>
          </w:p>
        </w:tc>
      </w:tr>
      <w:tr w:rsidR="00251F17" w14:paraId="57BA31DE" w14:textId="77777777">
        <w:tc>
          <w:tcPr>
            <w:tcW w:w="283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9AC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Argumentation</w:t>
            </w:r>
          </w:p>
          <w:p w14:paraId="3927903C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Justification des choix</w:t>
            </w:r>
          </w:p>
        </w:tc>
        <w:tc>
          <w:tcPr>
            <w:tcW w:w="68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307A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Mes arguments sont-ils fiables ? (</w:t>
            </w:r>
            <w:proofErr w:type="gramStart"/>
            <w:r>
              <w:rPr>
                <w:color w:val="1F3864"/>
              </w:rPr>
              <w:t>question</w:t>
            </w:r>
            <w:proofErr w:type="gramEnd"/>
            <w:r>
              <w:rPr>
                <w:color w:val="1F3864"/>
              </w:rPr>
              <w:t xml:space="preserve"> de la source)</w:t>
            </w:r>
          </w:p>
          <w:p w14:paraId="36B19AA1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je maîtrise les connaissances apportées par ce sujet ? (Maîtriser n’est pas tout savoir, mais approfondir une question demande d’en connaitre les principaux éléments)</w:t>
            </w:r>
          </w:p>
          <w:p w14:paraId="5685D1F4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Richesse des connaissances apportées</w:t>
            </w:r>
          </w:p>
          <w:p w14:paraId="66D451B5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j’utilise des connecteurs logiques ? (</w:t>
            </w:r>
            <w:proofErr w:type="gramStart"/>
            <w:r>
              <w:rPr>
                <w:color w:val="1F3864"/>
              </w:rPr>
              <w:t>argumenter</w:t>
            </w:r>
            <w:proofErr w:type="gramEnd"/>
            <w:r>
              <w:rPr>
                <w:color w:val="1F3864"/>
              </w:rPr>
              <w:t xml:space="preserve"> c’est aussi utiliser des « donc… », « on peut supposer que… », « on peut montrer que… », « grâce à… », « à cause de… », « en conséquence de… »</w:t>
            </w:r>
          </w:p>
          <w:p w14:paraId="7A4F854F" w14:textId="77777777" w:rsidR="00251F17" w:rsidRDefault="00F04E30" w:rsidP="002676C2">
            <w:pPr>
              <w:pStyle w:val="Paragraphedeliste"/>
              <w:numPr>
                <w:ilvl w:val="0"/>
                <w:numId w:val="16"/>
              </w:numPr>
              <w:ind w:left="0" w:firstLine="0"/>
              <w:rPr>
                <w:color w:val="1F3864"/>
              </w:rPr>
            </w:pPr>
            <w:r>
              <w:rPr>
                <w:color w:val="1F3864"/>
              </w:rPr>
              <w:t>Est-ce que je peux porter un regard critique sur la question ? (</w:t>
            </w:r>
            <w:proofErr w:type="gramStart"/>
            <w:r>
              <w:rPr>
                <w:color w:val="1F3864"/>
              </w:rPr>
              <w:t>éventuellement</w:t>
            </w:r>
            <w:proofErr w:type="gramEnd"/>
            <w:r>
              <w:rPr>
                <w:color w:val="1F3864"/>
              </w:rPr>
              <w:t xml:space="preserve"> des limites peuvent être apportées)</w:t>
            </w:r>
          </w:p>
        </w:tc>
      </w:tr>
    </w:tbl>
    <w:p w14:paraId="1D17E964" w14:textId="77777777" w:rsidR="00251F17" w:rsidRDefault="00251F17" w:rsidP="002676C2">
      <w:pPr>
        <w:rPr>
          <w:color w:val="1F3864"/>
        </w:rPr>
      </w:pPr>
    </w:p>
    <w:p w14:paraId="39616FB4" w14:textId="77777777" w:rsidR="00251F17" w:rsidRDefault="00251F17" w:rsidP="002676C2">
      <w:pPr>
        <w:pageBreakBefore/>
        <w:spacing w:after="160" w:line="256" w:lineRule="auto"/>
        <w:rPr>
          <w:color w:val="1F3864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2D234C6B" w14:textId="77777777" w:rsidTr="002676C2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2614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72A25D72" wp14:editId="59E7D7A6">
                  <wp:extent cx="547200" cy="547200"/>
                  <wp:effectExtent l="0" t="0" r="5250" b="5250"/>
                  <wp:docPr id="5" name="Image 3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B75E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Construction du sujet et de l’argumentation</w:t>
            </w:r>
          </w:p>
        </w:tc>
      </w:tr>
    </w:tbl>
    <w:p w14:paraId="3E377259" w14:textId="77777777" w:rsidR="00251F17" w:rsidRDefault="00251F17" w:rsidP="002676C2">
      <w:pPr>
        <w:rPr>
          <w:color w:val="1F3864"/>
        </w:rPr>
      </w:pPr>
    </w:p>
    <w:p w14:paraId="702A9320" w14:textId="0EABA1D0" w:rsidR="00251F17" w:rsidRDefault="00F04E30" w:rsidP="002676C2">
      <w:pPr>
        <w:rPr>
          <w:color w:val="1F3864"/>
        </w:rPr>
      </w:pPr>
      <w:r>
        <w:rPr>
          <w:color w:val="1F3864"/>
        </w:rPr>
        <w:t xml:space="preserve">Une « bonne </w:t>
      </w:r>
      <w:proofErr w:type="gramStart"/>
      <w:r>
        <w:rPr>
          <w:color w:val="1F3864"/>
        </w:rPr>
        <w:t>question»</w:t>
      </w:r>
      <w:proofErr w:type="gramEnd"/>
      <w:r>
        <w:rPr>
          <w:color w:val="1F3864"/>
        </w:rPr>
        <w:t xml:space="preserve"> de grand oral doit permettre de démontrer ses qualités d’argumentation scientifique. Il s’agit donc d’y répondre à l’aide d’arguments scientifiquement solides, et dont les sources sont identifiées. Si toute forme de thématique est possible, il faut privilégier des questions vives qui agitent les sociétés (éducation à la santé, </w:t>
      </w:r>
      <w:r w:rsidR="008C091C">
        <w:rPr>
          <w:color w:val="1F3864"/>
        </w:rPr>
        <w:t>d</w:t>
      </w:r>
      <w:r>
        <w:rPr>
          <w:color w:val="1F3864"/>
        </w:rPr>
        <w:t>éveloppement durable, médias et</w:t>
      </w:r>
      <w:r w:rsidR="008C091C">
        <w:rPr>
          <w:color w:val="1F3864"/>
        </w:rPr>
        <w:t xml:space="preserve"> </w:t>
      </w:r>
      <w:r>
        <w:rPr>
          <w:color w:val="1F3864"/>
        </w:rPr>
        <w:t>information, problèmes bioéthiques</w:t>
      </w:r>
      <w:proofErr w:type="gramStart"/>
      <w:r>
        <w:rPr>
          <w:color w:val="1F3864"/>
        </w:rPr>
        <w:t xml:space="preserve"> ….</w:t>
      </w:r>
      <w:proofErr w:type="gramEnd"/>
      <w:r>
        <w:rPr>
          <w:color w:val="1F3864"/>
        </w:rPr>
        <w:t>).</w:t>
      </w:r>
    </w:p>
    <w:p w14:paraId="2C5B27D0" w14:textId="19009D67" w:rsidR="00251F17" w:rsidRDefault="002676C2" w:rsidP="002676C2">
      <w:pPr>
        <w:rPr>
          <w:color w:val="1F3864"/>
        </w:rPr>
      </w:pPr>
      <w:r w:rsidRPr="002676C2">
        <w:rPr>
          <w:color w:val="1F3864"/>
          <w:sz w:val="16"/>
          <w:szCs w:val="16"/>
        </w:rPr>
        <w:t>Programme officiel :</w:t>
      </w:r>
      <w:r>
        <w:rPr>
          <w:color w:val="1F3864"/>
        </w:rPr>
        <w:t xml:space="preserve"> </w:t>
      </w:r>
      <w:r w:rsidRPr="002676C2">
        <w:rPr>
          <w:color w:val="FF0000"/>
          <w:sz w:val="16"/>
          <w:szCs w:val="16"/>
        </w:rPr>
        <w:t>https://cache.media.eduscol.education.fr/file/SPE8_MENJ_25_7_2019/11/4/spe252_annexe_1159114.pdf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251F17" w14:paraId="3BB32B66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33B3" w14:textId="77777777" w:rsidR="00251F17" w:rsidRDefault="00F04E30" w:rsidP="002676C2">
            <w:r>
              <w:rPr>
                <w:b/>
                <w:color w:val="FFFFFF"/>
              </w:rPr>
              <w:t>Les grandes thématiques du programme de spécialité SVT</w:t>
            </w:r>
          </w:p>
        </w:tc>
      </w:tr>
      <w:tr w:rsidR="00251F17" w14:paraId="0E27ABA7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CBEF" w14:textId="77777777" w:rsidR="00251F17" w:rsidRDefault="00F04E30" w:rsidP="002676C2">
            <w:pPr>
              <w:pStyle w:val="C1Encadrcontexte"/>
              <w:ind w:left="0"/>
            </w:pPr>
            <w:r>
              <w:t>THEME 1 :</w:t>
            </w:r>
          </w:p>
          <w:p w14:paraId="5E606E88" w14:textId="77777777" w:rsidR="00251F17" w:rsidRDefault="00F04E30" w:rsidP="002676C2">
            <w:pPr>
              <w:pStyle w:val="C1Encadrcontexte"/>
              <w:ind w:left="0"/>
              <w:rPr>
                <w:bCs/>
              </w:rPr>
            </w:pPr>
            <w:r>
              <w:rPr>
                <w:bCs/>
              </w:rPr>
              <w:t>Génétique et évolution</w:t>
            </w:r>
          </w:p>
          <w:p w14:paraId="347D4806" w14:textId="77777777" w:rsidR="00251F17" w:rsidRDefault="00251F17" w:rsidP="002676C2">
            <w:pPr>
              <w:pStyle w:val="C1Encadrcontexte"/>
              <w:ind w:left="0"/>
            </w:pPr>
          </w:p>
          <w:p w14:paraId="4540E83E" w14:textId="77777777" w:rsidR="00251F17" w:rsidRDefault="00F04E30" w:rsidP="002676C2">
            <w:pPr>
              <w:pStyle w:val="C1Encadrcontexte"/>
              <w:ind w:left="0"/>
              <w:rPr>
                <w:bCs/>
              </w:rPr>
            </w:pPr>
            <w:r>
              <w:rPr>
                <w:bCs/>
              </w:rPr>
              <w:t>À la recherche du passé géologique de notre planète </w:t>
            </w:r>
          </w:p>
          <w:p w14:paraId="661A791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A779" w14:textId="77777777" w:rsidR="00251F17" w:rsidRDefault="00F04E30" w:rsidP="002676C2">
            <w:pPr>
              <w:pStyle w:val="C3Encadrcontexte"/>
              <w:ind w:left="0"/>
            </w:pPr>
            <w:r>
              <w:t>THEME 2 :</w:t>
            </w:r>
          </w:p>
          <w:p w14:paraId="67B99C4E" w14:textId="77777777" w:rsidR="00251F17" w:rsidRDefault="00F04E30" w:rsidP="002676C2">
            <w:pPr>
              <w:pStyle w:val="C3Encadrcontexte"/>
              <w:ind w:left="0"/>
              <w:rPr>
                <w:bCs/>
              </w:rPr>
            </w:pPr>
            <w:r>
              <w:rPr>
                <w:bCs/>
              </w:rPr>
              <w:t>De la plante sauvage à la plante domestiquée</w:t>
            </w:r>
          </w:p>
          <w:p w14:paraId="56AE43E3" w14:textId="77777777" w:rsidR="00251F17" w:rsidRDefault="00251F17" w:rsidP="002676C2">
            <w:pPr>
              <w:pStyle w:val="C3Encadrcontexte"/>
              <w:ind w:left="0"/>
              <w:rPr>
                <w:bCs/>
              </w:rPr>
            </w:pPr>
          </w:p>
          <w:p w14:paraId="766F365A" w14:textId="77777777" w:rsidR="00251F17" w:rsidRDefault="00F04E30" w:rsidP="002676C2">
            <w:pPr>
              <w:pStyle w:val="C3Encadrcontexte"/>
              <w:ind w:left="0"/>
              <w:rPr>
                <w:bCs/>
              </w:rPr>
            </w:pPr>
            <w:r>
              <w:rPr>
                <w:bCs/>
              </w:rPr>
              <w:t>Les climats de la Terre : comprendre le passé pour agir aujourd’hui et demain</w:t>
            </w:r>
          </w:p>
          <w:p w14:paraId="2385013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C796" w14:textId="77777777" w:rsidR="00251F17" w:rsidRDefault="00F04E30" w:rsidP="002676C2">
            <w:pPr>
              <w:pStyle w:val="C2Encadrcontexte"/>
              <w:ind w:left="0"/>
            </w:pPr>
            <w:r>
              <w:t>THEME 3 :</w:t>
            </w:r>
          </w:p>
          <w:p w14:paraId="4D7498F6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Comportements, mouvement et système nerveux</w:t>
            </w:r>
          </w:p>
          <w:p w14:paraId="0D1CFC8C" w14:textId="77777777" w:rsidR="00251F17" w:rsidRDefault="00251F17" w:rsidP="002676C2">
            <w:pPr>
              <w:pStyle w:val="C2Encadrcontexte"/>
              <w:ind w:left="0"/>
              <w:rPr>
                <w:bCs/>
              </w:rPr>
            </w:pPr>
          </w:p>
          <w:p w14:paraId="2C113EE8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Produire le mouvement : contraction musculaire et apport d’énergie</w:t>
            </w:r>
          </w:p>
          <w:p w14:paraId="2CA71F07" w14:textId="77777777" w:rsidR="00251F17" w:rsidRDefault="00251F17" w:rsidP="002676C2">
            <w:pPr>
              <w:pStyle w:val="C2Encadrcontexte"/>
              <w:ind w:left="0"/>
              <w:rPr>
                <w:bCs/>
              </w:rPr>
            </w:pPr>
          </w:p>
          <w:p w14:paraId="225E13BB" w14:textId="77777777" w:rsidR="00251F17" w:rsidRDefault="00F04E30" w:rsidP="002676C2">
            <w:pPr>
              <w:pStyle w:val="C2Encadrcontexte"/>
              <w:ind w:left="0"/>
              <w:rPr>
                <w:bCs/>
              </w:rPr>
            </w:pPr>
            <w:r>
              <w:rPr>
                <w:bCs/>
              </w:rPr>
              <w:t>Comportements et stress : vers une vision intégrée de l’organisme</w:t>
            </w:r>
          </w:p>
        </w:tc>
      </w:tr>
    </w:tbl>
    <w:p w14:paraId="22F0DA6B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23876411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0FEB" w14:textId="77777777" w:rsidR="00251F17" w:rsidRDefault="00F04E30" w:rsidP="002676C2">
            <w:r>
              <w:rPr>
                <w:b/>
                <w:color w:val="FFFFFF"/>
              </w:rPr>
              <w:t>Indiquer ici la thématique retenue</w:t>
            </w:r>
          </w:p>
        </w:tc>
      </w:tr>
      <w:tr w:rsidR="00251F17" w14:paraId="60BC99AB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B4C6" w14:textId="77777777" w:rsidR="00251F17" w:rsidRDefault="00251F17" w:rsidP="002676C2">
            <w:pPr>
              <w:rPr>
                <w:color w:val="1F3864"/>
              </w:rPr>
            </w:pPr>
          </w:p>
          <w:p w14:paraId="2E21C62E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3E600F7C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35C2CF42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E423" w14:textId="77777777" w:rsidR="00251F17" w:rsidRDefault="00F04E30" w:rsidP="002676C2">
            <w:r>
              <w:rPr>
                <w:b/>
                <w:color w:val="FFFFFF"/>
              </w:rPr>
              <w:t>Indiquer ici le croisement possible avec une autre thématique ou un autre enseignement de spécialité</w:t>
            </w:r>
          </w:p>
        </w:tc>
      </w:tr>
      <w:tr w:rsidR="00251F17" w14:paraId="43464B18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E7D4" w14:textId="77777777" w:rsidR="00251F17" w:rsidRDefault="00251F17" w:rsidP="002676C2">
            <w:pPr>
              <w:rPr>
                <w:color w:val="1F3864"/>
              </w:rPr>
            </w:pPr>
          </w:p>
          <w:p w14:paraId="4AEB631E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7ABB9F5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5D2405CB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0C0D" w14:textId="77777777" w:rsidR="00251F17" w:rsidRDefault="00F04E30" w:rsidP="002676C2">
            <w:r>
              <w:rPr>
                <w:b/>
                <w:color w:val="FFFFFF"/>
              </w:rPr>
              <w:t>La « question » en cours d’élaboration</w:t>
            </w:r>
          </w:p>
        </w:tc>
      </w:tr>
      <w:tr w:rsidR="00251F17" w14:paraId="720284E5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29FE" w14:textId="77777777" w:rsidR="00251F17" w:rsidRDefault="00251F17" w:rsidP="002676C2">
            <w:pPr>
              <w:rPr>
                <w:color w:val="1F3864"/>
              </w:rPr>
            </w:pPr>
          </w:p>
          <w:p w14:paraId="5CFAC8AB" w14:textId="77777777" w:rsidR="00251F17" w:rsidRDefault="00251F17" w:rsidP="002676C2">
            <w:pPr>
              <w:rPr>
                <w:color w:val="1F3864"/>
              </w:rPr>
            </w:pPr>
          </w:p>
          <w:p w14:paraId="1BF12855" w14:textId="77777777" w:rsidR="00251F17" w:rsidRDefault="00251F17" w:rsidP="002676C2">
            <w:pPr>
              <w:rPr>
                <w:color w:val="1F3864"/>
              </w:rPr>
            </w:pPr>
          </w:p>
          <w:p w14:paraId="0DA5010D" w14:textId="77777777" w:rsidR="00251F17" w:rsidRDefault="00251F17" w:rsidP="002676C2">
            <w:pPr>
              <w:rPr>
                <w:color w:val="1F3864"/>
              </w:rPr>
            </w:pPr>
          </w:p>
          <w:p w14:paraId="0E25FDBB" w14:textId="77777777" w:rsidR="00251F17" w:rsidRDefault="00251F17" w:rsidP="002676C2">
            <w:pPr>
              <w:rPr>
                <w:color w:val="1F3864"/>
              </w:rPr>
            </w:pPr>
          </w:p>
          <w:p w14:paraId="6283B6A3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65B144CB" w14:textId="6A69BE5E" w:rsidR="00251F17" w:rsidRDefault="00251F17" w:rsidP="002676C2">
      <w:pPr>
        <w:rPr>
          <w:color w:val="1F3864"/>
        </w:rPr>
      </w:pPr>
    </w:p>
    <w:p w14:paraId="75B91CA6" w14:textId="67911A5E" w:rsidR="000A79C3" w:rsidRDefault="000A79C3" w:rsidP="002676C2">
      <w:pPr>
        <w:rPr>
          <w:color w:val="1F3864"/>
        </w:rPr>
      </w:pPr>
    </w:p>
    <w:p w14:paraId="44AD7518" w14:textId="77777777" w:rsidR="002676C2" w:rsidRDefault="002676C2" w:rsidP="002676C2">
      <w:pPr>
        <w:rPr>
          <w:color w:val="1F3864"/>
        </w:rPr>
      </w:pPr>
    </w:p>
    <w:p w14:paraId="5CA9067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4879"/>
      </w:tblGrid>
      <w:tr w:rsidR="00251F17" w14:paraId="12FD66D8" w14:textId="77777777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2AEB" w14:textId="77777777" w:rsidR="00251F17" w:rsidRDefault="00F04E30" w:rsidP="002676C2">
            <w:r>
              <w:rPr>
                <w:b/>
                <w:color w:val="FFFFFF"/>
              </w:rPr>
              <w:lastRenderedPageBreak/>
              <w:t>Je recense ici les arguments en lien avec ma question au fur et à mesure de mes recherches</w:t>
            </w:r>
          </w:p>
        </w:tc>
      </w:tr>
      <w:tr w:rsidR="00251F17" w14:paraId="1BBE20C8" w14:textId="77777777">
        <w:trPr>
          <w:trHeight w:val="360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2E68" w14:textId="77777777" w:rsidR="00251F17" w:rsidRDefault="00F04E30" w:rsidP="002676C2">
            <w:pPr>
              <w:jc w:val="center"/>
              <w:rPr>
                <w:color w:val="1F3864"/>
              </w:rPr>
            </w:pPr>
            <w:r>
              <w:rPr>
                <w:color w:val="1F3864"/>
              </w:rPr>
              <w:t>Les arguments</w:t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1FA0" w14:textId="77777777" w:rsidR="00251F17" w:rsidRDefault="00F04E30" w:rsidP="002676C2">
            <w:pPr>
              <w:jc w:val="center"/>
              <w:rPr>
                <w:color w:val="1F3864"/>
              </w:rPr>
            </w:pPr>
            <w:r>
              <w:rPr>
                <w:color w:val="1F3864"/>
              </w:rPr>
              <w:t>Les sources</w:t>
            </w:r>
          </w:p>
        </w:tc>
      </w:tr>
      <w:tr w:rsidR="00251F17" w14:paraId="029BC476" w14:textId="77777777">
        <w:trPr>
          <w:trHeight w:val="1905"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6275" w14:textId="77777777" w:rsidR="00251F17" w:rsidRDefault="00251F17" w:rsidP="002676C2">
            <w:pPr>
              <w:rPr>
                <w:color w:val="1F3864"/>
              </w:rPr>
            </w:pPr>
          </w:p>
          <w:p w14:paraId="585A1F7C" w14:textId="77777777" w:rsidR="00251F17" w:rsidRDefault="00251F17" w:rsidP="002676C2">
            <w:pPr>
              <w:rPr>
                <w:color w:val="1F3864"/>
              </w:rPr>
            </w:pPr>
          </w:p>
          <w:p w14:paraId="1476B0FD" w14:textId="77777777" w:rsidR="00251F17" w:rsidRDefault="00251F17" w:rsidP="002676C2">
            <w:pPr>
              <w:rPr>
                <w:color w:val="1F3864"/>
              </w:rPr>
            </w:pPr>
          </w:p>
          <w:p w14:paraId="2870A4B1" w14:textId="77777777" w:rsidR="00251F17" w:rsidRDefault="00251F17" w:rsidP="002676C2">
            <w:pPr>
              <w:rPr>
                <w:color w:val="1F3864"/>
              </w:rPr>
            </w:pPr>
          </w:p>
          <w:p w14:paraId="046AD86C" w14:textId="77777777" w:rsidR="00251F17" w:rsidRDefault="00251F17" w:rsidP="002676C2">
            <w:pPr>
              <w:rPr>
                <w:color w:val="1F3864"/>
              </w:rPr>
            </w:pPr>
          </w:p>
          <w:p w14:paraId="11FD4A9B" w14:textId="77777777" w:rsidR="00251F17" w:rsidRDefault="00251F17" w:rsidP="002676C2">
            <w:pPr>
              <w:rPr>
                <w:color w:val="1F3864"/>
              </w:rPr>
            </w:pPr>
          </w:p>
          <w:p w14:paraId="3D23C598" w14:textId="77777777" w:rsidR="00251F17" w:rsidRDefault="00251F17" w:rsidP="002676C2">
            <w:pPr>
              <w:rPr>
                <w:color w:val="1F3864"/>
              </w:rPr>
            </w:pPr>
          </w:p>
          <w:p w14:paraId="20603548" w14:textId="77777777" w:rsidR="00251F17" w:rsidRDefault="00251F17" w:rsidP="002676C2">
            <w:pPr>
              <w:rPr>
                <w:color w:val="1F3864"/>
              </w:rPr>
            </w:pPr>
          </w:p>
          <w:p w14:paraId="25E8D590" w14:textId="77777777" w:rsidR="00251F17" w:rsidRDefault="00251F17" w:rsidP="002676C2">
            <w:pPr>
              <w:rPr>
                <w:color w:val="1F3864"/>
              </w:rPr>
            </w:pPr>
          </w:p>
          <w:p w14:paraId="7055B6F2" w14:textId="77777777" w:rsidR="00251F17" w:rsidRDefault="00251F17" w:rsidP="002676C2">
            <w:pPr>
              <w:rPr>
                <w:color w:val="1F3864"/>
              </w:rPr>
            </w:pPr>
          </w:p>
          <w:p w14:paraId="2358669D" w14:textId="77777777" w:rsidR="00251F17" w:rsidRDefault="00251F17" w:rsidP="002676C2">
            <w:pPr>
              <w:rPr>
                <w:color w:val="1F3864"/>
              </w:rPr>
            </w:pPr>
          </w:p>
          <w:p w14:paraId="116562E4" w14:textId="77777777" w:rsidR="00251F17" w:rsidRDefault="00251F17" w:rsidP="002676C2">
            <w:pPr>
              <w:rPr>
                <w:color w:val="1F3864"/>
              </w:rPr>
            </w:pPr>
          </w:p>
          <w:p w14:paraId="798F6DBC" w14:textId="77777777" w:rsidR="00251F17" w:rsidRDefault="00251F17" w:rsidP="002676C2">
            <w:pPr>
              <w:rPr>
                <w:color w:val="1F3864"/>
              </w:rPr>
            </w:pPr>
          </w:p>
          <w:p w14:paraId="0E71CC3F" w14:textId="77777777" w:rsidR="00251F17" w:rsidRDefault="00251F17" w:rsidP="002676C2">
            <w:pPr>
              <w:rPr>
                <w:color w:val="1F3864"/>
              </w:rPr>
            </w:pPr>
          </w:p>
          <w:p w14:paraId="3EB5459C" w14:textId="77777777" w:rsidR="00251F17" w:rsidRDefault="00251F17" w:rsidP="002676C2">
            <w:pPr>
              <w:rPr>
                <w:color w:val="1F3864"/>
              </w:rPr>
            </w:pPr>
          </w:p>
          <w:p w14:paraId="4B3C3867" w14:textId="77777777" w:rsidR="00251F17" w:rsidRDefault="00251F17" w:rsidP="002676C2">
            <w:pPr>
              <w:rPr>
                <w:color w:val="1F3864"/>
              </w:rPr>
            </w:pPr>
          </w:p>
          <w:p w14:paraId="604CB33D" w14:textId="77777777" w:rsidR="00251F17" w:rsidRDefault="00251F17" w:rsidP="002676C2">
            <w:pPr>
              <w:rPr>
                <w:color w:val="1F3864"/>
              </w:rPr>
            </w:pPr>
          </w:p>
          <w:p w14:paraId="7985139B" w14:textId="77777777" w:rsidR="00251F17" w:rsidRDefault="00251F17" w:rsidP="002676C2">
            <w:pPr>
              <w:rPr>
                <w:color w:val="1F3864"/>
              </w:rPr>
            </w:pPr>
          </w:p>
          <w:p w14:paraId="014E297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2A1" w14:textId="77777777" w:rsidR="00251F17" w:rsidRDefault="00251F17" w:rsidP="002676C2">
            <w:pPr>
              <w:rPr>
                <w:color w:val="1F3864"/>
              </w:rPr>
            </w:pPr>
          </w:p>
          <w:p w14:paraId="43D24C03" w14:textId="77777777" w:rsidR="00251F17" w:rsidRDefault="00251F17" w:rsidP="002676C2">
            <w:pPr>
              <w:rPr>
                <w:color w:val="1F3864"/>
              </w:rPr>
            </w:pPr>
          </w:p>
          <w:p w14:paraId="75BAE60B" w14:textId="77777777" w:rsidR="00251F17" w:rsidRDefault="00251F17" w:rsidP="002676C2">
            <w:pPr>
              <w:rPr>
                <w:color w:val="1F3864"/>
              </w:rPr>
            </w:pPr>
          </w:p>
          <w:p w14:paraId="1E181927" w14:textId="77777777" w:rsidR="00251F17" w:rsidRDefault="00251F17" w:rsidP="002676C2">
            <w:pPr>
              <w:rPr>
                <w:color w:val="1F3864"/>
              </w:rPr>
            </w:pPr>
          </w:p>
          <w:p w14:paraId="1D89A90A" w14:textId="77777777" w:rsidR="00251F17" w:rsidRDefault="00251F17" w:rsidP="002676C2">
            <w:pPr>
              <w:rPr>
                <w:color w:val="1F3864"/>
              </w:rPr>
            </w:pPr>
          </w:p>
          <w:p w14:paraId="45269D21" w14:textId="77777777" w:rsidR="00251F17" w:rsidRDefault="00251F17" w:rsidP="002676C2">
            <w:pPr>
              <w:rPr>
                <w:color w:val="1F3864"/>
              </w:rPr>
            </w:pPr>
          </w:p>
          <w:p w14:paraId="7566D32D" w14:textId="77777777" w:rsidR="00251F17" w:rsidRDefault="00251F17" w:rsidP="002676C2">
            <w:pPr>
              <w:rPr>
                <w:color w:val="1F3864"/>
              </w:rPr>
            </w:pPr>
          </w:p>
          <w:p w14:paraId="04C05D89" w14:textId="77777777" w:rsidR="00251F17" w:rsidRDefault="00251F17" w:rsidP="002676C2">
            <w:pPr>
              <w:rPr>
                <w:color w:val="1F3864"/>
              </w:rPr>
            </w:pPr>
          </w:p>
          <w:p w14:paraId="62D111BB" w14:textId="77777777" w:rsidR="00251F17" w:rsidRDefault="00251F17" w:rsidP="002676C2">
            <w:pPr>
              <w:rPr>
                <w:color w:val="1F3864"/>
              </w:rPr>
            </w:pPr>
          </w:p>
          <w:p w14:paraId="09A21F49" w14:textId="77777777" w:rsidR="00251F17" w:rsidRDefault="00251F17" w:rsidP="002676C2">
            <w:pPr>
              <w:rPr>
                <w:color w:val="1F3864"/>
              </w:rPr>
            </w:pPr>
          </w:p>
          <w:p w14:paraId="2B96D9A9" w14:textId="77777777" w:rsidR="00251F17" w:rsidRDefault="00251F17" w:rsidP="002676C2">
            <w:pPr>
              <w:rPr>
                <w:color w:val="1F3864"/>
              </w:rPr>
            </w:pPr>
          </w:p>
          <w:p w14:paraId="5528ED54" w14:textId="77777777" w:rsidR="00251F17" w:rsidRDefault="00251F17" w:rsidP="002676C2">
            <w:pPr>
              <w:rPr>
                <w:color w:val="1F3864"/>
              </w:rPr>
            </w:pPr>
          </w:p>
          <w:p w14:paraId="1E258D8E" w14:textId="77777777" w:rsidR="00251F17" w:rsidRDefault="00251F17" w:rsidP="002676C2">
            <w:pPr>
              <w:rPr>
                <w:color w:val="1F3864"/>
              </w:rPr>
            </w:pPr>
          </w:p>
          <w:p w14:paraId="21B4327E" w14:textId="77777777" w:rsidR="00251F17" w:rsidRDefault="00251F17" w:rsidP="002676C2">
            <w:pPr>
              <w:rPr>
                <w:color w:val="1F3864"/>
              </w:rPr>
            </w:pPr>
          </w:p>
          <w:p w14:paraId="1901BE34" w14:textId="77777777" w:rsidR="00251F17" w:rsidRDefault="00251F17" w:rsidP="002676C2">
            <w:pPr>
              <w:rPr>
                <w:color w:val="1F3864"/>
              </w:rPr>
            </w:pPr>
          </w:p>
          <w:p w14:paraId="72EA8DBB" w14:textId="77777777" w:rsidR="00251F17" w:rsidRDefault="00251F17" w:rsidP="002676C2">
            <w:pPr>
              <w:rPr>
                <w:color w:val="1F3864"/>
              </w:rPr>
            </w:pPr>
          </w:p>
          <w:p w14:paraId="2B4C2BA8" w14:textId="77777777" w:rsidR="00251F17" w:rsidRDefault="00251F17" w:rsidP="002676C2">
            <w:pPr>
              <w:rPr>
                <w:color w:val="1F3864"/>
              </w:rPr>
            </w:pPr>
          </w:p>
          <w:p w14:paraId="24339517" w14:textId="77777777" w:rsidR="00251F17" w:rsidRDefault="00251F17" w:rsidP="002676C2">
            <w:pPr>
              <w:rPr>
                <w:color w:val="1F3864"/>
              </w:rPr>
            </w:pPr>
          </w:p>
          <w:p w14:paraId="69EB4AA6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2CCC838A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251F17" w14:paraId="5213D46A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001B" w14:textId="77777777" w:rsidR="00251F17" w:rsidRDefault="00F04E30" w:rsidP="002676C2">
            <w:r>
              <w:rPr>
                <w:b/>
                <w:color w:val="FFFFFF"/>
              </w:rPr>
              <w:t>J’indique ici des professions, des métiers en lien avec la question traitée</w:t>
            </w:r>
          </w:p>
        </w:tc>
      </w:tr>
      <w:tr w:rsidR="00251F17" w14:paraId="01180DD8" w14:textId="77777777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C0B8" w14:textId="77777777" w:rsidR="00251F17" w:rsidRDefault="00251F17" w:rsidP="002676C2">
            <w:pPr>
              <w:rPr>
                <w:color w:val="1F3864"/>
              </w:rPr>
            </w:pPr>
          </w:p>
          <w:p w14:paraId="7996475B" w14:textId="77777777" w:rsidR="00251F17" w:rsidRDefault="00251F17" w:rsidP="002676C2">
            <w:pPr>
              <w:rPr>
                <w:color w:val="1F3864"/>
              </w:rPr>
            </w:pPr>
          </w:p>
          <w:p w14:paraId="153C5936" w14:textId="77777777" w:rsidR="00251F17" w:rsidRDefault="00251F17" w:rsidP="002676C2">
            <w:pPr>
              <w:rPr>
                <w:color w:val="1F3864"/>
              </w:rPr>
            </w:pPr>
          </w:p>
          <w:p w14:paraId="47371681" w14:textId="77777777" w:rsidR="00251F17" w:rsidRDefault="00251F17" w:rsidP="002676C2">
            <w:pPr>
              <w:rPr>
                <w:color w:val="1F3864"/>
              </w:rPr>
            </w:pPr>
          </w:p>
          <w:p w14:paraId="27671AF2" w14:textId="77777777" w:rsidR="00251F17" w:rsidRDefault="00251F17" w:rsidP="002676C2">
            <w:pPr>
              <w:rPr>
                <w:color w:val="1F3864"/>
              </w:rPr>
            </w:pPr>
          </w:p>
          <w:p w14:paraId="398185B7" w14:textId="77777777" w:rsidR="00251F17" w:rsidRDefault="00251F17" w:rsidP="002676C2">
            <w:pPr>
              <w:rPr>
                <w:color w:val="1F3864"/>
              </w:rPr>
            </w:pPr>
          </w:p>
          <w:p w14:paraId="38F3821E" w14:textId="77777777" w:rsidR="00251F17" w:rsidRDefault="00251F17" w:rsidP="002676C2">
            <w:pPr>
              <w:rPr>
                <w:color w:val="1F3864"/>
              </w:rPr>
            </w:pPr>
          </w:p>
          <w:p w14:paraId="70D37B0F" w14:textId="77777777" w:rsidR="00251F17" w:rsidRDefault="00251F17" w:rsidP="002676C2">
            <w:pPr>
              <w:rPr>
                <w:color w:val="1F3864"/>
              </w:rPr>
            </w:pPr>
          </w:p>
          <w:p w14:paraId="7C24D732" w14:textId="77777777" w:rsidR="00251F17" w:rsidRDefault="00251F17" w:rsidP="002676C2">
            <w:pPr>
              <w:rPr>
                <w:color w:val="1F3864"/>
              </w:rPr>
            </w:pPr>
          </w:p>
          <w:p w14:paraId="2C6096F8" w14:textId="77777777" w:rsidR="00251F17" w:rsidRDefault="00251F17" w:rsidP="002676C2">
            <w:pPr>
              <w:rPr>
                <w:color w:val="1F3864"/>
              </w:rPr>
            </w:pPr>
          </w:p>
          <w:p w14:paraId="108C8109" w14:textId="77777777" w:rsidR="00251F17" w:rsidRDefault="00251F17" w:rsidP="002676C2">
            <w:pPr>
              <w:rPr>
                <w:color w:val="1F3864"/>
              </w:rPr>
            </w:pPr>
          </w:p>
          <w:p w14:paraId="793F010B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12D7BAEA" w14:textId="77777777" w:rsidR="00251F17" w:rsidRDefault="00251F17" w:rsidP="002676C2">
      <w:pPr>
        <w:rPr>
          <w:color w:val="1F3864"/>
        </w:rPr>
      </w:pPr>
    </w:p>
    <w:p w14:paraId="792A5342" w14:textId="77777777" w:rsidR="00251F17" w:rsidRDefault="00251F17" w:rsidP="002676C2">
      <w:pPr>
        <w:rPr>
          <w:color w:val="1F3864"/>
        </w:rPr>
      </w:pPr>
    </w:p>
    <w:p w14:paraId="67C915C7" w14:textId="77777777" w:rsidR="00251F17" w:rsidRDefault="00251F17" w:rsidP="002676C2">
      <w:pPr>
        <w:pageBreakBefore/>
        <w:spacing w:after="200" w:line="276" w:lineRule="auto"/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04D85708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7333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2E48D140" wp14:editId="3A9044D7">
                  <wp:extent cx="547200" cy="547200"/>
                  <wp:effectExtent l="0" t="0" r="5250" b="5250"/>
                  <wp:docPr id="6" name="Image 43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2153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Trace de mes recherches</w:t>
            </w:r>
          </w:p>
        </w:tc>
      </w:tr>
    </w:tbl>
    <w:p w14:paraId="7A8F7457" w14:textId="77777777" w:rsidR="00251F17" w:rsidRDefault="00251F17" w:rsidP="002676C2">
      <w:pPr>
        <w:rPr>
          <w:color w:val="1F3864"/>
        </w:rPr>
      </w:pPr>
    </w:p>
    <w:p w14:paraId="6C6F34C6" w14:textId="55B62A61" w:rsidR="00251F17" w:rsidRDefault="00F04E30" w:rsidP="002676C2">
      <w:pPr>
        <w:rPr>
          <w:color w:val="1F3864"/>
        </w:rPr>
      </w:pPr>
      <w:r>
        <w:rPr>
          <w:color w:val="1F3864"/>
        </w:rPr>
        <w:t>Lors de l’oral</w:t>
      </w:r>
      <w:r w:rsidR="002676C2">
        <w:rPr>
          <w:color w:val="1F3864"/>
        </w:rPr>
        <w:t>,</w:t>
      </w:r>
      <w:r>
        <w:rPr>
          <w:color w:val="1F3864"/>
        </w:rPr>
        <w:t xml:space="preserve"> je présente une question (un sujet) et y réponds avec des arguments. Tout d’abord pendant 5 minutes, seul</w:t>
      </w:r>
      <w:r w:rsidR="002676C2">
        <w:rPr>
          <w:color w:val="1F3864"/>
        </w:rPr>
        <w:t>, debout, sans note</w:t>
      </w:r>
      <w:r>
        <w:rPr>
          <w:color w:val="1F3864"/>
        </w:rPr>
        <w:t xml:space="preserve"> et sans interruption, </w:t>
      </w:r>
      <w:proofErr w:type="gramStart"/>
      <w:r>
        <w:rPr>
          <w:color w:val="1F3864"/>
        </w:rPr>
        <w:t>puis ensuite</w:t>
      </w:r>
      <w:proofErr w:type="gramEnd"/>
      <w:r>
        <w:rPr>
          <w:color w:val="1F3864"/>
        </w:rPr>
        <w:t xml:space="preserve"> le jury me posera des questions. Il faut donc rechercher des éléments pour démontrer, expliquer, illustrer.</w:t>
      </w:r>
    </w:p>
    <w:p w14:paraId="014883D9" w14:textId="35EE0422" w:rsidR="00251F17" w:rsidRDefault="00F04E30" w:rsidP="002676C2">
      <w:r>
        <w:rPr>
          <w:color w:val="1F3864"/>
        </w:rPr>
        <w:t xml:space="preserve">Mes recherches s’effectuant </w:t>
      </w:r>
      <w:r w:rsidR="000A79C3">
        <w:rPr>
          <w:color w:val="1F3864"/>
          <w:u w:val="single"/>
        </w:rPr>
        <w:t>sur plusieurs mois,</w:t>
      </w:r>
      <w:r>
        <w:rPr>
          <w:color w:val="1F3864"/>
        </w:rPr>
        <w:t xml:space="preserve"> il faut en garder trace pour y revenir plus tard.</w:t>
      </w:r>
    </w:p>
    <w:p w14:paraId="55F6CF4F" w14:textId="77777777" w:rsidR="00251F17" w:rsidRDefault="00251F17" w:rsidP="002676C2">
      <w:pPr>
        <w:rPr>
          <w:color w:val="1F3864"/>
        </w:rPr>
      </w:pPr>
    </w:p>
    <w:p w14:paraId="787BDB5E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t>Je note ici la liste de mes sources : sites internet, magazines, livres, cours…</w:t>
      </w:r>
    </w:p>
    <w:p w14:paraId="429BB05E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1103"/>
        <w:gridCol w:w="4389"/>
      </w:tblGrid>
      <w:tr w:rsidR="00251F17" w14:paraId="320B1B42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CC8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Liste des sources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603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Date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A7F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Idées clés retenues, principaux arguments</w:t>
            </w:r>
          </w:p>
          <w:p w14:paraId="3E21CEE6" w14:textId="274AA3C2" w:rsidR="00251F17" w:rsidRDefault="000A79C3" w:rsidP="002676C2">
            <w:pPr>
              <w:rPr>
                <w:color w:val="1F3864"/>
              </w:rPr>
            </w:pPr>
            <w:r>
              <w:rPr>
                <w:color w:val="1F3864"/>
              </w:rPr>
              <w:t>(+</w:t>
            </w:r>
            <w:r w:rsidR="00F04E30">
              <w:rPr>
                <w:color w:val="1F3864"/>
              </w:rPr>
              <w:t xml:space="preserve"> questions à poser à mon professeur</w:t>
            </w:r>
            <w:r>
              <w:rPr>
                <w:color w:val="1F3864"/>
              </w:rPr>
              <w:t>)</w:t>
            </w:r>
          </w:p>
        </w:tc>
      </w:tr>
      <w:tr w:rsidR="00251F17" w14:paraId="20D6122F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7450" w14:textId="77777777" w:rsidR="00251F17" w:rsidRDefault="00251F17" w:rsidP="002676C2">
            <w:pPr>
              <w:rPr>
                <w:color w:val="1F3864"/>
              </w:rPr>
            </w:pPr>
          </w:p>
          <w:p w14:paraId="717809E2" w14:textId="77777777" w:rsidR="00251F17" w:rsidRDefault="00251F17" w:rsidP="002676C2">
            <w:pPr>
              <w:rPr>
                <w:color w:val="1F3864"/>
              </w:rPr>
            </w:pPr>
          </w:p>
          <w:p w14:paraId="252027C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B15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8C6D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8ECB6BC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4DCB" w14:textId="77777777" w:rsidR="00251F17" w:rsidRDefault="00251F17" w:rsidP="002676C2">
            <w:pPr>
              <w:rPr>
                <w:color w:val="1F3864"/>
              </w:rPr>
            </w:pPr>
          </w:p>
          <w:p w14:paraId="21A951D8" w14:textId="77777777" w:rsidR="00251F17" w:rsidRDefault="00251F17" w:rsidP="002676C2">
            <w:pPr>
              <w:rPr>
                <w:color w:val="1F3864"/>
              </w:rPr>
            </w:pPr>
          </w:p>
          <w:p w14:paraId="77B590E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BC8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8C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5320CC9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0C9B" w14:textId="77777777" w:rsidR="00251F17" w:rsidRDefault="00251F17" w:rsidP="002676C2">
            <w:pPr>
              <w:rPr>
                <w:color w:val="1F3864"/>
              </w:rPr>
            </w:pPr>
          </w:p>
          <w:p w14:paraId="1A8F8CFF" w14:textId="77777777" w:rsidR="00251F17" w:rsidRDefault="00251F17" w:rsidP="002676C2">
            <w:pPr>
              <w:rPr>
                <w:color w:val="1F3864"/>
              </w:rPr>
            </w:pPr>
          </w:p>
          <w:p w14:paraId="1020E1B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E89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A69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BFBA1AE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4F2B" w14:textId="77777777" w:rsidR="00251F17" w:rsidRDefault="00251F17" w:rsidP="002676C2">
            <w:pPr>
              <w:rPr>
                <w:color w:val="1F3864"/>
              </w:rPr>
            </w:pPr>
          </w:p>
          <w:p w14:paraId="74E6D76B" w14:textId="77777777" w:rsidR="00251F17" w:rsidRDefault="00251F17" w:rsidP="002676C2">
            <w:pPr>
              <w:rPr>
                <w:color w:val="1F3864"/>
              </w:rPr>
            </w:pPr>
          </w:p>
          <w:p w14:paraId="56E329EB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F48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0A2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3D86CD5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5631" w14:textId="77777777" w:rsidR="00251F17" w:rsidRDefault="00251F17" w:rsidP="002676C2">
            <w:pPr>
              <w:rPr>
                <w:color w:val="1F3864"/>
              </w:rPr>
            </w:pPr>
          </w:p>
          <w:p w14:paraId="09D588AB" w14:textId="77777777" w:rsidR="00251F17" w:rsidRDefault="00251F17" w:rsidP="002676C2">
            <w:pPr>
              <w:rPr>
                <w:color w:val="1F3864"/>
              </w:rPr>
            </w:pPr>
          </w:p>
          <w:p w14:paraId="5FE8CD0E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02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2D8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DA89D94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60D" w14:textId="77777777" w:rsidR="00251F17" w:rsidRDefault="00251F17" w:rsidP="002676C2">
            <w:pPr>
              <w:rPr>
                <w:color w:val="1F3864"/>
              </w:rPr>
            </w:pPr>
          </w:p>
          <w:p w14:paraId="535EAF10" w14:textId="77777777" w:rsidR="00251F17" w:rsidRDefault="00251F17" w:rsidP="002676C2">
            <w:pPr>
              <w:rPr>
                <w:color w:val="1F3864"/>
              </w:rPr>
            </w:pPr>
          </w:p>
          <w:p w14:paraId="726ED77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1A11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625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C877DE0" w14:textId="77777777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2595" w14:textId="77777777" w:rsidR="00251F17" w:rsidRDefault="00251F17" w:rsidP="002676C2">
            <w:pPr>
              <w:rPr>
                <w:color w:val="1F3864"/>
              </w:rPr>
            </w:pPr>
          </w:p>
          <w:p w14:paraId="6558B7D8" w14:textId="77777777" w:rsidR="00251F17" w:rsidRDefault="00251F17" w:rsidP="002676C2">
            <w:pPr>
              <w:rPr>
                <w:color w:val="1F3864"/>
              </w:rPr>
            </w:pPr>
          </w:p>
          <w:p w14:paraId="1791B6E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A92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3A7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34F4DCE8" w14:textId="77777777" w:rsidR="00251F17" w:rsidRDefault="00251F17" w:rsidP="002676C2">
      <w:pPr>
        <w:pageBreakBefore/>
        <w:spacing w:after="200" w:line="276" w:lineRule="auto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20A9B033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84A7" w14:textId="77777777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4BADB59C" wp14:editId="621D02C7">
                  <wp:extent cx="547200" cy="547200"/>
                  <wp:effectExtent l="0" t="0" r="5250" b="5250"/>
                  <wp:docPr id="7" name="Image 44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C261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m’entraine à l’oral et je m’évalue</w:t>
            </w:r>
          </w:p>
        </w:tc>
      </w:tr>
    </w:tbl>
    <w:p w14:paraId="28D94768" w14:textId="77777777" w:rsidR="00251F17" w:rsidRDefault="00251F17" w:rsidP="002676C2">
      <w:pPr>
        <w:rPr>
          <w:color w:val="1F3864"/>
        </w:rPr>
      </w:pPr>
    </w:p>
    <w:p w14:paraId="32952112" w14:textId="3994541A" w:rsidR="00251F17" w:rsidRDefault="00F04E30" w:rsidP="002676C2">
      <w:pPr>
        <w:jc w:val="both"/>
      </w:pPr>
      <w:r>
        <w:rPr>
          <w:color w:val="1F3864"/>
        </w:rPr>
        <w:t xml:space="preserve">L’oral ne se travaille pas qu’en classe. </w:t>
      </w:r>
      <w:r>
        <w:rPr>
          <w:b/>
          <w:color w:val="1F3864"/>
        </w:rPr>
        <w:t>S’entrainer</w:t>
      </w:r>
      <w:r>
        <w:rPr>
          <w:color w:val="1F3864"/>
        </w:rPr>
        <w:t xml:space="preserve"> est aussi une condition nécessaire </w:t>
      </w:r>
      <w:r>
        <w:rPr>
          <w:b/>
          <w:color w:val="1F3864"/>
        </w:rPr>
        <w:t>pour progresser</w:t>
      </w:r>
      <w:r>
        <w:rPr>
          <w:color w:val="1F3864"/>
        </w:rPr>
        <w:t xml:space="preserve"> et de réussite de cet exercice qui s’apprend. Il s’agit ici de surtout évaluer la forme de l’oral et </w:t>
      </w:r>
      <w:r w:rsidR="000A79C3">
        <w:rPr>
          <w:color w:val="1F3864"/>
        </w:rPr>
        <w:t>moins</w:t>
      </w:r>
      <w:r>
        <w:rPr>
          <w:color w:val="1F3864"/>
        </w:rPr>
        <w:t xml:space="preserve"> son contenu.</w:t>
      </w:r>
    </w:p>
    <w:p w14:paraId="1E228389" w14:textId="77777777" w:rsidR="00251F17" w:rsidRDefault="00251F17" w:rsidP="002676C2">
      <w:pPr>
        <w:jc w:val="both"/>
        <w:rPr>
          <w:color w:val="1F3864"/>
        </w:rPr>
      </w:pPr>
    </w:p>
    <w:p w14:paraId="2D1CEA00" w14:textId="72A87359" w:rsidR="00251F17" w:rsidRDefault="00F04E30" w:rsidP="002676C2">
      <w:pPr>
        <w:jc w:val="both"/>
      </w:pPr>
      <w:r>
        <w:rPr>
          <w:color w:val="1F3864"/>
        </w:rPr>
        <w:t>Il ne faut pas hésiter à pratiquer régulièrement sur tout sujet. Par exemple en préparant une fiche de révision (quelle que soit la discipline) p</w:t>
      </w:r>
      <w:r w:rsidR="000A79C3">
        <w:rPr>
          <w:color w:val="1F3864"/>
        </w:rPr>
        <w:t xml:space="preserve">uis en </w:t>
      </w:r>
      <w:r>
        <w:rPr>
          <w:color w:val="1F3864"/>
        </w:rPr>
        <w:t>essay</w:t>
      </w:r>
      <w:r w:rsidR="000A79C3">
        <w:rPr>
          <w:color w:val="1F3864"/>
        </w:rPr>
        <w:t>ant</w:t>
      </w:r>
      <w:r>
        <w:rPr>
          <w:color w:val="1F3864"/>
        </w:rPr>
        <w:t xml:space="preserve"> de faire un résumé de cours à l’oral </w:t>
      </w:r>
      <w:r>
        <w:rPr>
          <w:b/>
          <w:color w:val="1F3864"/>
        </w:rPr>
        <w:t>en se filmant</w:t>
      </w:r>
      <w:r w:rsidR="002676C2">
        <w:rPr>
          <w:b/>
          <w:color w:val="1F3864"/>
        </w:rPr>
        <w:t>.</w:t>
      </w:r>
    </w:p>
    <w:p w14:paraId="4949C390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Ensuite en regardant la séquence enregistrée il faut évaluer sa prestation</w:t>
      </w:r>
    </w:p>
    <w:p w14:paraId="2DE042AE" w14:textId="77777777" w:rsidR="00251F17" w:rsidRDefault="00251F17" w:rsidP="002676C2">
      <w:pPr>
        <w:rPr>
          <w:color w:val="1F3864"/>
        </w:rPr>
      </w:pPr>
    </w:p>
    <w:p w14:paraId="0F6ADF1C" w14:textId="77777777" w:rsidR="00251F17" w:rsidRDefault="00F04E30" w:rsidP="002676C2">
      <w:pPr>
        <w:rPr>
          <w:b/>
          <w:color w:val="1F3864"/>
          <w:u w:val="single"/>
        </w:rPr>
      </w:pPr>
      <w:r>
        <w:rPr>
          <w:b/>
          <w:color w:val="1F3864"/>
          <w:u w:val="single"/>
        </w:rPr>
        <w:t>Exemples de critères pour s’évaluer</w:t>
      </w:r>
    </w:p>
    <w:p w14:paraId="11FDFD1B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8"/>
        <w:gridCol w:w="5924"/>
      </w:tblGrid>
      <w:tr w:rsidR="00251F17" w14:paraId="78279824" w14:textId="77777777">
        <w:tc>
          <w:tcPr>
            <w:tcW w:w="3138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B6AB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Qualité de l’expression orale</w:t>
            </w:r>
          </w:p>
        </w:tc>
        <w:tc>
          <w:tcPr>
            <w:tcW w:w="592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B15C" w14:textId="77777777" w:rsidR="00251F17" w:rsidRDefault="00F04E30" w:rsidP="002676C2">
            <w:r>
              <w:rPr>
                <w:bCs/>
                <w:color w:val="1F3864"/>
              </w:rPr>
              <w:t>Clarté, audibilité : suis-je clair ?</w:t>
            </w:r>
          </w:p>
          <w:p w14:paraId="1B17FE33" w14:textId="77777777" w:rsidR="00251F17" w:rsidRDefault="00F04E30" w:rsidP="002676C2">
            <w:r>
              <w:rPr>
                <w:bCs/>
                <w:color w:val="1F3864"/>
              </w:rPr>
              <w:t>Fluidité de l’expression, débit de la parole : Est-ce que je parle trop lentement ou trop rapidement ?</w:t>
            </w:r>
          </w:p>
          <w:p w14:paraId="027FB3F6" w14:textId="77777777" w:rsidR="00251F17" w:rsidRDefault="00F04E30" w:rsidP="002676C2">
            <w:r>
              <w:rPr>
                <w:bCs/>
                <w:color w:val="1F3864"/>
              </w:rPr>
              <w:t>Richesse du vocabulaire – Lexique – Niveau de langue… Ai-je un langage soutenu, familier ?</w:t>
            </w:r>
          </w:p>
        </w:tc>
      </w:tr>
      <w:tr w:rsidR="00251F17" w14:paraId="14F9F1D8" w14:textId="77777777">
        <w:tc>
          <w:tcPr>
            <w:tcW w:w="313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8AA1" w14:textId="77777777" w:rsidR="00251F17" w:rsidRDefault="00F04E30" w:rsidP="002676C2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Posture</w:t>
            </w:r>
          </w:p>
        </w:tc>
        <w:tc>
          <w:tcPr>
            <w:tcW w:w="592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FC1C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Distance par rapport à l’écrit. Est-ce que j’ai eu besoin de regarder mes notes ?</w:t>
            </w:r>
          </w:p>
          <w:p w14:paraId="75428BCB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 : respirations, modulation de la voix, regards…</w:t>
            </w:r>
          </w:p>
        </w:tc>
      </w:tr>
    </w:tbl>
    <w:p w14:paraId="53BFB220" w14:textId="77777777" w:rsidR="00251F17" w:rsidRDefault="00251F17" w:rsidP="002676C2">
      <w:pPr>
        <w:jc w:val="both"/>
        <w:rPr>
          <w:color w:val="1F3864"/>
        </w:rPr>
      </w:pPr>
    </w:p>
    <w:p w14:paraId="7C215A7A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Cela ne sera jamais parfait lors des premières prises :</w:t>
      </w:r>
    </w:p>
    <w:p w14:paraId="2698E6E5" w14:textId="77777777" w:rsidR="00251F17" w:rsidRDefault="00F04E30" w:rsidP="002676C2">
      <w:pPr>
        <w:pStyle w:val="Paragraphedeliste"/>
        <w:numPr>
          <w:ilvl w:val="0"/>
          <w:numId w:val="17"/>
        </w:numPr>
        <w:ind w:left="0" w:firstLine="0"/>
        <w:jc w:val="both"/>
        <w:rPr>
          <w:color w:val="1F3864"/>
        </w:rPr>
      </w:pPr>
      <w:r>
        <w:rPr>
          <w:color w:val="1F3864"/>
        </w:rPr>
        <w:t>Je peux recommencer avec le même exercice pour m’améliorer et constater des progrès immédiats</w:t>
      </w:r>
    </w:p>
    <w:p w14:paraId="52DE9A4F" w14:textId="77777777" w:rsidR="00251F17" w:rsidRDefault="00F04E30" w:rsidP="002676C2">
      <w:pPr>
        <w:pStyle w:val="Paragraphedeliste"/>
        <w:numPr>
          <w:ilvl w:val="0"/>
          <w:numId w:val="17"/>
        </w:numPr>
        <w:ind w:left="0" w:firstLine="0"/>
        <w:jc w:val="both"/>
        <w:rPr>
          <w:color w:val="1F3864"/>
        </w:rPr>
      </w:pPr>
      <w:r>
        <w:rPr>
          <w:color w:val="1F3864"/>
        </w:rPr>
        <w:t>Je peux recommencer plus tard avec un autre exercice (des progrès se feront également)</w:t>
      </w:r>
    </w:p>
    <w:p w14:paraId="40D2AE9A" w14:textId="77777777" w:rsidR="00251F17" w:rsidRDefault="00251F17" w:rsidP="002676C2">
      <w:pPr>
        <w:jc w:val="both"/>
        <w:rPr>
          <w:color w:val="1F3864"/>
        </w:rPr>
      </w:pPr>
    </w:p>
    <w:p w14:paraId="6D8124FB" w14:textId="77777777" w:rsidR="00251F17" w:rsidRDefault="00F04E30" w:rsidP="002676C2">
      <w:pPr>
        <w:jc w:val="both"/>
        <w:rPr>
          <w:color w:val="1F3864"/>
        </w:rPr>
      </w:pPr>
      <w:r>
        <w:rPr>
          <w:color w:val="1F3864"/>
        </w:rPr>
        <w:t>L’épreuve se fait devant un jury. Il ne faut donc pas hésiter à s’entrainer à ce type d’exercice avec un(e) camarade de confiance : c’est d’ailleurs plus facile pour évaluer l’aspect « convaincant » de notre prestation (Captation de l’auditoire : respirations, modulation de la voix, regards…).</w:t>
      </w:r>
    </w:p>
    <w:p w14:paraId="0E74A5A0" w14:textId="77777777" w:rsidR="00251F17" w:rsidRDefault="00251F17" w:rsidP="002676C2">
      <w:pPr>
        <w:jc w:val="both"/>
        <w:rPr>
          <w:color w:val="1F3864"/>
        </w:rPr>
      </w:pPr>
    </w:p>
    <w:p w14:paraId="2C02A918" w14:textId="77777777" w:rsidR="00251F17" w:rsidRDefault="00251F17" w:rsidP="002676C2">
      <w:pPr>
        <w:jc w:val="both"/>
        <w:rPr>
          <w:color w:val="1F3864"/>
        </w:rPr>
      </w:pPr>
    </w:p>
    <w:p w14:paraId="7D1DB982" w14:textId="77777777" w:rsidR="00251F17" w:rsidRDefault="00251F17" w:rsidP="002676C2">
      <w:pPr>
        <w:rPr>
          <w:color w:val="1F3864"/>
        </w:rPr>
      </w:pPr>
    </w:p>
    <w:p w14:paraId="7862AE7A" w14:textId="77777777" w:rsidR="00251F17" w:rsidRDefault="00251F17" w:rsidP="002676C2">
      <w:pPr>
        <w:rPr>
          <w:color w:val="1F3864"/>
        </w:rPr>
      </w:pPr>
    </w:p>
    <w:p w14:paraId="7CCC8111" w14:textId="4D71F79A" w:rsidR="00251F17" w:rsidRDefault="00251F17" w:rsidP="002676C2">
      <w:pPr>
        <w:rPr>
          <w:color w:val="1F3864"/>
        </w:rPr>
      </w:pPr>
    </w:p>
    <w:p w14:paraId="2834BFA4" w14:textId="77777777" w:rsidR="002676C2" w:rsidRDefault="002676C2" w:rsidP="002676C2">
      <w:pPr>
        <w:rPr>
          <w:color w:val="1F3864"/>
        </w:rPr>
      </w:pPr>
    </w:p>
    <w:p w14:paraId="1FAA1864" w14:textId="77777777" w:rsidR="002676C2" w:rsidRDefault="002676C2" w:rsidP="002676C2">
      <w:pPr>
        <w:rPr>
          <w:color w:val="1F3864"/>
        </w:rPr>
      </w:pPr>
    </w:p>
    <w:p w14:paraId="4C806807" w14:textId="77777777" w:rsidR="00251F17" w:rsidRDefault="00251F17" w:rsidP="002676C2">
      <w:pPr>
        <w:rPr>
          <w:color w:val="1F3864"/>
        </w:rPr>
      </w:pPr>
    </w:p>
    <w:p w14:paraId="7523C24F" w14:textId="77777777" w:rsidR="00251F17" w:rsidRDefault="00251F17" w:rsidP="002676C2">
      <w:pPr>
        <w:rPr>
          <w:color w:val="1F3864"/>
        </w:rPr>
      </w:pPr>
    </w:p>
    <w:p w14:paraId="77E254DF" w14:textId="77777777" w:rsidR="00251F17" w:rsidRDefault="00251F17" w:rsidP="002676C2">
      <w:pPr>
        <w:rPr>
          <w:color w:val="1F3864"/>
        </w:rPr>
      </w:pPr>
    </w:p>
    <w:p w14:paraId="40DED8BC" w14:textId="77777777" w:rsidR="00251F17" w:rsidRDefault="00251F17" w:rsidP="002676C2">
      <w:pPr>
        <w:rPr>
          <w:color w:val="1F3864"/>
        </w:rPr>
      </w:pPr>
    </w:p>
    <w:p w14:paraId="402D8986" w14:textId="77777777" w:rsidR="00251F17" w:rsidRDefault="00F04E30" w:rsidP="002676C2">
      <w:pPr>
        <w:rPr>
          <w:b/>
          <w:color w:val="1F3864"/>
        </w:rPr>
      </w:pPr>
      <w:r>
        <w:rPr>
          <w:b/>
          <w:color w:val="1F3864"/>
        </w:rPr>
        <w:lastRenderedPageBreak/>
        <w:t>J’indique ici mes différentes évaluations personnelles</w:t>
      </w:r>
    </w:p>
    <w:p w14:paraId="2E01C2BB" w14:textId="77777777" w:rsidR="00251F17" w:rsidRDefault="00251F17" w:rsidP="002676C2">
      <w:pPr>
        <w:rPr>
          <w:color w:val="1F386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395"/>
        <w:gridCol w:w="1559"/>
        <w:gridCol w:w="1412"/>
      </w:tblGrid>
      <w:tr w:rsidR="00251F17" w14:paraId="6741E124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4CBD" w14:textId="77777777" w:rsidR="00251F17" w:rsidRDefault="00F04E30" w:rsidP="002676C2">
            <w:pPr>
              <w:rPr>
                <w:color w:val="1F3864"/>
              </w:rPr>
            </w:pPr>
            <w:proofErr w:type="gramStart"/>
            <w:r>
              <w:rPr>
                <w:color w:val="1F3864"/>
              </w:rPr>
              <w:t>Dates  des</w:t>
            </w:r>
            <w:proofErr w:type="gramEnd"/>
            <w:r>
              <w:rPr>
                <w:color w:val="1F3864"/>
              </w:rPr>
              <w:t xml:space="preserve"> entrainements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A91B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3E5C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Positif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2930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A améliorer</w:t>
            </w:r>
          </w:p>
        </w:tc>
      </w:tr>
      <w:tr w:rsidR="00251F17" w14:paraId="186CBFA3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FF9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11B5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1C0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192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A68E19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8FFB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59C3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75E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776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9D15818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226A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1E10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38A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6890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A461FBA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6D4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CF8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AE3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4FB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30BB0C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81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85A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C76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D10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499DFF4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240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C555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2ED7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A33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43536FA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8574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AFF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AE9C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77A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1AF837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E65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96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CAB4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268B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2880CE2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D4A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F602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9C8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56F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8D3E36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1B0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E9F1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6DC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8A7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DE344B8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A26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0D1D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B906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EA74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9CE2FF5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C3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C01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BBC0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9CD3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4C24257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93A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8313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11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8306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9540E75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D02F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66FA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5EB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2AF1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38EC530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6D1B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6D0B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F65F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56E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341A8856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CA8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1AD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22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0E19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E99E8BE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0802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5F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E9F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BC7E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667DC0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98F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0532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F62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205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7369284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952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0B21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C489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838C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E0B56A0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80C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66A7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105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5A2D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DDB1D47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0FB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C64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9A17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2757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68F8A363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238E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D49B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05DE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B08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51751149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2DF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09B0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730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1E45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074EEFCE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FDA8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CB3C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6EED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416E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E633E6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7950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FD34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9991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3C2C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2C3F3C99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984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2DAA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Clarté, audibilité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CA5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67E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7AEC974C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8317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C419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Fluidité de l’expression, débit de la parole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DC82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3096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8A3A05B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3046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7EF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Richesse du vocabulaire, niveau de langue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BB5A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4B62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1447AEAD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8DE9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0F17" w14:textId="77777777" w:rsidR="00251F17" w:rsidRDefault="00F04E30" w:rsidP="002676C2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Distance par rapport à l’écrit.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153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538A" w14:textId="77777777" w:rsidR="00251F17" w:rsidRDefault="00251F17" w:rsidP="002676C2">
            <w:pPr>
              <w:rPr>
                <w:color w:val="1F3864"/>
              </w:rPr>
            </w:pPr>
          </w:p>
        </w:tc>
      </w:tr>
      <w:tr w:rsidR="00251F17" w14:paraId="4CDCC1E6" w14:textId="77777777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8A6" w14:textId="77777777" w:rsidR="00F82997" w:rsidRDefault="00F82997" w:rsidP="002676C2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1BD0" w14:textId="77777777" w:rsidR="00251F17" w:rsidRDefault="00F04E30" w:rsidP="002676C2">
            <w:pPr>
              <w:rPr>
                <w:color w:val="1F3864"/>
              </w:rPr>
            </w:pPr>
            <w:r>
              <w:rPr>
                <w:color w:val="1F3864"/>
              </w:rPr>
              <w:t>Captation de l’auditoire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EDA8" w14:textId="77777777" w:rsidR="00251F17" w:rsidRDefault="00251F17" w:rsidP="002676C2">
            <w:pPr>
              <w:rPr>
                <w:color w:val="1F386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F982" w14:textId="77777777" w:rsidR="00251F17" w:rsidRDefault="00251F17" w:rsidP="002676C2">
            <w:pPr>
              <w:rPr>
                <w:color w:val="1F3864"/>
              </w:rPr>
            </w:pPr>
          </w:p>
        </w:tc>
      </w:tr>
    </w:tbl>
    <w:p w14:paraId="4C076DF2" w14:textId="44B8C155" w:rsidR="00251F17" w:rsidRDefault="00251F17" w:rsidP="002676C2">
      <w:pPr>
        <w:rPr>
          <w:color w:val="1F3864"/>
        </w:rPr>
      </w:pPr>
    </w:p>
    <w:p w14:paraId="7EDDB969" w14:textId="1B1EED27" w:rsidR="002676C2" w:rsidRDefault="002676C2" w:rsidP="002676C2">
      <w:pPr>
        <w:rPr>
          <w:color w:val="1F3864"/>
        </w:rPr>
      </w:pPr>
    </w:p>
    <w:p w14:paraId="0C7CBC53" w14:textId="77777777" w:rsidR="002676C2" w:rsidRDefault="002676C2" w:rsidP="002676C2">
      <w:pPr>
        <w:rPr>
          <w:color w:val="1F3864"/>
        </w:rPr>
      </w:pPr>
    </w:p>
    <w:p w14:paraId="5411AB23" w14:textId="77777777" w:rsidR="00251F17" w:rsidRDefault="00251F17" w:rsidP="002676C2">
      <w:pPr>
        <w:rPr>
          <w:color w:val="1F3864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251F17" w14:paraId="308FC312" w14:textId="77777777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6A5B" w14:textId="5E2A2C38" w:rsidR="00251F17" w:rsidRDefault="00F04E30" w:rsidP="002676C2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0E0075B8" wp14:editId="42B0DD20">
                  <wp:extent cx="547200" cy="547200"/>
                  <wp:effectExtent l="0" t="0" r="5250" b="5250"/>
                  <wp:docPr id="8" name="Image 39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05F0" w14:textId="77777777" w:rsidR="00251F17" w:rsidRDefault="00F04E30" w:rsidP="002676C2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Je fais le point après un passage à l’oral</w:t>
            </w:r>
          </w:p>
        </w:tc>
      </w:tr>
    </w:tbl>
    <w:p w14:paraId="163B5F2F" w14:textId="77777777" w:rsidR="00251F17" w:rsidRDefault="00251F17" w:rsidP="002676C2">
      <w:pPr>
        <w:rPr>
          <w:color w:val="1F3864"/>
        </w:rPr>
      </w:pPr>
    </w:p>
    <w:p w14:paraId="7EBF5926" w14:textId="77777777" w:rsidR="00251F17" w:rsidRDefault="00F04E30" w:rsidP="002676C2">
      <w:r>
        <w:rPr>
          <w:b/>
          <w:color w:val="1F3864"/>
        </w:rPr>
        <w:t>Un exemple de grille pour s’autoévaluer après un passage à l’oral</w:t>
      </w:r>
    </w:p>
    <w:p w14:paraId="0DCC0729" w14:textId="77777777" w:rsidR="00251F17" w:rsidRDefault="00251F17" w:rsidP="002676C2">
      <w:pPr>
        <w:rPr>
          <w:color w:val="1F386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251F17" w14:paraId="5427F8EF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6936" w14:textId="77777777" w:rsidR="00251F17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Questions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0DD0" w14:textId="77777777" w:rsidR="00C56161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 xml:space="preserve">Mon évaluation </w:t>
            </w:r>
          </w:p>
          <w:p w14:paraId="6D403B18" w14:textId="14483940" w:rsidR="00251F17" w:rsidRDefault="00F04E30" w:rsidP="002676C2">
            <w:pPr>
              <w:spacing w:line="360" w:lineRule="auto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(</w:t>
            </w:r>
            <w:proofErr w:type="gramStart"/>
            <w:r>
              <w:rPr>
                <w:b/>
                <w:bCs/>
                <w:color w:val="1F3864"/>
              </w:rPr>
              <w:t>à</w:t>
            </w:r>
            <w:proofErr w:type="gramEnd"/>
            <w:r>
              <w:rPr>
                <w:b/>
                <w:bCs/>
                <w:color w:val="1F3864"/>
              </w:rPr>
              <w:t xml:space="preserve"> encercler)</w:t>
            </w:r>
          </w:p>
        </w:tc>
      </w:tr>
      <w:tr w:rsidR="00251F17" w14:paraId="52CF3CC0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D459" w14:textId="77777777" w:rsidR="00251F17" w:rsidRDefault="00F04E30" w:rsidP="002676C2">
            <w:pPr>
              <w:pStyle w:val="Paragraphedeliste"/>
              <w:numPr>
                <w:ilvl w:val="0"/>
                <w:numId w:val="18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Étais-je bien préparé ?</w:t>
            </w:r>
          </w:p>
          <w:p w14:paraId="553026E8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351848C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956C8C6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71612C91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7F7B24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4F73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3974C4F2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4FB44D68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530A724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7FF73F4E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709B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respecté le sujet ?</w:t>
            </w:r>
          </w:p>
          <w:p w14:paraId="6F9EE8DC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3E58382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9702B14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3F318D76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6B0CB09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ABE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262FF611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18FFBDA6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261B4A1F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40DA3AC7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8E71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utilisé un vocabulaire suffisamment riche et adapté à la situation de communication ?</w:t>
            </w:r>
          </w:p>
          <w:p w14:paraId="20196FAD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ADE0589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2870967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 ?</w:t>
            </w:r>
          </w:p>
          <w:p w14:paraId="1180637A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0574F580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E020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1D752769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32759D52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652112C7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251F17" w14:paraId="1AF43DF0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C002" w14:textId="77777777" w:rsidR="00251F17" w:rsidRDefault="00F04E30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été en mesure de répondre aux questions de l’auditoire ?</w:t>
            </w:r>
          </w:p>
          <w:p w14:paraId="1D8BCCCB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173C46D7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7E765754" w14:textId="77777777" w:rsidR="00251F17" w:rsidRDefault="00F04E30" w:rsidP="002676C2">
            <w:pPr>
              <w:spacing w:line="360" w:lineRule="auto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Pourquoi ?</w:t>
            </w:r>
          </w:p>
          <w:p w14:paraId="1D013EAF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  <w:p w14:paraId="53CE7B24" w14:textId="77777777" w:rsidR="00251F17" w:rsidRDefault="00251F17" w:rsidP="002676C2">
            <w:pPr>
              <w:spacing w:line="360" w:lineRule="auto"/>
              <w:rPr>
                <w:b/>
                <w:bCs/>
                <w:color w:val="1F3864"/>
              </w:rPr>
            </w:pP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FD6E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Très bien</w:t>
            </w:r>
          </w:p>
          <w:p w14:paraId="2B452746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Bien</w:t>
            </w:r>
          </w:p>
          <w:p w14:paraId="170078C1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À travailler</w:t>
            </w:r>
          </w:p>
          <w:p w14:paraId="0825532B" w14:textId="77777777" w:rsidR="00251F17" w:rsidRDefault="00F04E30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Non réussi</w:t>
            </w:r>
          </w:p>
        </w:tc>
      </w:tr>
      <w:tr w:rsidR="00C56161" w14:paraId="04C5A7CA" w14:textId="77777777">
        <w:tc>
          <w:tcPr>
            <w:tcW w:w="679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1ED4" w14:textId="20E3D4E4" w:rsidR="00C56161" w:rsidRDefault="00C56161" w:rsidP="002676C2">
            <w:pPr>
              <w:pStyle w:val="Paragraphedeliste"/>
              <w:numPr>
                <w:ilvl w:val="0"/>
                <w:numId w:val="15"/>
              </w:numPr>
              <w:spacing w:after="0" w:line="360" w:lineRule="auto"/>
              <w:ind w:left="0" w:firstLine="0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Ai-je parlé 5 minutes ?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7B44" w14:textId="2725D966" w:rsidR="00C56161" w:rsidRDefault="00C56161" w:rsidP="002676C2">
            <w:pPr>
              <w:spacing w:line="360" w:lineRule="auto"/>
              <w:jc w:val="center"/>
              <w:rPr>
                <w:color w:val="1F3864"/>
              </w:rPr>
            </w:pPr>
            <w:r>
              <w:rPr>
                <w:color w:val="1F3864"/>
              </w:rPr>
              <w:t>Oui</w:t>
            </w:r>
            <w:r w:rsidR="00E978D3">
              <w:rPr>
                <w:color w:val="1F3864"/>
              </w:rPr>
              <w:t xml:space="preserve">     </w:t>
            </w:r>
            <w:r>
              <w:rPr>
                <w:color w:val="1F3864"/>
              </w:rPr>
              <w:t xml:space="preserve"> Non</w:t>
            </w:r>
          </w:p>
        </w:tc>
      </w:tr>
    </w:tbl>
    <w:p w14:paraId="26F8E533" w14:textId="0311F76C" w:rsidR="00251F17" w:rsidRDefault="00251F17" w:rsidP="002676C2"/>
    <w:p w14:paraId="634DAD38" w14:textId="35FB2606" w:rsidR="008C091C" w:rsidRDefault="008C091C" w:rsidP="002676C2"/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8C091C" w14:paraId="29656C40" w14:textId="77777777" w:rsidTr="00BB4CB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26D" w14:textId="253F9BC9" w:rsidR="008C091C" w:rsidRDefault="008C091C" w:rsidP="002676C2">
            <w:r>
              <w:rPr>
                <w:b/>
                <w:color w:val="FFFFFF"/>
              </w:rPr>
              <w:t xml:space="preserve">La « question » </w:t>
            </w:r>
            <w:r w:rsidR="00C56161">
              <w:rPr>
                <w:b/>
                <w:color w:val="FFFFFF"/>
              </w:rPr>
              <w:t>retenue pour le Grand Oral</w:t>
            </w:r>
          </w:p>
        </w:tc>
      </w:tr>
      <w:tr w:rsidR="008C091C" w14:paraId="0B3C3B05" w14:textId="77777777" w:rsidTr="00BB4CBE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A61F" w14:textId="77777777" w:rsidR="008C091C" w:rsidRDefault="008C091C" w:rsidP="002676C2">
            <w:pPr>
              <w:rPr>
                <w:color w:val="1F3864"/>
              </w:rPr>
            </w:pPr>
          </w:p>
          <w:p w14:paraId="3B4FC90E" w14:textId="77777777" w:rsidR="008C091C" w:rsidRDefault="008C091C" w:rsidP="002676C2">
            <w:pPr>
              <w:rPr>
                <w:color w:val="1F3864"/>
              </w:rPr>
            </w:pPr>
          </w:p>
          <w:p w14:paraId="7EE0F719" w14:textId="77777777" w:rsidR="008C091C" w:rsidRDefault="008C091C" w:rsidP="002676C2">
            <w:pPr>
              <w:rPr>
                <w:color w:val="1F3864"/>
              </w:rPr>
            </w:pPr>
          </w:p>
          <w:p w14:paraId="17747232" w14:textId="77777777" w:rsidR="008C091C" w:rsidRDefault="008C091C" w:rsidP="002676C2">
            <w:pPr>
              <w:rPr>
                <w:color w:val="1F3864"/>
              </w:rPr>
            </w:pPr>
          </w:p>
          <w:p w14:paraId="694DA23B" w14:textId="77777777" w:rsidR="008C091C" w:rsidRDefault="008C091C" w:rsidP="002676C2">
            <w:pPr>
              <w:rPr>
                <w:color w:val="1F3864"/>
              </w:rPr>
            </w:pPr>
          </w:p>
          <w:p w14:paraId="6255A8DE" w14:textId="77777777" w:rsidR="008C091C" w:rsidRDefault="008C091C" w:rsidP="002676C2">
            <w:pPr>
              <w:rPr>
                <w:color w:val="1F3864"/>
              </w:rPr>
            </w:pPr>
          </w:p>
        </w:tc>
      </w:tr>
    </w:tbl>
    <w:p w14:paraId="7EEE7524" w14:textId="75664A88" w:rsidR="008C091C" w:rsidRDefault="008C091C" w:rsidP="002676C2"/>
    <w:p w14:paraId="70464AA6" w14:textId="53AABD43" w:rsidR="00C56161" w:rsidRDefault="00C56161" w:rsidP="002676C2"/>
    <w:p w14:paraId="582B9006" w14:textId="42A748BA" w:rsidR="00C56161" w:rsidRDefault="00C56161" w:rsidP="002676C2">
      <w:r>
        <w:t xml:space="preserve">En parallèle de votre travail </w:t>
      </w:r>
      <w:proofErr w:type="gramStart"/>
      <w:r>
        <w:t>personnel ,</w:t>
      </w:r>
      <w:proofErr w:type="gramEnd"/>
      <w:r>
        <w:t xml:space="preserve"> des séquences de préparation à l’oral vous seront proposées :</w:t>
      </w:r>
    </w:p>
    <w:p w14:paraId="269DD6B2" w14:textId="10423D50" w:rsidR="00C56161" w:rsidRDefault="00C56161" w:rsidP="002676C2"/>
    <w:p w14:paraId="644574C3" w14:textId="77777777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 xml:space="preserve">Découverte du Grand Oral : Epreuve, grille </w:t>
      </w:r>
      <w:proofErr w:type="gramStart"/>
      <w:r>
        <w:t>d’évaluation,..</w:t>
      </w:r>
      <w:proofErr w:type="gramEnd"/>
    </w:p>
    <w:p w14:paraId="5836E6F3" w14:textId="4F1A3E72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Analyse vidéo d’un élève passant un oral</w:t>
      </w:r>
    </w:p>
    <w:p w14:paraId="49553432" w14:textId="51036B2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Passage à l’oral filmé d’élève de la classe et commenté par la classe</w:t>
      </w:r>
    </w:p>
    <w:p w14:paraId="5AD7633A" w14:textId="0BF4567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 xml:space="preserve">Travail sur les piliers de la parole </w:t>
      </w:r>
      <w:r>
        <w:sym w:font="Wingdings" w:char="F0E0"/>
      </w:r>
      <w:r>
        <w:t xml:space="preserve"> posture, respiration et voix</w:t>
      </w:r>
    </w:p>
    <w:p w14:paraId="37A6D8A5" w14:textId="54A62D9C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Comment capter l’attention ?</w:t>
      </w:r>
    </w:p>
    <w:p w14:paraId="0AA38B35" w14:textId="62E71281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Les réponses aux questions ouvertes et aux questions fermées</w:t>
      </w:r>
    </w:p>
    <w:p w14:paraId="1A58C1FD" w14:textId="18C08D43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Travail sur la cohérence cardiaque</w:t>
      </w:r>
    </w:p>
    <w:p w14:paraId="67B465CA" w14:textId="30FAD0E3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 xml:space="preserve">Séquences </w:t>
      </w:r>
      <w:proofErr w:type="gramStart"/>
      <w:r>
        <w:t>d’ «</w:t>
      </w:r>
      <w:proofErr w:type="gramEnd"/>
      <w:r>
        <w:t> impro »</w:t>
      </w:r>
    </w:p>
    <w:p w14:paraId="6764719B" w14:textId="6951ADAE" w:rsidR="00C56161" w:rsidRDefault="00C56161" w:rsidP="002676C2">
      <w:pPr>
        <w:pStyle w:val="Paragraphedeliste"/>
        <w:numPr>
          <w:ilvl w:val="0"/>
          <w:numId w:val="19"/>
        </w:numPr>
        <w:ind w:left="0" w:firstLine="0"/>
      </w:pPr>
      <w:r>
        <w:t>Exercices oraux d’argumentation</w:t>
      </w:r>
    </w:p>
    <w:p w14:paraId="3218AF23" w14:textId="3FADDB64" w:rsidR="00E978D3" w:rsidRDefault="00E978D3" w:rsidP="002676C2"/>
    <w:p w14:paraId="537D7668" w14:textId="7A0C29D7" w:rsidR="00E978D3" w:rsidRDefault="00E978D3" w:rsidP="002676C2"/>
    <w:p w14:paraId="5CF2BA7D" w14:textId="2F7050CB" w:rsidR="00E978D3" w:rsidRDefault="00E978D3" w:rsidP="002676C2">
      <w:r>
        <w:t>Des documents seront mis en ligne sur le site SVT, dans l’onglet Grand Oral</w:t>
      </w:r>
      <w:r w:rsidR="0089568F">
        <w:t xml:space="preserve"> </w:t>
      </w:r>
    </w:p>
    <w:p w14:paraId="4D47B630" w14:textId="554358ED" w:rsidR="0089568F" w:rsidRDefault="0089568F" w:rsidP="002676C2"/>
    <w:p w14:paraId="2BEE2034" w14:textId="13B762D4" w:rsidR="0089568F" w:rsidRDefault="0089568F" w:rsidP="002676C2"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E6C4" wp14:editId="50AF8DEE">
            <wp:simplePos x="0" y="0"/>
            <wp:positionH relativeFrom="column">
              <wp:posOffset>1415967</wp:posOffset>
            </wp:positionH>
            <wp:positionV relativeFrom="paragraph">
              <wp:posOffset>45140</wp:posOffset>
            </wp:positionV>
            <wp:extent cx="2128603" cy="2128603"/>
            <wp:effectExtent l="0" t="0" r="5080" b="5080"/>
            <wp:wrapNone/>
            <wp:docPr id="359569807" name="Image 2" descr="Une image contenant motif, carré, 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69807" name="Image 2" descr="Une image contenant motif, carré, art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03" cy="212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70B738" w14:textId="04A5DB1D" w:rsidR="00C56161" w:rsidRDefault="00C56161" w:rsidP="00C56161">
      <w:pPr>
        <w:pStyle w:val="Paragraphedeliste"/>
        <w:ind w:left="1065"/>
      </w:pPr>
    </w:p>
    <w:p w14:paraId="69D3A0DA" w14:textId="76CEC9AC" w:rsidR="00CE73AF" w:rsidRDefault="00CE73AF" w:rsidP="00C56161">
      <w:pPr>
        <w:pStyle w:val="Paragraphedeliste"/>
        <w:ind w:left="1065"/>
      </w:pPr>
    </w:p>
    <w:p w14:paraId="761BBCB3" w14:textId="21230A8D" w:rsidR="00CE73AF" w:rsidRDefault="00CE73AF" w:rsidP="00C56161">
      <w:pPr>
        <w:pStyle w:val="Paragraphedeliste"/>
        <w:ind w:left="1065"/>
      </w:pPr>
    </w:p>
    <w:p w14:paraId="58588FE0" w14:textId="5894573F" w:rsidR="00CE73AF" w:rsidRDefault="00CE73AF" w:rsidP="00C56161">
      <w:pPr>
        <w:pStyle w:val="Paragraphedeliste"/>
        <w:ind w:left="1065"/>
      </w:pPr>
    </w:p>
    <w:p w14:paraId="4DE3E1AE" w14:textId="3A55A93A" w:rsidR="00CE73AF" w:rsidRDefault="00CE73AF" w:rsidP="00C56161">
      <w:pPr>
        <w:pStyle w:val="Paragraphedeliste"/>
        <w:ind w:left="1065"/>
      </w:pPr>
    </w:p>
    <w:p w14:paraId="0349E7D2" w14:textId="454F1D49" w:rsidR="00CE73AF" w:rsidRDefault="00CE73AF" w:rsidP="00C56161">
      <w:pPr>
        <w:pStyle w:val="Paragraphedeliste"/>
        <w:ind w:left="1065"/>
      </w:pPr>
    </w:p>
    <w:p w14:paraId="072343A1" w14:textId="6EE63441" w:rsidR="00CE73AF" w:rsidRDefault="00CE73AF" w:rsidP="00C56161">
      <w:pPr>
        <w:pStyle w:val="Paragraphedeliste"/>
        <w:ind w:left="1065"/>
      </w:pPr>
    </w:p>
    <w:p w14:paraId="106F875F" w14:textId="21A8EE67" w:rsidR="00CE73AF" w:rsidRDefault="00CE73AF" w:rsidP="00C56161">
      <w:pPr>
        <w:pStyle w:val="Paragraphedeliste"/>
        <w:ind w:left="1065"/>
      </w:pPr>
    </w:p>
    <w:p w14:paraId="68CEA34E" w14:textId="5A5BE8E3" w:rsidR="00CE73AF" w:rsidRDefault="00CE73AF" w:rsidP="00C56161">
      <w:pPr>
        <w:pStyle w:val="Paragraphedeliste"/>
        <w:ind w:left="1065"/>
      </w:pPr>
    </w:p>
    <w:p w14:paraId="1302287B" w14:textId="54D7AC42" w:rsidR="00CE73AF" w:rsidRDefault="00CE73AF" w:rsidP="00C56161">
      <w:pPr>
        <w:pStyle w:val="Paragraphedeliste"/>
        <w:ind w:left="1065"/>
      </w:pPr>
    </w:p>
    <w:p w14:paraId="70F834F1" w14:textId="7D140100" w:rsidR="00CE73AF" w:rsidRDefault="00CE73AF" w:rsidP="00C56161">
      <w:pPr>
        <w:pStyle w:val="Paragraphedeliste"/>
        <w:ind w:left="1065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8583"/>
      </w:tblGrid>
      <w:tr w:rsidR="00CE73AF" w14:paraId="2A48B4AB" w14:textId="77777777" w:rsidTr="00276D45">
        <w:tc>
          <w:tcPr>
            <w:tcW w:w="1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2773" w14:textId="77777777" w:rsidR="00CE73AF" w:rsidRDefault="00CE73AF" w:rsidP="00276D45">
            <w:pPr>
              <w:spacing w:before="120" w:after="160" w:line="360" w:lineRule="auto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4247DB30" wp14:editId="59B09CD3">
                  <wp:extent cx="547200" cy="547200"/>
                  <wp:effectExtent l="0" t="0" r="5250" b="5250"/>
                  <wp:docPr id="10" name="Image 39" descr="Icône 3d, systempreferences, dossi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00" cy="54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3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341B" w14:textId="44B0FAB5" w:rsidR="00CE73AF" w:rsidRDefault="00CE73AF" w:rsidP="00276D45">
            <w:pPr>
              <w:spacing w:before="120" w:after="160" w:line="360" w:lineRule="auto"/>
              <w:jc w:val="center"/>
            </w:pPr>
            <w:r>
              <w:rPr>
                <w:rFonts w:cs="Calibri"/>
                <w:b/>
                <w:color w:val="FFFFFF"/>
                <w:sz w:val="22"/>
              </w:rPr>
              <w:t>Notes diverses</w:t>
            </w:r>
          </w:p>
        </w:tc>
      </w:tr>
    </w:tbl>
    <w:p w14:paraId="03775C28" w14:textId="548EC23A" w:rsidR="00CE73AF" w:rsidRDefault="00CE73AF" w:rsidP="00C56161">
      <w:pPr>
        <w:pStyle w:val="Paragraphedeliste"/>
        <w:ind w:left="1065"/>
      </w:pPr>
    </w:p>
    <w:sectPr w:rsidR="00CE73AF" w:rsidSect="002676C2">
      <w:headerReference w:type="default" r:id="rId11"/>
      <w:footerReference w:type="default" r:id="rId12"/>
      <w:footerReference w:type="first" r:id="rId13"/>
      <w:pgSz w:w="11906" w:h="16838"/>
      <w:pgMar w:top="-426" w:right="707" w:bottom="709" w:left="1276" w:header="707" w:footer="3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7F4F" w14:textId="77777777" w:rsidR="00090EE9" w:rsidRDefault="00090EE9">
      <w:pPr>
        <w:spacing w:after="0" w:line="240" w:lineRule="auto"/>
      </w:pPr>
      <w:r>
        <w:separator/>
      </w:r>
    </w:p>
  </w:endnote>
  <w:endnote w:type="continuationSeparator" w:id="0">
    <w:p w14:paraId="0B1BA550" w14:textId="77777777" w:rsidR="00090EE9" w:rsidRDefault="0009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Bold">
    <w:altName w:val="Calibri"/>
    <w:charset w:val="00"/>
    <w:family w:val="modern"/>
    <w:pitch w:val="variable"/>
  </w:font>
  <w:font w:name="DINPro-Medium">
    <w:altName w:val="Calibri"/>
    <w:charset w:val="00"/>
    <w:family w:val="modern"/>
    <w:pitch w:val="variable"/>
  </w:font>
  <w:font w:name="VAG Rounded Std 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7453" w14:textId="77777777" w:rsidR="00000000" w:rsidRDefault="00F04E30">
    <w:pPr>
      <w:pStyle w:val="Pieddepage"/>
      <w:tabs>
        <w:tab w:val="clear" w:pos="4536"/>
        <w:tab w:val="clear" w:pos="9072"/>
        <w:tab w:val="right" w:pos="9781"/>
      </w:tabs>
      <w:ind w:left="-567" w:right="-709"/>
    </w:pPr>
    <w:r>
      <w:tab/>
    </w:r>
    <w:r>
      <w:rPr>
        <w:rFonts w:ascii="VAG Rounded Std Light" w:hAnsi="VAG Rounded Std Light"/>
        <w:b/>
        <w:color w:val="3229A7"/>
        <w:sz w:val="16"/>
      </w:rPr>
      <w:fldChar w:fldCharType="begin"/>
    </w:r>
    <w:r>
      <w:rPr>
        <w:rFonts w:ascii="VAG Rounded Std Light" w:hAnsi="VAG Rounded Std Light"/>
        <w:b/>
        <w:color w:val="3229A7"/>
        <w:sz w:val="16"/>
      </w:rPr>
      <w:instrText xml:space="preserve"> PAGE </w:instrText>
    </w:r>
    <w:r>
      <w:rPr>
        <w:rFonts w:ascii="VAG Rounded Std Light" w:hAnsi="VAG Rounded Std Light"/>
        <w:b/>
        <w:color w:val="3229A7"/>
        <w:sz w:val="16"/>
      </w:rPr>
      <w:fldChar w:fldCharType="separate"/>
    </w:r>
    <w:r>
      <w:rPr>
        <w:rFonts w:ascii="VAG Rounded Std Light" w:hAnsi="VAG Rounded Std Light"/>
        <w:b/>
        <w:color w:val="3229A7"/>
        <w:sz w:val="16"/>
      </w:rPr>
      <w:t>16</w:t>
    </w:r>
    <w:r>
      <w:rPr>
        <w:rFonts w:ascii="VAG Rounded Std Light" w:hAnsi="VAG Rounded Std Light"/>
        <w:b/>
        <w:color w:val="3229A7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E772" w14:textId="77777777" w:rsidR="00000000" w:rsidRDefault="00F04E30">
    <w:pPr>
      <w:pStyle w:val="Pieddepage"/>
      <w:tabs>
        <w:tab w:val="clear" w:pos="4536"/>
        <w:tab w:val="clear" w:pos="9072"/>
        <w:tab w:val="right" w:pos="9781"/>
      </w:tabs>
      <w:ind w:left="-567" w:right="-709"/>
    </w:pPr>
    <w:r>
      <w:tab/>
    </w:r>
    <w:r>
      <w:rPr>
        <w:rFonts w:ascii="VAG Rounded Std Light" w:hAnsi="VAG Rounded Std Light"/>
        <w:b/>
        <w:color w:val="3229A7"/>
        <w:sz w:val="16"/>
      </w:rPr>
      <w:fldChar w:fldCharType="begin"/>
    </w:r>
    <w:r>
      <w:rPr>
        <w:rFonts w:ascii="VAG Rounded Std Light" w:hAnsi="VAG Rounded Std Light"/>
        <w:b/>
        <w:color w:val="3229A7"/>
        <w:sz w:val="16"/>
      </w:rPr>
      <w:instrText xml:space="preserve"> PAGE </w:instrText>
    </w:r>
    <w:r>
      <w:rPr>
        <w:rFonts w:ascii="VAG Rounded Std Light" w:hAnsi="VAG Rounded Std Light"/>
        <w:b/>
        <w:color w:val="3229A7"/>
        <w:sz w:val="16"/>
      </w:rPr>
      <w:fldChar w:fldCharType="separate"/>
    </w:r>
    <w:r>
      <w:rPr>
        <w:rFonts w:ascii="VAG Rounded Std Light" w:hAnsi="VAG Rounded Std Light"/>
        <w:b/>
        <w:color w:val="3229A7"/>
        <w:sz w:val="16"/>
      </w:rPr>
      <w:t>1</w:t>
    </w:r>
    <w:r>
      <w:rPr>
        <w:rFonts w:ascii="VAG Rounded Std Light" w:hAnsi="VAG Rounded Std Light"/>
        <w:b/>
        <w:color w:val="3229A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6962" w14:textId="77777777" w:rsidR="00090EE9" w:rsidRDefault="00090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C1BEBD" w14:textId="77777777" w:rsidR="00090EE9" w:rsidRDefault="0009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1656" w14:textId="77777777" w:rsidR="00000000" w:rsidRDefault="00F04E30">
    <w:pPr>
      <w:pStyle w:val="Entte2"/>
      <w:rPr>
        <w:rFonts w:ascii="VAG Rounded Std Light" w:hAnsi="VAG Rounded Std Light"/>
        <w:b w:val="0"/>
      </w:rPr>
    </w:pPr>
    <w:r>
      <w:rPr>
        <w:rFonts w:ascii="VAG Rounded Std Light" w:hAnsi="VAG Rounded Std Light"/>
        <w:b w:val="0"/>
      </w:rPr>
      <w:t>Catégorie de ressource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422"/>
    <w:multiLevelType w:val="multilevel"/>
    <w:tmpl w:val="56D493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310AB"/>
    <w:multiLevelType w:val="multilevel"/>
    <w:tmpl w:val="44A87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70A3A"/>
    <w:multiLevelType w:val="multilevel"/>
    <w:tmpl w:val="FC803D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DD6AE0"/>
    <w:multiLevelType w:val="multilevel"/>
    <w:tmpl w:val="B570F7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EB122B"/>
    <w:multiLevelType w:val="multilevel"/>
    <w:tmpl w:val="847E75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957095"/>
    <w:multiLevelType w:val="multilevel"/>
    <w:tmpl w:val="CE5A11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B33259"/>
    <w:multiLevelType w:val="multilevel"/>
    <w:tmpl w:val="8E9466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6F6543"/>
    <w:multiLevelType w:val="hybridMultilevel"/>
    <w:tmpl w:val="5F4665C4"/>
    <w:lvl w:ilvl="0" w:tplc="BF047C06">
      <w:start w:val="14"/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DB66DBD"/>
    <w:multiLevelType w:val="multilevel"/>
    <w:tmpl w:val="6EB8FE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F2723D2"/>
    <w:multiLevelType w:val="multilevel"/>
    <w:tmpl w:val="D46840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42113AE"/>
    <w:multiLevelType w:val="multilevel"/>
    <w:tmpl w:val="785E43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2570F08"/>
    <w:multiLevelType w:val="multilevel"/>
    <w:tmpl w:val="C2EA3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D257AB"/>
    <w:multiLevelType w:val="multilevel"/>
    <w:tmpl w:val="F6525D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C9055EE"/>
    <w:multiLevelType w:val="multilevel"/>
    <w:tmpl w:val="84C4F3A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902462A"/>
    <w:multiLevelType w:val="multilevel"/>
    <w:tmpl w:val="D7DA8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A44627"/>
    <w:multiLevelType w:val="multilevel"/>
    <w:tmpl w:val="1A8253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6D114E5"/>
    <w:multiLevelType w:val="multilevel"/>
    <w:tmpl w:val="B1B031D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8A252F"/>
    <w:multiLevelType w:val="multilevel"/>
    <w:tmpl w:val="90CC72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9852732">
    <w:abstractNumId w:val="17"/>
  </w:num>
  <w:num w:numId="2" w16cid:durableId="1892956277">
    <w:abstractNumId w:val="16"/>
  </w:num>
  <w:num w:numId="3" w16cid:durableId="459343499">
    <w:abstractNumId w:val="13"/>
  </w:num>
  <w:num w:numId="4" w16cid:durableId="1998412352">
    <w:abstractNumId w:val="10"/>
  </w:num>
  <w:num w:numId="5" w16cid:durableId="5595050">
    <w:abstractNumId w:val="6"/>
  </w:num>
  <w:num w:numId="6" w16cid:durableId="1488547470">
    <w:abstractNumId w:val="0"/>
  </w:num>
  <w:num w:numId="7" w16cid:durableId="1385182137">
    <w:abstractNumId w:val="2"/>
  </w:num>
  <w:num w:numId="8" w16cid:durableId="1875653905">
    <w:abstractNumId w:val="3"/>
  </w:num>
  <w:num w:numId="9" w16cid:durableId="696782005">
    <w:abstractNumId w:val="8"/>
  </w:num>
  <w:num w:numId="10" w16cid:durableId="1706521307">
    <w:abstractNumId w:val="15"/>
  </w:num>
  <w:num w:numId="11" w16cid:durableId="191766632">
    <w:abstractNumId w:val="14"/>
  </w:num>
  <w:num w:numId="12" w16cid:durableId="931473753">
    <w:abstractNumId w:val="5"/>
  </w:num>
  <w:num w:numId="13" w16cid:durableId="610236570">
    <w:abstractNumId w:val="11"/>
  </w:num>
  <w:num w:numId="14" w16cid:durableId="11076075">
    <w:abstractNumId w:val="12"/>
  </w:num>
  <w:num w:numId="15" w16cid:durableId="1601332689">
    <w:abstractNumId w:val="1"/>
  </w:num>
  <w:num w:numId="16" w16cid:durableId="1518739741">
    <w:abstractNumId w:val="4"/>
  </w:num>
  <w:num w:numId="17" w16cid:durableId="1218778462">
    <w:abstractNumId w:val="9"/>
  </w:num>
  <w:num w:numId="18" w16cid:durableId="1267737976">
    <w:abstractNumId w:val="1"/>
    <w:lvlOverride w:ilvl="0">
      <w:startOverride w:val="1"/>
    </w:lvlOverride>
  </w:num>
  <w:num w:numId="19" w16cid:durableId="1837577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17"/>
    <w:rsid w:val="000335B5"/>
    <w:rsid w:val="00090EE9"/>
    <w:rsid w:val="00092BB4"/>
    <w:rsid w:val="000A79C3"/>
    <w:rsid w:val="001342FC"/>
    <w:rsid w:val="00251F17"/>
    <w:rsid w:val="002676C2"/>
    <w:rsid w:val="00313942"/>
    <w:rsid w:val="0089568F"/>
    <w:rsid w:val="008C091C"/>
    <w:rsid w:val="008E75E6"/>
    <w:rsid w:val="00A841E7"/>
    <w:rsid w:val="00C4117A"/>
    <w:rsid w:val="00C56161"/>
    <w:rsid w:val="00CE73AF"/>
    <w:rsid w:val="00E978D3"/>
    <w:rsid w:val="00F04E30"/>
    <w:rsid w:val="00F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7C37"/>
  <w15:docId w15:val="{99D8B430-B14B-4AAC-9C3E-C7EC4B1B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60" w:lineRule="exact"/>
    </w:pPr>
    <w:rPr>
      <w:rFonts w:ascii="Arial" w:eastAsia="Arial" w:hAnsi="Arial" w:cs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spacing w:after="24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2020" w:after="0" w:line="240" w:lineRule="auto"/>
    </w:pPr>
    <w:rPr>
      <w:rFonts w:ascii="DINPro-Bold" w:eastAsia="DINPro-Bold" w:hAnsi="DINPro-Bold" w:cs="DINPro-Bold"/>
      <w:b/>
      <w:color w:val="3229A7"/>
      <w:sz w:val="24"/>
    </w:rPr>
  </w:style>
  <w:style w:type="paragraph" w:styleId="Pieddepage">
    <w:name w:val="footer"/>
    <w:basedOn w:val="Normal"/>
    <w:pPr>
      <w:pBdr>
        <w:top w:val="single" w:sz="4" w:space="4" w:color="E5E3F1"/>
        <w:left w:val="single" w:sz="4" w:space="4" w:color="E5E3F1"/>
        <w:bottom w:val="single" w:sz="4" w:space="4" w:color="E5E3F1"/>
        <w:right w:val="single" w:sz="4" w:space="4" w:color="E5E3F1"/>
      </w:pBdr>
      <w:shd w:val="clear" w:color="auto" w:fill="E5E3F1"/>
      <w:tabs>
        <w:tab w:val="center" w:pos="4536"/>
        <w:tab w:val="right" w:pos="9072"/>
      </w:tabs>
      <w:spacing w:after="0" w:line="240" w:lineRule="auto"/>
    </w:pPr>
    <w:rPr>
      <w:rFonts w:ascii="DINPro-Medium" w:eastAsia="DINPro-Medium" w:hAnsi="DINPro-Medium" w:cs="DINPro-Medium"/>
      <w:sz w:val="14"/>
    </w:rPr>
  </w:style>
  <w:style w:type="paragraph" w:customStyle="1" w:styleId="Heading">
    <w:name w:val="Heading"/>
    <w:basedOn w:val="Normal"/>
    <w:next w:val="Normal"/>
    <w:pPr>
      <w:spacing w:before="360" w:after="0" w:line="240" w:lineRule="auto"/>
      <w:jc w:val="center"/>
    </w:pPr>
    <w:rPr>
      <w:rFonts w:eastAsia="Times New Roman" w:cs="Times New Roman"/>
      <w:b/>
      <w:color w:val="1C748E"/>
      <w:spacing w:val="5"/>
      <w:kern w:val="3"/>
      <w:sz w:val="4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Entte2">
    <w:name w:val="Entête 2"/>
    <w:basedOn w:val="En-tte"/>
    <w:pPr>
      <w:spacing w:before="50" w:after="160"/>
      <w:ind w:left="1843"/>
    </w:pPr>
    <w:rPr>
      <w:color w:val="FFFFFF"/>
      <w:sz w:val="16"/>
    </w:rPr>
  </w:style>
  <w:style w:type="paragraph" w:customStyle="1" w:styleId="C0Encadrcontexte">
    <w:name w:val="C0 Encadré contexte"/>
    <w:basedOn w:val="Normal"/>
    <w:pPr>
      <w:pBdr>
        <w:top w:val="single" w:sz="48" w:space="14" w:color="FFFFFF"/>
        <w:left w:val="single" w:sz="36" w:space="11" w:color="39368F"/>
        <w:bottom w:val="single" w:sz="48" w:space="14" w:color="FFFFFF"/>
        <w:right w:val="single" w:sz="48" w:space="0" w:color="FFFFFF"/>
      </w:pBdr>
      <w:spacing w:line="240" w:lineRule="auto"/>
      <w:ind w:left="340"/>
    </w:pPr>
  </w:style>
  <w:style w:type="paragraph" w:customStyle="1" w:styleId="C3Encadrcontexte">
    <w:name w:val="C3 Encadré contexte"/>
    <w:basedOn w:val="Normal"/>
    <w:pPr>
      <w:pBdr>
        <w:top w:val="single" w:sz="48" w:space="14" w:color="FFFFFF"/>
        <w:left w:val="single" w:sz="36" w:space="11" w:color="33AE90"/>
        <w:bottom w:val="single" w:sz="48" w:space="14" w:color="FFFFFF"/>
        <w:right w:val="single" w:sz="48" w:space="0" w:color="FFFFFF"/>
      </w:pBdr>
      <w:spacing w:line="240" w:lineRule="auto"/>
      <w:ind w:left="340"/>
    </w:pPr>
  </w:style>
  <w:style w:type="paragraph" w:customStyle="1" w:styleId="C2Encadrcontexte">
    <w:name w:val="C2 Encadré contexte"/>
    <w:basedOn w:val="C3Encadrcontexte"/>
    <w:pPr>
      <w:pBdr>
        <w:left w:val="single" w:sz="36" w:space="11" w:color="FD5248"/>
      </w:pBdr>
    </w:pPr>
  </w:style>
  <w:style w:type="paragraph" w:customStyle="1" w:styleId="C1Encadrcontexte">
    <w:name w:val="C1 Encadré contexte"/>
    <w:basedOn w:val="C0Encadrcontexte"/>
    <w:pPr>
      <w:pBdr>
        <w:left w:val="single" w:sz="48" w:space="11" w:color="3867FF"/>
      </w:pBdr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  <w:rPr>
      <w:rFonts w:ascii="DINPro-Bold" w:eastAsia="DINPro-Bold" w:hAnsi="DINPro-Bold" w:cs="DINPro-Bold"/>
      <w:b/>
      <w:color w:val="3229A7"/>
      <w:sz w:val="24"/>
    </w:rPr>
  </w:style>
  <w:style w:type="character" w:customStyle="1" w:styleId="PieddepageCar">
    <w:name w:val="Pied de page Car"/>
    <w:basedOn w:val="Policepardfaut"/>
    <w:rPr>
      <w:rFonts w:ascii="DINPro-Medium" w:eastAsia="DINPro-Medium" w:hAnsi="DINPro-Medium" w:cs="DINPro-Medium"/>
      <w:sz w:val="14"/>
      <w:shd w:val="clear" w:color="auto" w:fill="E5E3F1"/>
    </w:rPr>
  </w:style>
  <w:style w:type="character" w:customStyle="1" w:styleId="TitreCar">
    <w:name w:val="Titre Car"/>
    <w:basedOn w:val="Policepardfaut"/>
    <w:rPr>
      <w:rFonts w:ascii="Arial" w:eastAsia="Times New Roman" w:hAnsi="Arial" w:cs="Times New Roman"/>
      <w:b/>
      <w:color w:val="1C748E"/>
      <w:spacing w:val="5"/>
      <w:kern w:val="3"/>
      <w:sz w:val="42"/>
      <w:szCs w:val="52"/>
      <w:shd w:val="clear" w:color="auto" w:fill="auto"/>
    </w:rPr>
  </w:style>
  <w:style w:type="table" w:styleId="Grilledutableau">
    <w:name w:val="Table Grid"/>
    <w:basedOn w:val="TableauNormal"/>
    <w:uiPriority w:val="39"/>
    <w:rsid w:val="0009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1650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jphnn</dc:creator>
  <dc:description/>
  <cp:lastModifiedBy>jp HNN</cp:lastModifiedBy>
  <cp:revision>7</cp:revision>
  <cp:lastPrinted>2025-12-12T09:20:00Z</cp:lastPrinted>
  <dcterms:created xsi:type="dcterms:W3CDTF">2021-01-28T17:44:00Z</dcterms:created>
  <dcterms:modified xsi:type="dcterms:W3CDTF">2025-12-12T09:43:00Z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1617956303</vt:i4>
  </property>
</Properties>
</file>