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7DD0E" w14:textId="77777777" w:rsidR="003B74A6" w:rsidRPr="00792165" w:rsidRDefault="003B74A6" w:rsidP="003B74A6">
      <w:pPr>
        <w:pStyle w:val="Standard"/>
        <w:rPr>
          <w:color w:val="00B050"/>
        </w:rPr>
      </w:pPr>
      <w:r>
        <w:rPr>
          <w:b/>
          <w:bCs/>
          <w:color w:val="00B050"/>
          <w:u w:val="single"/>
        </w:rPr>
        <w:t>1</w:t>
      </w:r>
      <w:r w:rsidRPr="00792165">
        <w:rPr>
          <w:b/>
          <w:bCs/>
          <w:color w:val="00B050"/>
          <w:u w:val="single"/>
        </w:rPr>
        <w:t xml:space="preserve">. </w:t>
      </w:r>
      <w:r>
        <w:rPr>
          <w:b/>
          <w:bCs/>
          <w:color w:val="00B050"/>
          <w:u w:val="single"/>
        </w:rPr>
        <w:t>phase d’alarme</w:t>
      </w:r>
      <w:r w:rsidRPr="00792165">
        <w:rPr>
          <w:color w:val="00B050"/>
        </w:rPr>
        <w:t xml:space="preserve"> </w:t>
      </w:r>
    </w:p>
    <w:p w14:paraId="1C682440" w14:textId="77777777" w:rsidR="003B74A6" w:rsidRDefault="003B74A6" w:rsidP="003B74A6">
      <w:pPr>
        <w:pStyle w:val="Standard"/>
      </w:pPr>
    </w:p>
    <w:p w14:paraId="62436DA2" w14:textId="77777777" w:rsidR="003B74A6" w:rsidRDefault="003B74A6" w:rsidP="003B74A6">
      <w:pPr>
        <w:pStyle w:val="Standard"/>
      </w:pPr>
      <w:r>
        <w:t xml:space="preserve">Une réponse physiologique se met en place en quelques secondes face à un agent </w:t>
      </w:r>
      <w:proofErr w:type="spellStart"/>
      <w:r>
        <w:t>stresseur</w:t>
      </w:r>
      <w:proofErr w:type="spellEnd"/>
      <w:r>
        <w:t> :</w:t>
      </w:r>
    </w:p>
    <w:p w14:paraId="4FD1DD81" w14:textId="77777777" w:rsidR="003B74A6" w:rsidRDefault="003B74A6" w:rsidP="003B74A6">
      <w:pPr>
        <w:pStyle w:val="Standard"/>
      </w:pPr>
      <w:r w:rsidRPr="003D0427">
        <w:rPr>
          <w:noProof/>
          <w:lang w:eastAsia="fr-FR"/>
        </w:rPr>
        <w:drawing>
          <wp:anchor distT="0" distB="0" distL="114300" distR="114300" simplePos="0" relativeHeight="251659264" behindDoc="0" locked="0" layoutInCell="1" allowOverlap="1" wp14:anchorId="02E23A9F" wp14:editId="043B5AED">
            <wp:simplePos x="0" y="0"/>
            <wp:positionH relativeFrom="column">
              <wp:posOffset>3286195</wp:posOffset>
            </wp:positionH>
            <wp:positionV relativeFrom="paragraph">
              <wp:posOffset>167518</wp:posOffset>
            </wp:positionV>
            <wp:extent cx="3590319" cy="1483019"/>
            <wp:effectExtent l="0" t="0" r="0" b="3175"/>
            <wp:wrapSquare wrapText="bothSides"/>
            <wp:docPr id="31762" name="Image 31762" descr="Une image contenant texte, capture d’écran,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 name="Image 31762" descr="Une image contenant texte, capture d’écran, Page web, Site web&#10;&#10;Le contenu généré par l’IA peut être incorrect."/>
                    <pic:cNvPicPr/>
                  </pic:nvPicPr>
                  <pic:blipFill rotWithShape="1">
                    <a:blip r:embed="rId5">
                      <a:extLst>
                        <a:ext uri="{28A0092B-C50C-407E-A947-70E740481C1C}">
                          <a14:useLocalDpi xmlns:a14="http://schemas.microsoft.com/office/drawing/2010/main" val="0"/>
                        </a:ext>
                      </a:extLst>
                    </a:blip>
                    <a:srcRect l="7691" t="11431" r="3815" b="23586"/>
                    <a:stretch/>
                  </pic:blipFill>
                  <pic:spPr bwMode="auto">
                    <a:xfrm>
                      <a:off x="0" y="0"/>
                      <a:ext cx="3590319" cy="1483019"/>
                    </a:xfrm>
                    <a:prstGeom prst="rect">
                      <a:avLst/>
                    </a:prstGeom>
                    <a:ln>
                      <a:noFill/>
                    </a:ln>
                    <a:extLst>
                      <a:ext uri="{53640926-AAD7-44D8-BBD7-CCE9431645EC}">
                        <a14:shadowObscured xmlns:a14="http://schemas.microsoft.com/office/drawing/2010/main"/>
                      </a:ext>
                    </a:extLst>
                  </pic:spPr>
                </pic:pic>
              </a:graphicData>
            </a:graphic>
          </wp:anchor>
        </w:drawing>
      </w:r>
    </w:p>
    <w:p w14:paraId="412B8F28" w14:textId="77777777" w:rsidR="003B74A6" w:rsidRDefault="003B74A6" w:rsidP="003B74A6">
      <w:pPr>
        <w:pStyle w:val="Standard"/>
        <w:widowControl w:val="0"/>
        <w:numPr>
          <w:ilvl w:val="0"/>
          <w:numId w:val="1"/>
        </w:numPr>
      </w:pPr>
      <w:r>
        <w:t xml:space="preserve">Les études par IRM ont montré l’activation de certaines zones cérébrales particulières. C’est notamment le cas du </w:t>
      </w:r>
      <w:r w:rsidRPr="00F917C8">
        <w:rPr>
          <w:b/>
          <w:u w:val="single"/>
        </w:rPr>
        <w:t>système limbique</w:t>
      </w:r>
      <w:r>
        <w:t xml:space="preserve"> qui regroupe plusieurs structures, dont l’</w:t>
      </w:r>
      <w:r w:rsidRPr="00F917C8">
        <w:rPr>
          <w:b/>
          <w:u w:val="single"/>
        </w:rPr>
        <w:t>amygdale</w:t>
      </w:r>
      <w:r>
        <w:t xml:space="preserve"> impliquées dans les émotions ou l’</w:t>
      </w:r>
      <w:r w:rsidRPr="00F917C8">
        <w:rPr>
          <w:b/>
          <w:u w:val="single"/>
        </w:rPr>
        <w:t>hippocamp</w:t>
      </w:r>
      <w:r w:rsidRPr="00F917C8">
        <w:rPr>
          <w:b/>
        </w:rPr>
        <w:t>e</w:t>
      </w:r>
      <w:r>
        <w:t xml:space="preserve"> impliqué dans la mémorisation et les apprentissages. </w:t>
      </w:r>
    </w:p>
    <w:p w14:paraId="3F1FBD95" w14:textId="77777777" w:rsidR="003B74A6" w:rsidRDefault="003B74A6" w:rsidP="003B74A6">
      <w:pPr>
        <w:pStyle w:val="Standard"/>
        <w:ind w:left="720"/>
      </w:pPr>
    </w:p>
    <w:p w14:paraId="3FB8E4FB" w14:textId="77777777" w:rsidR="003B74A6" w:rsidRDefault="003B74A6" w:rsidP="003B74A6">
      <w:pPr>
        <w:pStyle w:val="Standard"/>
        <w:ind w:left="720"/>
      </w:pPr>
      <w:r w:rsidRPr="003D0427">
        <w:rPr>
          <w:noProof/>
          <w:lang w:eastAsia="fr-FR"/>
        </w:rPr>
        <w:drawing>
          <wp:anchor distT="0" distB="0" distL="114300" distR="114300" simplePos="0" relativeHeight="251660288" behindDoc="0" locked="0" layoutInCell="1" allowOverlap="1" wp14:anchorId="713B51D1" wp14:editId="778EC15E">
            <wp:simplePos x="0" y="0"/>
            <wp:positionH relativeFrom="column">
              <wp:posOffset>-210121</wp:posOffset>
            </wp:positionH>
            <wp:positionV relativeFrom="paragraph">
              <wp:posOffset>165121</wp:posOffset>
            </wp:positionV>
            <wp:extent cx="2181225" cy="1964055"/>
            <wp:effectExtent l="0" t="0" r="9525" b="0"/>
            <wp:wrapSquare wrapText="bothSides"/>
            <wp:docPr id="31763" name="Image 2"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3" name="Image 2" descr="Une image contenant texte, capture d’écran, logiciel, Logiciel multimédia&#10;&#10;Le contenu généré par l’IA peut être incorrect."/>
                    <pic:cNvPicPr>
                      <a:picLocks noChangeAspect="1"/>
                    </pic:cNvPicPr>
                  </pic:nvPicPr>
                  <pic:blipFill rotWithShape="1">
                    <a:blip r:embed="rId6" cstate="print">
                      <a:extLst>
                        <a:ext uri="{28A0092B-C50C-407E-A947-70E740481C1C}">
                          <a14:useLocalDpi xmlns:a14="http://schemas.microsoft.com/office/drawing/2010/main" val="0"/>
                        </a:ext>
                      </a:extLst>
                    </a:blip>
                    <a:srcRect l="39406" t="17054" r="21641" b="26822"/>
                    <a:stretch/>
                  </pic:blipFill>
                  <pic:spPr>
                    <a:xfrm>
                      <a:off x="0" y="0"/>
                      <a:ext cx="2181225" cy="1964055"/>
                    </a:xfrm>
                    <a:prstGeom prst="rect">
                      <a:avLst/>
                    </a:prstGeom>
                  </pic:spPr>
                </pic:pic>
              </a:graphicData>
            </a:graphic>
            <wp14:sizeRelH relativeFrom="margin">
              <wp14:pctWidth>0</wp14:pctWidth>
            </wp14:sizeRelH>
            <wp14:sizeRelV relativeFrom="margin">
              <wp14:pctHeight>0</wp14:pctHeight>
            </wp14:sizeRelV>
          </wp:anchor>
        </w:drawing>
      </w:r>
    </w:p>
    <w:p w14:paraId="33354195" w14:textId="77777777" w:rsidR="003B74A6" w:rsidRDefault="003B74A6" w:rsidP="003B74A6">
      <w:pPr>
        <w:pStyle w:val="Standard"/>
        <w:ind w:left="720"/>
      </w:pPr>
    </w:p>
    <w:p w14:paraId="1D21C726" w14:textId="77777777" w:rsidR="003B74A6" w:rsidRDefault="003B74A6" w:rsidP="003B74A6">
      <w:pPr>
        <w:pStyle w:val="Standard"/>
        <w:ind w:left="720"/>
      </w:pPr>
    </w:p>
    <w:p w14:paraId="33E1C45D" w14:textId="77777777" w:rsidR="003B74A6" w:rsidRDefault="003B74A6" w:rsidP="003B74A6">
      <w:pPr>
        <w:pStyle w:val="Standard"/>
        <w:ind w:left="720"/>
      </w:pPr>
    </w:p>
    <w:p w14:paraId="7736E92A" w14:textId="77777777" w:rsidR="003B74A6" w:rsidRDefault="003B74A6" w:rsidP="003B74A6">
      <w:pPr>
        <w:pStyle w:val="Standard"/>
        <w:ind w:left="720"/>
      </w:pPr>
    </w:p>
    <w:p w14:paraId="109BF81B" w14:textId="77777777" w:rsidR="003B74A6" w:rsidRDefault="003B74A6" w:rsidP="003B74A6">
      <w:pPr>
        <w:pStyle w:val="Standard"/>
        <w:widowControl w:val="0"/>
        <w:numPr>
          <w:ilvl w:val="0"/>
          <w:numId w:val="1"/>
        </w:numPr>
      </w:pPr>
      <w:r>
        <w:t xml:space="preserve">Émission d'un message nerveux de ces zones cérébrales vers les </w:t>
      </w:r>
      <w:r w:rsidRPr="00F917C8">
        <w:rPr>
          <w:b/>
          <w:u w:val="single"/>
        </w:rPr>
        <w:t>glandes médullosurrénales</w:t>
      </w:r>
      <w:r>
        <w:t>, glandes situées au-dessus des reins et formées de 2 parties : au centre la médullosurrénale sécrétant l'adrénaline, en périphérie la corticosurrénale sécrétant le cortisol</w:t>
      </w:r>
    </w:p>
    <w:p w14:paraId="4A89E36C" w14:textId="77777777" w:rsidR="003B74A6" w:rsidRDefault="003B74A6" w:rsidP="003B74A6">
      <w:pPr>
        <w:pStyle w:val="Standard"/>
        <w:ind w:left="720"/>
      </w:pPr>
    </w:p>
    <w:p w14:paraId="26E6883E" w14:textId="77777777" w:rsidR="003B74A6" w:rsidRDefault="003B74A6" w:rsidP="003B74A6">
      <w:pPr>
        <w:pStyle w:val="Standard"/>
        <w:widowControl w:val="0"/>
        <w:numPr>
          <w:ilvl w:val="0"/>
          <w:numId w:val="1"/>
        </w:numPr>
      </w:pPr>
      <w:r>
        <w:t>Libération d'une hormone : l</w:t>
      </w:r>
      <w:r w:rsidRPr="00F917C8">
        <w:rPr>
          <w:b/>
          <w:u w:val="single"/>
        </w:rPr>
        <w:t>'</w:t>
      </w:r>
      <w:r w:rsidRPr="00F917C8">
        <w:rPr>
          <w:b/>
          <w:color w:val="FF0000"/>
          <w:u w:val="single"/>
        </w:rPr>
        <w:t>adrénaline</w:t>
      </w:r>
    </w:p>
    <w:p w14:paraId="75057C7A" w14:textId="77777777" w:rsidR="003B74A6" w:rsidRDefault="003B74A6" w:rsidP="003B74A6">
      <w:pPr>
        <w:pStyle w:val="Standard"/>
        <w:ind w:left="720"/>
      </w:pPr>
    </w:p>
    <w:p w14:paraId="6E8538DF" w14:textId="77777777" w:rsidR="003B74A6" w:rsidRDefault="003B74A6" w:rsidP="003B74A6">
      <w:pPr>
        <w:pStyle w:val="Standard"/>
        <w:ind w:left="720"/>
      </w:pPr>
    </w:p>
    <w:p w14:paraId="07E3BA3A" w14:textId="77777777" w:rsidR="003B74A6" w:rsidRDefault="003B74A6" w:rsidP="003B74A6">
      <w:pPr>
        <w:pStyle w:val="Standard"/>
        <w:ind w:left="720"/>
      </w:pPr>
    </w:p>
    <w:p w14:paraId="466BF63F" w14:textId="77777777" w:rsidR="003B74A6" w:rsidRDefault="003B74A6" w:rsidP="003B74A6">
      <w:pPr>
        <w:pStyle w:val="Standard"/>
        <w:ind w:left="720"/>
      </w:pPr>
    </w:p>
    <w:p w14:paraId="36D2AB0D" w14:textId="77777777" w:rsidR="003B74A6" w:rsidRDefault="003B74A6" w:rsidP="003B74A6">
      <w:pPr>
        <w:pStyle w:val="Standard"/>
        <w:widowControl w:val="0"/>
        <w:numPr>
          <w:ilvl w:val="0"/>
          <w:numId w:val="1"/>
        </w:numPr>
      </w:pPr>
      <w:r>
        <w:t xml:space="preserve">L'adrénaline provoque </w:t>
      </w:r>
      <w:r w:rsidRPr="00F917C8">
        <w:rPr>
          <w:b/>
        </w:rPr>
        <w:t>l'augmentation de la fréquence cardiaque et de la fréquence ventilatoire et une augmentation de la glycémie</w:t>
      </w:r>
      <w:r>
        <w:t xml:space="preserve"> en libérant du glucose stocké par le foie.</w:t>
      </w:r>
    </w:p>
    <w:p w14:paraId="4AF8D53C" w14:textId="77777777" w:rsidR="003B74A6" w:rsidRDefault="003B74A6" w:rsidP="003B74A6">
      <w:pPr>
        <w:pStyle w:val="Standard"/>
        <w:ind w:left="720"/>
      </w:pPr>
    </w:p>
    <w:p w14:paraId="47192B86" w14:textId="77777777" w:rsidR="003B74A6" w:rsidRDefault="003B74A6" w:rsidP="003B74A6">
      <w:pPr>
        <w:pStyle w:val="Standard"/>
      </w:pPr>
      <w:r>
        <w:t>On comprend que le sang circule plus vite afin d'amener plus rapidement l'O</w:t>
      </w:r>
      <w:r w:rsidRPr="00733E1A">
        <w:rPr>
          <w:vertAlign w:val="subscript"/>
        </w:rPr>
        <w:t>2</w:t>
      </w:r>
      <w:r>
        <w:t xml:space="preserve"> et le glucose aux muscles pour leur fournir l'énergie nécessaire pour des contractions soutenues.</w:t>
      </w:r>
    </w:p>
    <w:p w14:paraId="2BA78D85" w14:textId="77777777" w:rsidR="003B74A6" w:rsidRDefault="003B74A6" w:rsidP="003B74A6">
      <w:pPr>
        <w:pStyle w:val="Standard"/>
      </w:pPr>
      <w:r>
        <w:t>L'adrénaline est également responsable de la dilatation pupillaire et de la chair de poule, manifestations du stress.</w:t>
      </w:r>
    </w:p>
    <w:p w14:paraId="55ECF8FD" w14:textId="77777777" w:rsidR="003B74A6" w:rsidRDefault="003B74A6" w:rsidP="003B74A6">
      <w:pPr>
        <w:pStyle w:val="Standard"/>
      </w:pPr>
    </w:p>
    <w:p w14:paraId="7F18DB4C" w14:textId="77777777" w:rsidR="003B74A6" w:rsidRDefault="003B74A6" w:rsidP="003B74A6">
      <w:pPr>
        <w:pStyle w:val="Standard"/>
      </w:pPr>
    </w:p>
    <w:p w14:paraId="77A1E732" w14:textId="77777777" w:rsidR="003B74A6" w:rsidRDefault="003B74A6" w:rsidP="003B74A6">
      <w:pPr>
        <w:pStyle w:val="Standard"/>
      </w:pPr>
    </w:p>
    <w:p w14:paraId="192F5B48" w14:textId="77777777" w:rsidR="003B74A6" w:rsidRDefault="003B74A6" w:rsidP="003B74A6">
      <w:pPr>
        <w:pStyle w:val="Standard"/>
      </w:pPr>
    </w:p>
    <w:p w14:paraId="48CDA535" w14:textId="77777777" w:rsidR="003B74A6" w:rsidRDefault="003B74A6" w:rsidP="003B74A6">
      <w:pPr>
        <w:pStyle w:val="Standard"/>
        <w:rPr>
          <w:b/>
          <w:bCs/>
          <w:color w:val="00B050"/>
          <w:u w:val="single"/>
        </w:rPr>
      </w:pPr>
      <w:r>
        <w:rPr>
          <w:b/>
          <w:bCs/>
          <w:color w:val="00B050"/>
          <w:u w:val="single"/>
        </w:rPr>
        <w:t>2</w:t>
      </w:r>
      <w:r w:rsidRPr="00792165">
        <w:rPr>
          <w:b/>
          <w:bCs/>
          <w:color w:val="00B050"/>
          <w:u w:val="single"/>
        </w:rPr>
        <w:t xml:space="preserve">. </w:t>
      </w:r>
      <w:r>
        <w:rPr>
          <w:b/>
          <w:bCs/>
          <w:color w:val="00B050"/>
          <w:u w:val="single"/>
        </w:rPr>
        <w:t xml:space="preserve">phase de résistance </w:t>
      </w:r>
    </w:p>
    <w:p w14:paraId="1447CA1C" w14:textId="77777777" w:rsidR="003B74A6" w:rsidRDefault="003B74A6" w:rsidP="003B74A6">
      <w:pPr>
        <w:pStyle w:val="Standard"/>
        <w:rPr>
          <w:b/>
          <w:bCs/>
          <w:color w:val="00B050"/>
          <w:u w:val="single"/>
        </w:rPr>
      </w:pPr>
      <w:r w:rsidRPr="003D0427">
        <w:rPr>
          <w:noProof/>
          <w:color w:val="00B050"/>
          <w:lang w:eastAsia="fr-FR"/>
        </w:rPr>
        <w:drawing>
          <wp:anchor distT="0" distB="0" distL="114300" distR="114300" simplePos="0" relativeHeight="251661312" behindDoc="0" locked="0" layoutInCell="1" allowOverlap="1" wp14:anchorId="2C336F4A" wp14:editId="4C4142BF">
            <wp:simplePos x="0" y="0"/>
            <wp:positionH relativeFrom="column">
              <wp:posOffset>-10224</wp:posOffset>
            </wp:positionH>
            <wp:positionV relativeFrom="paragraph">
              <wp:posOffset>96083</wp:posOffset>
            </wp:positionV>
            <wp:extent cx="2973721" cy="2557400"/>
            <wp:effectExtent l="0" t="0" r="0" b="0"/>
            <wp:wrapSquare wrapText="bothSides"/>
            <wp:docPr id="2050" name="Picture 2" descr="C:\Users\Sylvain\AppData\Local\Temp\lu72005h8hf.tmp\lu72005h8j4_tmp_38bcf4f58b180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ylvain\AppData\Local\Temp\lu72005h8hf.tmp\lu72005h8j4_tmp_38bcf4f58b18023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721" cy="2557400"/>
                    </a:xfrm>
                    <a:prstGeom prst="rect">
                      <a:avLst/>
                    </a:prstGeom>
                    <a:noFill/>
                  </pic:spPr>
                </pic:pic>
              </a:graphicData>
            </a:graphic>
          </wp:anchor>
        </w:drawing>
      </w:r>
    </w:p>
    <w:p w14:paraId="21213E35" w14:textId="77777777" w:rsidR="003B74A6" w:rsidRDefault="003B74A6" w:rsidP="003B74A6">
      <w:pPr>
        <w:pStyle w:val="Standard"/>
      </w:pPr>
      <w:r>
        <w:t>Une réponse plus tardive se met en place (en quelques minutes). Elle implique une autre hormone le cortisol</w:t>
      </w:r>
    </w:p>
    <w:p w14:paraId="135C4D46" w14:textId="77777777" w:rsidR="003B74A6" w:rsidRDefault="003B74A6" w:rsidP="003B74A6">
      <w:pPr>
        <w:pStyle w:val="Standard"/>
      </w:pPr>
    </w:p>
    <w:p w14:paraId="570D3DFC" w14:textId="77777777" w:rsidR="003B74A6" w:rsidRDefault="003B74A6" w:rsidP="003B74A6">
      <w:pPr>
        <w:pStyle w:val="Standard"/>
      </w:pPr>
    </w:p>
    <w:p w14:paraId="320FD84C" w14:textId="77777777" w:rsidR="003B74A6" w:rsidRDefault="003B74A6" w:rsidP="003B74A6">
      <w:pPr>
        <w:pStyle w:val="Standard"/>
      </w:pPr>
    </w:p>
    <w:p w14:paraId="24E996BB" w14:textId="77777777" w:rsidR="003B74A6" w:rsidRDefault="003B74A6" w:rsidP="003B74A6">
      <w:pPr>
        <w:pStyle w:val="Standard"/>
      </w:pPr>
    </w:p>
    <w:p w14:paraId="30484379" w14:textId="77777777" w:rsidR="003B74A6" w:rsidRDefault="003B74A6" w:rsidP="003B74A6">
      <w:pPr>
        <w:pStyle w:val="Standard"/>
      </w:pPr>
    </w:p>
    <w:p w14:paraId="5F5153FE" w14:textId="77777777" w:rsidR="003B74A6" w:rsidRDefault="003B74A6" w:rsidP="003B74A6">
      <w:pPr>
        <w:pStyle w:val="Standard"/>
      </w:pPr>
    </w:p>
    <w:p w14:paraId="4E102BB6" w14:textId="77777777" w:rsidR="003B74A6" w:rsidRDefault="003B74A6" w:rsidP="003B74A6">
      <w:pPr>
        <w:pStyle w:val="Standard"/>
      </w:pPr>
    </w:p>
    <w:p w14:paraId="5D69C94B" w14:textId="77777777" w:rsidR="003B74A6" w:rsidRDefault="003B74A6" w:rsidP="003B74A6">
      <w:pPr>
        <w:pStyle w:val="Standard"/>
      </w:pPr>
    </w:p>
    <w:p w14:paraId="3E5C3CD4" w14:textId="77777777" w:rsidR="003B74A6" w:rsidRDefault="003B74A6" w:rsidP="003B74A6">
      <w:pPr>
        <w:pStyle w:val="Standard"/>
      </w:pPr>
      <w:r>
        <w:rPr>
          <w:noProof/>
          <w:lang w:eastAsia="fr-FR"/>
        </w:rPr>
        <mc:AlternateContent>
          <mc:Choice Requires="wps">
            <w:drawing>
              <wp:anchor distT="0" distB="0" distL="114300" distR="114300" simplePos="0" relativeHeight="251662336" behindDoc="0" locked="0" layoutInCell="1" allowOverlap="1" wp14:anchorId="7EAA838E" wp14:editId="6E85ED8C">
                <wp:simplePos x="0" y="0"/>
                <wp:positionH relativeFrom="column">
                  <wp:posOffset>3025007</wp:posOffset>
                </wp:positionH>
                <wp:positionV relativeFrom="paragraph">
                  <wp:posOffset>11147</wp:posOffset>
                </wp:positionV>
                <wp:extent cx="1490702" cy="222837"/>
                <wp:effectExtent l="0" t="0" r="0" b="6350"/>
                <wp:wrapNone/>
                <wp:docPr id="3176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02" cy="2228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ABCAB9" w14:textId="77777777" w:rsidR="003B74A6" w:rsidRPr="003D0427" w:rsidRDefault="003B74A6" w:rsidP="003B74A6">
                            <w:pPr>
                              <w:kinsoku w:val="0"/>
                              <w:overflowPunct w:val="0"/>
                              <w:textAlignment w:val="baseline"/>
                              <w:rPr>
                                <w:sz w:val="12"/>
                                <w:szCs w:val="12"/>
                              </w:rPr>
                            </w:pPr>
                            <w:r w:rsidRPr="003D0427">
                              <w:rPr>
                                <w:rFonts w:ascii="Arial" w:hAnsi="Arial"/>
                                <w:color w:val="000000" w:themeColor="text1"/>
                                <w:kern w:val="24"/>
                                <w:sz w:val="12"/>
                                <w:szCs w:val="12"/>
                              </w:rPr>
                              <w:t xml:space="preserve">  </w:t>
                            </w:r>
                            <w:proofErr w:type="gramStart"/>
                            <w:r w:rsidRPr="003D0427">
                              <w:rPr>
                                <w:rFonts w:ascii="Arial" w:hAnsi="Arial"/>
                                <w:color w:val="000000" w:themeColor="text1"/>
                                <w:kern w:val="24"/>
                                <w:sz w:val="12"/>
                                <w:szCs w:val="12"/>
                              </w:rPr>
                              <w:t>Doc  :</w:t>
                            </w:r>
                            <w:proofErr w:type="gramEnd"/>
                            <w:r w:rsidRPr="003D0427">
                              <w:rPr>
                                <w:rFonts w:ascii="Arial" w:hAnsi="Arial"/>
                                <w:color w:val="000000" w:themeColor="text1"/>
                                <w:kern w:val="24"/>
                                <w:sz w:val="12"/>
                                <w:szCs w:val="12"/>
                              </w:rPr>
                              <w:t xml:space="preserve"> effet du stress sur le mouton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A838E" id="Rectangle 1" o:spid="_x0000_s1026" style="position:absolute;margin-left:238.2pt;margin-top:.9pt;width:117.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" filled="f" fillcolor="#156082 [3204]" stroked="f" strokecolor="black [3213]">
                <v:shadow color="#e8e8e8 [3214]"/>
                <v:textbox>
                  <w:txbxContent>
                    <w:p w14:paraId="00ABCAB9" w14:textId="77777777" w:rsidR="003B74A6" w:rsidRPr="003D0427" w:rsidRDefault="003B74A6" w:rsidP="003B74A6">
                      <w:pPr>
                        <w:kinsoku w:val="0"/>
                        <w:overflowPunct w:val="0"/>
                        <w:textAlignment w:val="baseline"/>
                        <w:rPr>
                          <w:sz w:val="12"/>
                          <w:szCs w:val="12"/>
                        </w:rPr>
                      </w:pPr>
                      <w:r w:rsidRPr="003D0427">
                        <w:rPr>
                          <w:rFonts w:ascii="Arial" w:hAnsi="Arial"/>
                          <w:color w:val="000000" w:themeColor="text1"/>
                          <w:kern w:val="24"/>
                          <w:sz w:val="12"/>
                          <w:szCs w:val="12"/>
                        </w:rPr>
                        <w:t xml:space="preserve">  </w:t>
                      </w:r>
                      <w:proofErr w:type="gramStart"/>
                      <w:r w:rsidRPr="003D0427">
                        <w:rPr>
                          <w:rFonts w:ascii="Arial" w:hAnsi="Arial"/>
                          <w:color w:val="000000" w:themeColor="text1"/>
                          <w:kern w:val="24"/>
                          <w:sz w:val="12"/>
                          <w:szCs w:val="12"/>
                        </w:rPr>
                        <w:t>Doc  :</w:t>
                      </w:r>
                      <w:proofErr w:type="gramEnd"/>
                      <w:r w:rsidRPr="003D0427">
                        <w:rPr>
                          <w:rFonts w:ascii="Arial" w:hAnsi="Arial"/>
                          <w:color w:val="000000" w:themeColor="text1"/>
                          <w:kern w:val="24"/>
                          <w:sz w:val="12"/>
                          <w:szCs w:val="12"/>
                        </w:rPr>
                        <w:t xml:space="preserve"> effet du stress sur le mouton</w:t>
                      </w:r>
                    </w:p>
                  </w:txbxContent>
                </v:textbox>
              </v:rect>
            </w:pict>
          </mc:Fallback>
        </mc:AlternateContent>
      </w:r>
    </w:p>
    <w:p w14:paraId="73967125" w14:textId="77777777" w:rsidR="003B74A6" w:rsidRDefault="003B74A6" w:rsidP="003B74A6">
      <w:pPr>
        <w:pStyle w:val="Standard"/>
      </w:pPr>
    </w:p>
    <w:p w14:paraId="6D7F9A5D" w14:textId="77777777" w:rsidR="003B74A6" w:rsidRDefault="003B74A6" w:rsidP="003B74A6">
      <w:pPr>
        <w:pStyle w:val="Standard"/>
      </w:pPr>
    </w:p>
    <w:p w14:paraId="5351E0CA" w14:textId="77777777" w:rsidR="003B74A6" w:rsidRDefault="003B74A6" w:rsidP="003B74A6">
      <w:pPr>
        <w:pStyle w:val="Standard"/>
      </w:pPr>
    </w:p>
    <w:p w14:paraId="07297ABB" w14:textId="77777777" w:rsidR="003B74A6" w:rsidRDefault="003B74A6" w:rsidP="003B74A6">
      <w:pPr>
        <w:pStyle w:val="Standard"/>
      </w:pPr>
    </w:p>
    <w:p w14:paraId="5D560723" w14:textId="77777777" w:rsidR="003B74A6" w:rsidRDefault="003B74A6" w:rsidP="003B74A6">
      <w:pPr>
        <w:pStyle w:val="Standard"/>
      </w:pPr>
    </w:p>
    <w:p w14:paraId="6C9CC9A5" w14:textId="77777777" w:rsidR="003B74A6" w:rsidRDefault="003B74A6" w:rsidP="003B74A6">
      <w:pPr>
        <w:pStyle w:val="Standard"/>
      </w:pPr>
    </w:p>
    <w:p w14:paraId="28005290" w14:textId="77777777" w:rsidR="003B74A6" w:rsidRDefault="003B74A6" w:rsidP="003B74A6">
      <w:pPr>
        <w:pStyle w:val="Standard"/>
      </w:pPr>
    </w:p>
    <w:p w14:paraId="639F39C3" w14:textId="77777777" w:rsidR="003B74A6" w:rsidRDefault="003B74A6" w:rsidP="003B74A6">
      <w:pPr>
        <w:pStyle w:val="Standard"/>
      </w:pPr>
    </w:p>
    <w:p w14:paraId="0927D6DB" w14:textId="77777777" w:rsidR="003B74A6" w:rsidRDefault="003B74A6" w:rsidP="003B74A6">
      <w:pPr>
        <w:pStyle w:val="Standard"/>
      </w:pPr>
    </w:p>
    <w:p w14:paraId="0FD080F8" w14:textId="77777777" w:rsidR="003B74A6" w:rsidRDefault="003B74A6" w:rsidP="003B74A6">
      <w:pPr>
        <w:pStyle w:val="Standard"/>
      </w:pPr>
    </w:p>
    <w:p w14:paraId="485CB430" w14:textId="77777777" w:rsidR="003B74A6" w:rsidRDefault="003B74A6" w:rsidP="003B74A6">
      <w:pPr>
        <w:pStyle w:val="Standard"/>
        <w:widowControl w:val="0"/>
        <w:numPr>
          <w:ilvl w:val="0"/>
          <w:numId w:val="2"/>
        </w:numPr>
      </w:pPr>
      <w:r>
        <w:lastRenderedPageBreak/>
        <w:t xml:space="preserve">Les différentes zones du cerveau activées par l’agent </w:t>
      </w:r>
      <w:proofErr w:type="spellStart"/>
      <w:r>
        <w:t>stresseur</w:t>
      </w:r>
      <w:proofErr w:type="spellEnd"/>
      <w:r>
        <w:t xml:space="preserve"> </w:t>
      </w:r>
      <w:proofErr w:type="gramStart"/>
      <w:r>
        <w:t>activent  l</w:t>
      </w:r>
      <w:r w:rsidRPr="006653CA">
        <w:rPr>
          <w:b/>
          <w:u w:val="single"/>
        </w:rPr>
        <w:t>'hypothalamus</w:t>
      </w:r>
      <w:proofErr w:type="gramEnd"/>
      <w:r w:rsidRPr="006653CA">
        <w:rPr>
          <w:b/>
          <w:u w:val="single"/>
        </w:rPr>
        <w:t xml:space="preserve"> </w:t>
      </w:r>
      <w:r>
        <w:t xml:space="preserve">qui libère une hormone dans le sang : la </w:t>
      </w:r>
      <w:r w:rsidRPr="006653CA">
        <w:rPr>
          <w:b/>
          <w:u w:val="single"/>
        </w:rPr>
        <w:t>CRH</w:t>
      </w:r>
      <w:r>
        <w:t xml:space="preserve"> (</w:t>
      </w:r>
      <w:proofErr w:type="spellStart"/>
      <w:r>
        <w:t>Corticotropin</w:t>
      </w:r>
      <w:proofErr w:type="spellEnd"/>
      <w:r>
        <w:t xml:space="preserve"> Releasing Hormone).</w:t>
      </w:r>
    </w:p>
    <w:p w14:paraId="2779738D" w14:textId="77777777" w:rsidR="003B74A6" w:rsidRDefault="003B74A6" w:rsidP="003B74A6">
      <w:pPr>
        <w:pStyle w:val="Standard"/>
        <w:ind w:left="720"/>
      </w:pPr>
      <w:r w:rsidRPr="003D0427">
        <w:rPr>
          <w:noProof/>
          <w:lang w:eastAsia="fr-FR"/>
        </w:rPr>
        <w:drawing>
          <wp:inline distT="0" distB="0" distL="0" distR="0" wp14:anchorId="22F70394" wp14:editId="6FB3E8DD">
            <wp:extent cx="5494084" cy="2465896"/>
            <wp:effectExtent l="0" t="0" r="0" b="0"/>
            <wp:docPr id="31764" name="Image 4" descr="Une image contenant texte,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4" name="Image 4" descr="Une image contenant texte, diagramme, carte&#10;&#10;Le contenu généré par l’IA peut être incorrect."/>
                    <pic:cNvPicPr>
                      <a:picLocks noChangeAspect="1"/>
                    </pic:cNvPicPr>
                  </pic:nvPicPr>
                  <pic:blipFill>
                    <a:blip r:embed="rId8"/>
                    <a:stretch>
                      <a:fillRect/>
                    </a:stretch>
                  </pic:blipFill>
                  <pic:spPr>
                    <a:xfrm>
                      <a:off x="0" y="0"/>
                      <a:ext cx="5501056" cy="2469025"/>
                    </a:xfrm>
                    <a:prstGeom prst="rect">
                      <a:avLst/>
                    </a:prstGeom>
                  </pic:spPr>
                </pic:pic>
              </a:graphicData>
            </a:graphic>
          </wp:inline>
        </w:drawing>
      </w:r>
    </w:p>
    <w:p w14:paraId="7952A117" w14:textId="77777777" w:rsidR="003B74A6" w:rsidRDefault="003B74A6" w:rsidP="003B74A6">
      <w:pPr>
        <w:pStyle w:val="Standard"/>
        <w:widowControl w:val="0"/>
        <w:numPr>
          <w:ilvl w:val="0"/>
          <w:numId w:val="2"/>
        </w:numPr>
      </w:pPr>
      <w:r>
        <w:t>Cette hormone agit sur une glande l'</w:t>
      </w:r>
      <w:r w:rsidRPr="006653CA">
        <w:rPr>
          <w:b/>
          <w:u w:val="single"/>
        </w:rPr>
        <w:t>hypophyse</w:t>
      </w:r>
      <w:r>
        <w:t xml:space="preserve"> qui libère à son tour une hormone : </w:t>
      </w:r>
      <w:r w:rsidRPr="006653CA">
        <w:rPr>
          <w:b/>
          <w:u w:val="single"/>
        </w:rPr>
        <w:t>ACTH</w:t>
      </w:r>
      <w:r>
        <w:t xml:space="preserve"> (</w:t>
      </w:r>
      <w:proofErr w:type="spellStart"/>
      <w:r>
        <w:t>Adreno</w:t>
      </w:r>
      <w:proofErr w:type="spellEnd"/>
      <w:r>
        <w:t xml:space="preserve"> Cortico Trophic Hormone).</w:t>
      </w:r>
    </w:p>
    <w:p w14:paraId="71FAEA63" w14:textId="77777777" w:rsidR="003B74A6" w:rsidRDefault="003B74A6" w:rsidP="003B74A6">
      <w:pPr>
        <w:pStyle w:val="Standard"/>
        <w:ind w:left="720"/>
      </w:pPr>
    </w:p>
    <w:p w14:paraId="41FEBBB2" w14:textId="77777777" w:rsidR="003B74A6" w:rsidRDefault="003B74A6" w:rsidP="003B74A6">
      <w:pPr>
        <w:pStyle w:val="Standard"/>
        <w:widowControl w:val="0"/>
        <w:numPr>
          <w:ilvl w:val="0"/>
          <w:numId w:val="2"/>
        </w:numPr>
      </w:pPr>
      <w:r>
        <w:t xml:space="preserve">L'ACTH agit sur les </w:t>
      </w:r>
      <w:r w:rsidRPr="006653CA">
        <w:rPr>
          <w:b/>
          <w:u w:val="single"/>
        </w:rPr>
        <w:t>glandes corticosurrénales</w:t>
      </w:r>
      <w:r>
        <w:t xml:space="preserve"> qui libèrent une autre hormone : le </w:t>
      </w:r>
      <w:r w:rsidRPr="00F917C8">
        <w:rPr>
          <w:b/>
          <w:color w:val="FF0000"/>
          <w:u w:val="single"/>
        </w:rPr>
        <w:t>cortisol</w:t>
      </w:r>
      <w:r>
        <w:t>.</w:t>
      </w:r>
    </w:p>
    <w:p w14:paraId="64736C83" w14:textId="77777777" w:rsidR="003B74A6" w:rsidRDefault="003B74A6" w:rsidP="003B74A6">
      <w:pPr>
        <w:pStyle w:val="Standard"/>
        <w:ind w:left="720"/>
      </w:pPr>
    </w:p>
    <w:p w14:paraId="3B16B70E" w14:textId="77777777" w:rsidR="003B74A6" w:rsidRDefault="003B74A6" w:rsidP="003B74A6">
      <w:pPr>
        <w:pStyle w:val="Standard"/>
        <w:widowControl w:val="0"/>
        <w:numPr>
          <w:ilvl w:val="0"/>
          <w:numId w:val="2"/>
        </w:numPr>
      </w:pPr>
      <w:r>
        <w:t xml:space="preserve">Le cortisol comme l’adrénaline favorise la libération du glucose dans le sang. De plus il inhibe certaines fonctions (dont le système immunitaire ou encore digestif) de façon à concentrer les moyens sur la réaction de l’organisme face à l’agent </w:t>
      </w:r>
      <w:proofErr w:type="spellStart"/>
      <w:r>
        <w:t>stresseur</w:t>
      </w:r>
      <w:proofErr w:type="spellEnd"/>
      <w:r>
        <w:t xml:space="preserve">. </w:t>
      </w:r>
    </w:p>
    <w:p w14:paraId="71796947" w14:textId="77777777" w:rsidR="003B74A6" w:rsidRDefault="003B74A6" w:rsidP="003B74A6">
      <w:pPr>
        <w:pStyle w:val="Standard"/>
      </w:pPr>
      <w:r w:rsidRPr="000B5B23">
        <w:rPr>
          <w:noProof/>
          <w:lang w:eastAsia="fr-FR"/>
        </w:rPr>
        <w:drawing>
          <wp:anchor distT="0" distB="0" distL="114300" distR="114300" simplePos="0" relativeHeight="251663360" behindDoc="0" locked="0" layoutInCell="1" allowOverlap="1" wp14:anchorId="3712FD5D" wp14:editId="63F94E82">
            <wp:simplePos x="0" y="0"/>
            <wp:positionH relativeFrom="margin">
              <wp:align>left</wp:align>
            </wp:positionH>
            <wp:positionV relativeFrom="paragraph">
              <wp:posOffset>288184</wp:posOffset>
            </wp:positionV>
            <wp:extent cx="6323965" cy="1655607"/>
            <wp:effectExtent l="0" t="0" r="635" b="1905"/>
            <wp:wrapSquare wrapText="bothSides"/>
            <wp:docPr id="31745" name="Image 31745"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 name="Image 31745" descr="Une image contenant texte, Police, nombre, capture d’écran&#10;&#10;Le contenu généré par l’IA peut être incorrect."/>
                    <pic:cNvPicPr/>
                  </pic:nvPicPr>
                  <pic:blipFill rotWithShape="1">
                    <a:blip r:embed="rId9">
                      <a:extLst>
                        <a:ext uri="{28A0092B-C50C-407E-A947-70E740481C1C}">
                          <a14:useLocalDpi xmlns:a14="http://schemas.microsoft.com/office/drawing/2010/main" val="0"/>
                        </a:ext>
                      </a:extLst>
                    </a:blip>
                    <a:srcRect t="3146"/>
                    <a:stretch/>
                  </pic:blipFill>
                  <pic:spPr bwMode="auto">
                    <a:xfrm>
                      <a:off x="0" y="0"/>
                      <a:ext cx="6323965" cy="1655607"/>
                    </a:xfrm>
                    <a:prstGeom prst="rect">
                      <a:avLst/>
                    </a:prstGeom>
                    <a:ln>
                      <a:noFill/>
                    </a:ln>
                    <a:extLst>
                      <a:ext uri="{53640926-AAD7-44D8-BBD7-CCE9431645EC}">
                        <a14:shadowObscured xmlns:a14="http://schemas.microsoft.com/office/drawing/2010/main"/>
                      </a:ext>
                    </a:extLst>
                  </pic:spPr>
                </pic:pic>
              </a:graphicData>
            </a:graphic>
          </wp:anchor>
        </w:drawing>
      </w:r>
    </w:p>
    <w:p w14:paraId="59C8B6C9" w14:textId="77777777" w:rsidR="003B74A6" w:rsidRDefault="003B74A6" w:rsidP="003B74A6">
      <w:pPr>
        <w:pStyle w:val="Standard"/>
      </w:pPr>
    </w:p>
    <w:p w14:paraId="04192FBD" w14:textId="77777777" w:rsidR="003B74A6" w:rsidRDefault="003B74A6" w:rsidP="003B74A6">
      <w:pPr>
        <w:pStyle w:val="Standard"/>
      </w:pPr>
    </w:p>
    <w:p w14:paraId="55491CA8" w14:textId="77777777" w:rsidR="003B74A6" w:rsidRDefault="003B74A6" w:rsidP="003B74A6">
      <w:pPr>
        <w:pStyle w:val="Standard"/>
      </w:pPr>
    </w:p>
    <w:p w14:paraId="70DD3F4E" w14:textId="77777777" w:rsidR="003B74A6" w:rsidRDefault="003B74A6" w:rsidP="003B74A6">
      <w:pPr>
        <w:pStyle w:val="Standard"/>
      </w:pPr>
    </w:p>
    <w:p w14:paraId="72D29136" w14:textId="77777777" w:rsidR="003B74A6" w:rsidRDefault="003B74A6" w:rsidP="003B74A6">
      <w:pPr>
        <w:pStyle w:val="Standard"/>
        <w:rPr>
          <w:b/>
          <w:bCs/>
          <w:color w:val="00B050"/>
          <w:u w:val="single"/>
        </w:rPr>
      </w:pPr>
      <w:r>
        <w:rPr>
          <w:b/>
          <w:bCs/>
          <w:color w:val="00B050"/>
          <w:u w:val="single"/>
        </w:rPr>
        <w:t>3</w:t>
      </w:r>
      <w:r w:rsidRPr="00792165">
        <w:rPr>
          <w:b/>
          <w:bCs/>
          <w:color w:val="00B050"/>
          <w:u w:val="single"/>
        </w:rPr>
        <w:t xml:space="preserve">. </w:t>
      </w:r>
      <w:r>
        <w:rPr>
          <w:b/>
          <w:bCs/>
          <w:color w:val="00B050"/>
          <w:u w:val="single"/>
        </w:rPr>
        <w:t xml:space="preserve">phase de résilience = retour à l’équilibre </w:t>
      </w:r>
    </w:p>
    <w:p w14:paraId="1319CAD1" w14:textId="77777777" w:rsidR="003B74A6" w:rsidRDefault="003B74A6" w:rsidP="003B74A6">
      <w:pPr>
        <w:pStyle w:val="Standard"/>
      </w:pPr>
    </w:p>
    <w:p w14:paraId="5F8673B0" w14:textId="77777777" w:rsidR="003B74A6" w:rsidRDefault="003B74A6" w:rsidP="003B74A6">
      <w:pPr>
        <w:pStyle w:val="Standard"/>
      </w:pPr>
      <w:r>
        <w:t>L</w:t>
      </w:r>
      <w:r w:rsidRPr="00FD0070">
        <w:t xml:space="preserve">e cortisol </w:t>
      </w:r>
      <w:r>
        <w:t xml:space="preserve">possède des récepteurs spécifiques sur l’hypophyse et l’hypothalamus. Sa fixation a un effet inhibiteur. Il freine donc le complexe </w:t>
      </w:r>
      <w:r w:rsidRPr="00FD0070">
        <w:t>hypothalamo-hypophysaire afin de limiter sa propre sécrétion</w:t>
      </w:r>
      <w:r>
        <w:t xml:space="preserve"> : on parle de </w:t>
      </w:r>
      <w:r w:rsidRPr="006653CA">
        <w:rPr>
          <w:b/>
          <w:u w:val="single"/>
        </w:rPr>
        <w:t>rétrocontrôle négatif</w:t>
      </w:r>
      <w:r w:rsidRPr="00FD0070">
        <w:t xml:space="preserve">. </w:t>
      </w:r>
    </w:p>
    <w:p w14:paraId="441116E1" w14:textId="77777777" w:rsidR="003B74A6" w:rsidRDefault="003B74A6" w:rsidP="003B74A6">
      <w:pPr>
        <w:pStyle w:val="Standard"/>
        <w:rPr>
          <w:b/>
          <w:u w:val="single"/>
        </w:rPr>
      </w:pPr>
      <w:r w:rsidRPr="00FD0070">
        <w:t xml:space="preserve">Cela permet à l'organisme de revenir à son état initial après une perturbation exceptionnelle. On parle de </w:t>
      </w:r>
      <w:r w:rsidRPr="006653CA">
        <w:rPr>
          <w:b/>
          <w:u w:val="single"/>
        </w:rPr>
        <w:t>résilience.</w:t>
      </w:r>
    </w:p>
    <w:p w14:paraId="5EA79DD0" w14:textId="77777777" w:rsidR="003B74A6" w:rsidRDefault="003B74A6" w:rsidP="003B74A6">
      <w:pPr>
        <w:pStyle w:val="Standard"/>
        <w:rPr>
          <w:b/>
          <w:u w:val="single"/>
        </w:rPr>
      </w:pPr>
    </w:p>
    <w:p w14:paraId="5F5E19DD" w14:textId="77777777" w:rsidR="003B74A6" w:rsidRPr="00D64854" w:rsidRDefault="003B74A6" w:rsidP="003B74A6">
      <w:pPr>
        <w:pStyle w:val="Standard"/>
        <w:rPr>
          <w:rFonts w:cs="Times New Roman"/>
        </w:rPr>
      </w:pPr>
      <w:r>
        <w:t xml:space="preserve">Si cette réponse normale de l’organisme est stéréotypée, il existe de nombreux facteurs qui peuvent intervenir (psychologiques, sociaux, émotionnels, génétiques) dans la réponse physiologique de l’individu et notamment dans la phase de résilience. Or si cette phase ne se fait pas correctement le stress devient chronique (voir partie 2)  </w:t>
      </w:r>
    </w:p>
    <w:p w14:paraId="3813234E" w14:textId="77777777" w:rsidR="003B74A6" w:rsidRDefault="003B74A6" w:rsidP="003B74A6">
      <w:pPr>
        <w:pStyle w:val="Standard"/>
        <w:rPr>
          <w:b/>
          <w:u w:val="single"/>
        </w:rPr>
      </w:pPr>
    </w:p>
    <w:p w14:paraId="513E3004" w14:textId="77777777" w:rsidR="003B74A6" w:rsidRPr="006653CA" w:rsidRDefault="003B74A6" w:rsidP="003B74A6">
      <w:pPr>
        <w:pStyle w:val="Standard"/>
        <w:rPr>
          <w:b/>
          <w:u w:val="single"/>
        </w:rPr>
      </w:pPr>
    </w:p>
    <w:p w14:paraId="59C4EAA2" w14:textId="77777777" w:rsidR="003B74A6" w:rsidRDefault="003B74A6" w:rsidP="003B74A6">
      <w:pPr>
        <w:pStyle w:val="Standard"/>
      </w:pPr>
      <w:r>
        <w:rPr>
          <w:rFonts w:asciiTheme="majorHAnsi" w:hAnsiTheme="majorHAnsi"/>
          <w:noProof/>
          <w:color w:val="FF0000"/>
          <w:sz w:val="36"/>
          <w:szCs w:val="36"/>
          <w:lang w:eastAsia="fr-FR"/>
        </w:rPr>
        <w:lastRenderedPageBreak/>
        <w:drawing>
          <wp:anchor distT="0" distB="0" distL="114300" distR="114300" simplePos="0" relativeHeight="251665408" behindDoc="0" locked="0" layoutInCell="1" allowOverlap="1" wp14:anchorId="70371A86" wp14:editId="7D671B49">
            <wp:simplePos x="0" y="0"/>
            <wp:positionH relativeFrom="column">
              <wp:posOffset>3996055</wp:posOffset>
            </wp:positionH>
            <wp:positionV relativeFrom="paragraph">
              <wp:posOffset>283845</wp:posOffset>
            </wp:positionV>
            <wp:extent cx="2233930" cy="3553460"/>
            <wp:effectExtent l="6985" t="0" r="1905" b="1905"/>
            <wp:wrapSquare wrapText="bothSides"/>
            <wp:docPr id="116" name="Image 116" descr="Une image contenant texte, capture d’écran, écriture manuscr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texte, capture d’écran, écriture manuscrite&#10;&#10;Le contenu généré par l’IA peut êtr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17" t="49202" r="55145" b="9589"/>
                    <a:stretch/>
                  </pic:blipFill>
                  <pic:spPr bwMode="auto">
                    <a:xfrm rot="5400000">
                      <a:off x="0" y="0"/>
                      <a:ext cx="2233930" cy="355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Ces différentes voies physiologiques sont coordonnées au sein d’un système, qualifié de complexe, et permettent l’adaptabilité de l’organisme face à une modification de l’environnement et son retour à l’équilibre.</w:t>
      </w:r>
    </w:p>
    <w:p w14:paraId="726A393E" w14:textId="77777777" w:rsidR="003B74A6" w:rsidRDefault="003B74A6" w:rsidP="003B74A6">
      <w:pPr>
        <w:pStyle w:val="Standard"/>
      </w:pPr>
    </w:p>
    <w:p w14:paraId="7022EB0B" w14:textId="77777777" w:rsidR="003B74A6" w:rsidRPr="007777CF" w:rsidRDefault="003B74A6" w:rsidP="003B74A6">
      <w:pPr>
        <w:pStyle w:val="Sansinterligne"/>
        <w:rPr>
          <w:rFonts w:asciiTheme="majorHAnsi" w:hAnsiTheme="majorHAnsi"/>
          <w:b/>
          <w:bCs/>
          <w:color w:val="0070C0"/>
          <w:sz w:val="24"/>
          <w:szCs w:val="24"/>
          <w:u w:val="single"/>
        </w:rPr>
      </w:pPr>
      <w:r w:rsidRPr="007777CF">
        <w:rPr>
          <w:rFonts w:asciiTheme="majorHAnsi" w:hAnsiTheme="majorHAnsi"/>
          <w:noProof/>
          <w:color w:val="0070C0"/>
          <w:sz w:val="24"/>
          <w:szCs w:val="24"/>
          <w:lang w:eastAsia="fr-FR"/>
        </w:rPr>
        <w:drawing>
          <wp:anchor distT="0" distB="0" distL="114300" distR="114300" simplePos="0" relativeHeight="251664384" behindDoc="0" locked="0" layoutInCell="1" allowOverlap="1" wp14:anchorId="0BC07EF6" wp14:editId="15D3D829">
            <wp:simplePos x="0" y="0"/>
            <wp:positionH relativeFrom="column">
              <wp:posOffset>140335</wp:posOffset>
            </wp:positionH>
            <wp:positionV relativeFrom="paragraph">
              <wp:posOffset>115570</wp:posOffset>
            </wp:positionV>
            <wp:extent cx="2517140" cy="3364865"/>
            <wp:effectExtent l="0" t="4763" r="0" b="0"/>
            <wp:wrapSquare wrapText="bothSides"/>
            <wp:docPr id="93" name="Image 93"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Une image contenant texte, capture d’écran&#10;&#10;Le contenu généré par l’IA peut êtr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000" t="5100" r="6179" b="53189"/>
                    <a:stretch/>
                  </pic:blipFill>
                  <pic:spPr bwMode="auto">
                    <a:xfrm rot="5400000">
                      <a:off x="0" y="0"/>
                      <a:ext cx="2517140" cy="336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7CF">
        <w:rPr>
          <w:rFonts w:asciiTheme="majorHAnsi" w:hAnsiTheme="majorHAnsi"/>
          <w:b/>
          <w:bCs/>
          <w:color w:val="0070C0"/>
          <w:sz w:val="24"/>
          <w:szCs w:val="24"/>
          <w:u w:val="single"/>
        </w:rPr>
        <w:t>Exercice d’application :</w:t>
      </w:r>
      <w:r>
        <w:rPr>
          <w:rFonts w:asciiTheme="majorHAnsi" w:hAnsiTheme="majorHAnsi"/>
          <w:b/>
          <w:bCs/>
          <w:color w:val="0070C0"/>
          <w:sz w:val="24"/>
          <w:szCs w:val="24"/>
          <w:u w:val="single"/>
        </w:rPr>
        <w:t xml:space="preserve"> </w:t>
      </w:r>
      <w:r w:rsidRPr="007777CF">
        <w:rPr>
          <w:rFonts w:asciiTheme="majorHAnsi" w:hAnsiTheme="majorHAnsi"/>
          <w:b/>
          <w:bCs/>
          <w:color w:val="0070C0"/>
          <w:sz w:val="24"/>
          <w:szCs w:val="24"/>
          <w:u w:val="single"/>
        </w:rPr>
        <w:t>Décrire les différentes phases du stress</w:t>
      </w:r>
    </w:p>
    <w:p w14:paraId="069FF804" w14:textId="77777777" w:rsidR="003B74A6" w:rsidRDefault="003B74A6" w:rsidP="003B74A6">
      <w:pPr>
        <w:pStyle w:val="Sansinterligne"/>
        <w:jc w:val="center"/>
        <w:rPr>
          <w:rFonts w:asciiTheme="majorHAnsi" w:hAnsiTheme="majorHAnsi"/>
          <w:b/>
          <w:bCs/>
          <w:color w:val="FF0000"/>
          <w:sz w:val="36"/>
          <w:szCs w:val="36"/>
          <w:u w:val="single"/>
        </w:rPr>
      </w:pPr>
    </w:p>
    <w:p w14:paraId="41FA5E09" w14:textId="77777777" w:rsidR="003B74A6" w:rsidRDefault="003B74A6" w:rsidP="003B74A6">
      <w:pPr>
        <w:pStyle w:val="Sansinterligne"/>
        <w:jc w:val="center"/>
        <w:rPr>
          <w:rFonts w:asciiTheme="majorHAnsi" w:hAnsiTheme="majorHAnsi"/>
          <w:b/>
          <w:bCs/>
          <w:color w:val="FF0000"/>
          <w:sz w:val="36"/>
          <w:szCs w:val="36"/>
          <w:u w:val="single"/>
        </w:rPr>
      </w:pPr>
      <w:r>
        <w:rPr>
          <w:rFonts w:asciiTheme="majorHAnsi" w:hAnsiTheme="majorHAnsi"/>
          <w:noProof/>
          <w:color w:val="FF0000"/>
          <w:sz w:val="36"/>
          <w:szCs w:val="36"/>
          <w:lang w:eastAsia="fr-FR"/>
        </w:rPr>
        <w:drawing>
          <wp:anchor distT="0" distB="0" distL="114300" distR="114300" simplePos="0" relativeHeight="251666432" behindDoc="0" locked="0" layoutInCell="1" allowOverlap="1" wp14:anchorId="2ED1A3FF" wp14:editId="586A3459">
            <wp:simplePos x="0" y="0"/>
            <wp:positionH relativeFrom="margin">
              <wp:align>left</wp:align>
            </wp:positionH>
            <wp:positionV relativeFrom="paragraph">
              <wp:posOffset>2399665</wp:posOffset>
            </wp:positionV>
            <wp:extent cx="2957830" cy="4588510"/>
            <wp:effectExtent l="3810" t="0" r="0" b="0"/>
            <wp:wrapSquare wrapText="bothSides"/>
            <wp:docPr id="117" name="Image 117" descr="Une image contenant texte, livre, écriture manuscrit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descr="Une image contenant texte, livre, écriture manuscrite, document&#10;&#10;Le contenu généré par l’IA peut êtr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754" t="51820" r="25030" b="8475"/>
                    <a:stretch/>
                  </pic:blipFill>
                  <pic:spPr bwMode="auto">
                    <a:xfrm rot="5400000">
                      <a:off x="0" y="0"/>
                      <a:ext cx="2957830" cy="458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65C08" w14:textId="77777777" w:rsidR="003B74A6" w:rsidRDefault="003B74A6" w:rsidP="003B74A6">
      <w:pPr>
        <w:pStyle w:val="Sansinterligne"/>
        <w:rPr>
          <w:rFonts w:asciiTheme="majorHAnsi" w:hAnsiTheme="majorHAnsi"/>
          <w:b/>
          <w:bCs/>
          <w:color w:val="FF0000"/>
          <w:sz w:val="36"/>
          <w:szCs w:val="36"/>
          <w:u w:val="single"/>
        </w:rPr>
      </w:pPr>
    </w:p>
    <w:p w14:paraId="523573CD" w14:textId="77777777" w:rsidR="003B74A6" w:rsidRPr="007777CF" w:rsidRDefault="003B74A6" w:rsidP="003B74A6">
      <w:pPr>
        <w:pStyle w:val="Sansinterligne"/>
        <w:rPr>
          <w:rFonts w:asciiTheme="majorHAnsi" w:hAnsiTheme="majorHAnsi"/>
          <w:b/>
          <w:bCs/>
          <w:color w:val="0070C0"/>
          <w:sz w:val="24"/>
          <w:szCs w:val="24"/>
          <w:u w:val="single"/>
        </w:rPr>
      </w:pPr>
      <w:r w:rsidRPr="007777CF">
        <w:rPr>
          <w:rFonts w:asciiTheme="majorHAnsi" w:hAnsiTheme="majorHAnsi"/>
          <w:b/>
          <w:bCs/>
          <w:color w:val="0070C0"/>
          <w:sz w:val="24"/>
          <w:szCs w:val="24"/>
          <w:u w:val="single"/>
        </w:rPr>
        <w:t xml:space="preserve">Correction : </w:t>
      </w:r>
    </w:p>
    <w:p w14:paraId="67A85198" w14:textId="77777777" w:rsidR="003B74A6" w:rsidRDefault="003B74A6" w:rsidP="003B74A6">
      <w:pPr>
        <w:pStyle w:val="Sansinterligne"/>
        <w:jc w:val="both"/>
        <w:rPr>
          <w:rFonts w:asciiTheme="majorHAnsi" w:hAnsiTheme="majorHAnsi"/>
          <w:b/>
          <w:bCs/>
          <w:color w:val="FF0000"/>
          <w:sz w:val="36"/>
          <w:szCs w:val="36"/>
          <w:u w:val="single"/>
        </w:rPr>
      </w:pPr>
    </w:p>
    <w:p w14:paraId="3F4F110E" w14:textId="77777777" w:rsidR="003B74A6" w:rsidRDefault="003B74A6" w:rsidP="003B74A6">
      <w:pPr>
        <w:pStyle w:val="Sansinterligne"/>
        <w:jc w:val="center"/>
        <w:rPr>
          <w:rFonts w:asciiTheme="majorHAnsi" w:hAnsiTheme="majorHAnsi"/>
          <w:b/>
          <w:bCs/>
          <w:color w:val="FF0000"/>
          <w:sz w:val="36"/>
          <w:szCs w:val="36"/>
          <w:u w:val="single"/>
        </w:rPr>
      </w:pPr>
    </w:p>
    <w:p w14:paraId="574E21F2" w14:textId="77777777" w:rsidR="003B74A6" w:rsidRDefault="003B74A6" w:rsidP="003B74A6">
      <w:pPr>
        <w:pStyle w:val="Sansinterligne"/>
        <w:jc w:val="center"/>
        <w:rPr>
          <w:rFonts w:asciiTheme="majorHAnsi" w:hAnsiTheme="majorHAnsi"/>
          <w:b/>
          <w:bCs/>
          <w:color w:val="FF0000"/>
          <w:sz w:val="36"/>
          <w:szCs w:val="36"/>
          <w:u w:val="single"/>
        </w:rPr>
      </w:pPr>
    </w:p>
    <w:p w14:paraId="6B793546" w14:textId="77777777" w:rsidR="003B74A6" w:rsidRDefault="003B74A6" w:rsidP="003B74A6">
      <w:pPr>
        <w:pStyle w:val="Sansinterligne"/>
        <w:jc w:val="center"/>
        <w:rPr>
          <w:rFonts w:asciiTheme="majorHAnsi" w:hAnsiTheme="majorHAnsi"/>
          <w:b/>
          <w:bCs/>
          <w:color w:val="FF0000"/>
          <w:sz w:val="36"/>
          <w:szCs w:val="36"/>
          <w:u w:val="single"/>
        </w:rPr>
      </w:pPr>
    </w:p>
    <w:p w14:paraId="23FDC201" w14:textId="77777777" w:rsidR="003B74A6" w:rsidRDefault="003B74A6" w:rsidP="003B74A6">
      <w:pPr>
        <w:pStyle w:val="Sansinterligne"/>
        <w:jc w:val="center"/>
        <w:rPr>
          <w:rFonts w:asciiTheme="majorHAnsi" w:hAnsiTheme="majorHAnsi"/>
          <w:b/>
          <w:bCs/>
          <w:color w:val="FF0000"/>
          <w:sz w:val="36"/>
          <w:szCs w:val="36"/>
          <w:u w:val="single"/>
        </w:rPr>
      </w:pPr>
    </w:p>
    <w:p w14:paraId="590878B4" w14:textId="77777777" w:rsidR="003B74A6" w:rsidRDefault="003B74A6" w:rsidP="003B74A6">
      <w:pPr>
        <w:pStyle w:val="Sansinterligne"/>
        <w:jc w:val="center"/>
        <w:rPr>
          <w:rFonts w:asciiTheme="majorHAnsi" w:hAnsiTheme="majorHAnsi"/>
          <w:b/>
          <w:bCs/>
          <w:color w:val="FF0000"/>
          <w:sz w:val="36"/>
          <w:szCs w:val="36"/>
          <w:u w:val="single"/>
        </w:rPr>
      </w:pPr>
    </w:p>
    <w:p w14:paraId="350B7126" w14:textId="77777777" w:rsidR="003B74A6" w:rsidRDefault="003B74A6" w:rsidP="003B74A6">
      <w:pPr>
        <w:pStyle w:val="Sansinterligne"/>
        <w:jc w:val="center"/>
        <w:rPr>
          <w:rFonts w:asciiTheme="majorHAnsi" w:hAnsiTheme="majorHAnsi"/>
          <w:b/>
          <w:bCs/>
          <w:color w:val="FF0000"/>
          <w:sz w:val="36"/>
          <w:szCs w:val="36"/>
          <w:u w:val="single"/>
        </w:rPr>
      </w:pPr>
    </w:p>
    <w:p w14:paraId="13009DE4" w14:textId="77777777" w:rsidR="003B74A6" w:rsidRDefault="003B74A6" w:rsidP="003B74A6">
      <w:pPr>
        <w:pStyle w:val="Sansinterligne"/>
        <w:jc w:val="center"/>
        <w:rPr>
          <w:rFonts w:asciiTheme="majorHAnsi" w:hAnsiTheme="majorHAnsi"/>
          <w:b/>
          <w:bCs/>
          <w:color w:val="FF0000"/>
          <w:sz w:val="36"/>
          <w:szCs w:val="36"/>
          <w:u w:val="single"/>
        </w:rPr>
      </w:pPr>
    </w:p>
    <w:p w14:paraId="19B5FA90" w14:textId="77777777" w:rsidR="003B74A6" w:rsidRDefault="003B74A6" w:rsidP="003B74A6">
      <w:pPr>
        <w:pStyle w:val="Sansinterligne"/>
        <w:jc w:val="center"/>
        <w:rPr>
          <w:rFonts w:asciiTheme="majorHAnsi" w:hAnsiTheme="majorHAnsi"/>
          <w:b/>
          <w:bCs/>
          <w:color w:val="FF0000"/>
          <w:sz w:val="36"/>
          <w:szCs w:val="36"/>
          <w:u w:val="single"/>
        </w:rPr>
      </w:pPr>
    </w:p>
    <w:p w14:paraId="755A2BC5" w14:textId="77777777" w:rsidR="003B74A6" w:rsidRDefault="003B74A6" w:rsidP="003B74A6">
      <w:pPr>
        <w:pStyle w:val="Sansinterligne"/>
        <w:jc w:val="center"/>
        <w:rPr>
          <w:rFonts w:asciiTheme="majorHAnsi" w:hAnsiTheme="majorHAnsi"/>
          <w:b/>
          <w:bCs/>
          <w:color w:val="FF0000"/>
          <w:sz w:val="36"/>
          <w:szCs w:val="36"/>
          <w:u w:val="single"/>
        </w:rPr>
      </w:pPr>
    </w:p>
    <w:p w14:paraId="1F4E0D05" w14:textId="77777777" w:rsidR="003B74A6" w:rsidRDefault="003B74A6" w:rsidP="003B74A6">
      <w:pPr>
        <w:pStyle w:val="Sansinterligne"/>
        <w:jc w:val="center"/>
        <w:rPr>
          <w:rFonts w:asciiTheme="majorHAnsi" w:hAnsiTheme="majorHAnsi"/>
          <w:b/>
          <w:bCs/>
          <w:color w:val="FF0000"/>
          <w:sz w:val="36"/>
          <w:szCs w:val="36"/>
          <w:u w:val="single"/>
        </w:rPr>
      </w:pPr>
    </w:p>
    <w:p w14:paraId="10563463" w14:textId="77777777" w:rsidR="003B74A6" w:rsidRDefault="003B74A6" w:rsidP="003B74A6">
      <w:pPr>
        <w:pStyle w:val="Sansinterligne"/>
        <w:jc w:val="center"/>
        <w:rPr>
          <w:rFonts w:asciiTheme="majorHAnsi" w:hAnsiTheme="majorHAnsi"/>
          <w:b/>
          <w:bCs/>
          <w:color w:val="FF0000"/>
          <w:sz w:val="36"/>
          <w:szCs w:val="36"/>
          <w:u w:val="single"/>
        </w:rPr>
      </w:pPr>
    </w:p>
    <w:p w14:paraId="56247CF3" w14:textId="77777777" w:rsidR="003B74A6" w:rsidRDefault="003B74A6" w:rsidP="003B74A6">
      <w:pPr>
        <w:pStyle w:val="Sansinterligne"/>
        <w:jc w:val="center"/>
        <w:rPr>
          <w:rFonts w:asciiTheme="majorHAnsi" w:hAnsiTheme="majorHAnsi"/>
          <w:b/>
          <w:bCs/>
          <w:color w:val="FF0000"/>
          <w:sz w:val="36"/>
          <w:szCs w:val="36"/>
          <w:u w:val="single"/>
        </w:rPr>
      </w:pPr>
    </w:p>
    <w:p w14:paraId="50DA5EF4" w14:textId="77777777" w:rsidR="003B74A6" w:rsidRDefault="003B74A6" w:rsidP="003B74A6">
      <w:pPr>
        <w:pStyle w:val="Sansinterligne"/>
        <w:jc w:val="center"/>
        <w:rPr>
          <w:rFonts w:asciiTheme="majorHAnsi" w:hAnsiTheme="majorHAnsi"/>
          <w:b/>
          <w:bCs/>
          <w:color w:val="FF0000"/>
          <w:sz w:val="36"/>
          <w:szCs w:val="36"/>
          <w:u w:val="single"/>
        </w:rPr>
      </w:pPr>
    </w:p>
    <w:p w14:paraId="647986F6" w14:textId="77777777" w:rsidR="003B74A6" w:rsidRDefault="003B74A6" w:rsidP="003B74A6">
      <w:pPr>
        <w:pStyle w:val="Sansinterligne"/>
        <w:jc w:val="center"/>
        <w:rPr>
          <w:rFonts w:asciiTheme="majorHAnsi" w:hAnsiTheme="majorHAnsi"/>
          <w:b/>
          <w:bCs/>
          <w:color w:val="FF0000"/>
          <w:sz w:val="36"/>
          <w:szCs w:val="36"/>
          <w:u w:val="single"/>
        </w:rPr>
      </w:pPr>
    </w:p>
    <w:p w14:paraId="253B80C8" w14:textId="77777777" w:rsidR="003B74A6" w:rsidRDefault="003B74A6" w:rsidP="003B74A6">
      <w:pPr>
        <w:pStyle w:val="Sansinterligne"/>
        <w:jc w:val="center"/>
        <w:rPr>
          <w:rFonts w:asciiTheme="majorHAnsi" w:hAnsiTheme="majorHAnsi"/>
          <w:b/>
          <w:bCs/>
          <w:color w:val="FF0000"/>
          <w:sz w:val="36"/>
          <w:szCs w:val="36"/>
          <w:u w:val="single"/>
        </w:rPr>
      </w:pPr>
    </w:p>
    <w:p w14:paraId="76C84455" w14:textId="77777777" w:rsidR="003B74A6" w:rsidRDefault="003B74A6" w:rsidP="003B74A6">
      <w:pPr>
        <w:pStyle w:val="Sansinterligne"/>
        <w:jc w:val="center"/>
        <w:rPr>
          <w:rFonts w:asciiTheme="majorHAnsi" w:hAnsiTheme="majorHAnsi"/>
          <w:b/>
          <w:bCs/>
          <w:color w:val="FF0000"/>
          <w:sz w:val="36"/>
          <w:szCs w:val="36"/>
          <w:u w:val="single"/>
        </w:rPr>
      </w:pPr>
    </w:p>
    <w:p w14:paraId="7BF25C3F" w14:textId="77777777" w:rsidR="003B74A6" w:rsidRDefault="003B74A6" w:rsidP="003B74A6">
      <w:pPr>
        <w:pStyle w:val="Sansinterligne"/>
        <w:jc w:val="center"/>
        <w:rPr>
          <w:rFonts w:asciiTheme="majorHAnsi" w:hAnsiTheme="majorHAnsi"/>
          <w:b/>
          <w:bCs/>
          <w:color w:val="FF0000"/>
          <w:sz w:val="36"/>
          <w:szCs w:val="36"/>
          <w:u w:val="single"/>
        </w:rPr>
      </w:pPr>
    </w:p>
    <w:p w14:paraId="1BC9E855" w14:textId="77777777" w:rsidR="003B74A6" w:rsidRDefault="003B74A6" w:rsidP="003B74A6">
      <w:pPr>
        <w:pStyle w:val="Sansinterligne"/>
        <w:jc w:val="center"/>
        <w:rPr>
          <w:rFonts w:asciiTheme="majorHAnsi" w:hAnsiTheme="majorHAnsi"/>
          <w:b/>
          <w:bCs/>
          <w:color w:val="FF0000"/>
          <w:sz w:val="36"/>
          <w:szCs w:val="36"/>
          <w:u w:val="single"/>
        </w:rPr>
      </w:pPr>
    </w:p>
    <w:p w14:paraId="2BE2B9B4" w14:textId="77777777" w:rsidR="003B74A6" w:rsidRDefault="003B74A6" w:rsidP="003B74A6">
      <w:pPr>
        <w:pStyle w:val="Sansinterligne"/>
        <w:jc w:val="center"/>
        <w:rPr>
          <w:rFonts w:asciiTheme="majorHAnsi" w:hAnsiTheme="majorHAnsi"/>
          <w:b/>
          <w:bCs/>
          <w:color w:val="FF0000"/>
          <w:sz w:val="36"/>
          <w:szCs w:val="36"/>
          <w:u w:val="single"/>
        </w:rPr>
      </w:pPr>
    </w:p>
    <w:p w14:paraId="33FB0A67" w14:textId="77777777" w:rsidR="003B74A6" w:rsidRDefault="003B74A6" w:rsidP="003B74A6">
      <w:pPr>
        <w:pStyle w:val="Titre1"/>
        <w:ind w:left="360"/>
      </w:pPr>
      <w:r>
        <w:rPr>
          <w:rFonts w:ascii="Calibri" w:eastAsia="Calibri" w:hAnsi="Calibri" w:cs="Calibri"/>
        </w:rPr>
        <w:lastRenderedPageBreak/>
        <w:t xml:space="preserve">Chapitre </w:t>
      </w:r>
      <w:r>
        <w:t>2</w:t>
      </w:r>
      <w:r>
        <w:rPr>
          <w:rFonts w:ascii="Calibri" w:eastAsia="Calibri" w:hAnsi="Calibri" w:cs="Calibri"/>
        </w:rPr>
        <w:t xml:space="preserve"> : </w:t>
      </w:r>
      <w:r>
        <w:t>L’organisme débordé dans ses capacités d’adaptation</w:t>
      </w:r>
    </w:p>
    <w:p w14:paraId="64C892A1" w14:textId="77777777" w:rsidR="003B74A6" w:rsidRPr="007B2B83" w:rsidRDefault="003B74A6" w:rsidP="003B74A6">
      <w:pPr>
        <w:pStyle w:val="NormalWeb"/>
        <w:shd w:val="clear" w:color="auto" w:fill="FFFFFF"/>
        <w:spacing w:before="0" w:beforeAutospacing="0" w:after="300" w:afterAutospacing="0"/>
        <w:rPr>
          <w:rFonts w:asciiTheme="minorHAnsi" w:hAnsiTheme="minorHAnsi" w:cs="Arial"/>
          <w:b/>
          <w:bCs/>
          <w:color w:val="FF0000"/>
          <w:sz w:val="22"/>
          <w:szCs w:val="22"/>
        </w:rPr>
      </w:pPr>
      <w:r w:rsidRPr="007B2B83">
        <w:rPr>
          <w:rFonts w:asciiTheme="minorHAnsi" w:hAnsiTheme="minorHAnsi" w:cs="Arial"/>
          <w:color w:val="4A474B"/>
          <w:sz w:val="22"/>
          <w:szCs w:val="22"/>
        </w:rPr>
        <w:t xml:space="preserve">Si les agents </w:t>
      </w:r>
      <w:proofErr w:type="spellStart"/>
      <w:r w:rsidRPr="007B2B83">
        <w:rPr>
          <w:rFonts w:asciiTheme="minorHAnsi" w:hAnsiTheme="minorHAnsi" w:cs="Arial"/>
          <w:color w:val="4A474B"/>
          <w:sz w:val="22"/>
          <w:szCs w:val="22"/>
        </w:rPr>
        <w:t>stresseurs</w:t>
      </w:r>
      <w:proofErr w:type="spellEnd"/>
      <w:r w:rsidRPr="007B2B83">
        <w:rPr>
          <w:rFonts w:asciiTheme="minorHAnsi" w:hAnsiTheme="minorHAnsi" w:cs="Arial"/>
          <w:color w:val="4A474B"/>
          <w:sz w:val="22"/>
          <w:szCs w:val="22"/>
        </w:rPr>
        <w:t xml:space="preserve"> sont trop intenses ou si leurs effets persistent (alors même que les agents </w:t>
      </w:r>
      <w:proofErr w:type="spellStart"/>
      <w:r w:rsidRPr="007B2B83">
        <w:rPr>
          <w:rFonts w:asciiTheme="minorHAnsi" w:hAnsiTheme="minorHAnsi" w:cs="Arial"/>
          <w:color w:val="4A474B"/>
          <w:sz w:val="22"/>
          <w:szCs w:val="22"/>
        </w:rPr>
        <w:t>stresseurs</w:t>
      </w:r>
      <w:proofErr w:type="spellEnd"/>
      <w:r w:rsidRPr="007B2B83">
        <w:rPr>
          <w:rFonts w:asciiTheme="minorHAnsi" w:hAnsiTheme="minorHAnsi" w:cs="Arial"/>
          <w:color w:val="4A474B"/>
          <w:sz w:val="22"/>
          <w:szCs w:val="22"/>
        </w:rPr>
        <w:t xml:space="preserve"> ont disparu), les réponses physiologiques ne représentent plus une réponse adaptative efficace. Elles correspondent </w:t>
      </w:r>
      <w:r w:rsidRPr="007B2B83">
        <w:rPr>
          <w:rFonts w:asciiTheme="minorHAnsi" w:hAnsiTheme="minorHAnsi" w:cs="Arial"/>
          <w:b/>
          <w:bCs/>
          <w:color w:val="FF0000"/>
          <w:sz w:val="22"/>
          <w:szCs w:val="22"/>
        </w:rPr>
        <w:t>alors à un </w:t>
      </w:r>
      <w:r w:rsidRPr="007B2B83">
        <w:rPr>
          <w:rStyle w:val="lev"/>
          <w:rFonts w:asciiTheme="minorHAnsi" w:hAnsiTheme="minorHAnsi" w:cs="Arial"/>
          <w:color w:val="FF0000"/>
          <w:sz w:val="22"/>
          <w:szCs w:val="22"/>
        </w:rPr>
        <w:t>stress chronique</w:t>
      </w:r>
      <w:r w:rsidRPr="007B2B83">
        <w:rPr>
          <w:rFonts w:asciiTheme="minorHAnsi" w:hAnsiTheme="minorHAnsi" w:cs="Arial"/>
          <w:b/>
          <w:bCs/>
          <w:color w:val="FF0000"/>
          <w:sz w:val="22"/>
          <w:szCs w:val="22"/>
        </w:rPr>
        <w:t>.</w:t>
      </w:r>
    </w:p>
    <w:p w14:paraId="7DAE2990" w14:textId="77777777" w:rsidR="003B74A6" w:rsidRDefault="003B74A6" w:rsidP="003B74A6">
      <w:pPr>
        <w:pStyle w:val="Titre4"/>
        <w:numPr>
          <w:ilvl w:val="0"/>
          <w:numId w:val="3"/>
        </w:numPr>
        <w:shd w:val="clear" w:color="auto" w:fill="FFFFFF"/>
        <w:tabs>
          <w:tab w:val="num" w:pos="360"/>
        </w:tabs>
        <w:spacing w:before="300" w:after="150"/>
        <w:ind w:left="0" w:firstLine="0"/>
        <w:rPr>
          <w:rStyle w:val="lev"/>
          <w:rFonts w:cs="Arial"/>
          <w:i w:val="0"/>
          <w:iCs w:val="0"/>
          <w:color w:val="FF0000"/>
          <w:sz w:val="24"/>
          <w:szCs w:val="24"/>
        </w:rPr>
      </w:pPr>
      <w:r w:rsidRPr="007B2B83">
        <w:rPr>
          <w:rStyle w:val="lev"/>
          <w:rFonts w:cs="Arial"/>
          <w:color w:val="FF0000"/>
          <w:sz w:val="24"/>
          <w:szCs w:val="24"/>
        </w:rPr>
        <w:t>Les caractéristiques du stress chronique</w:t>
      </w:r>
    </w:p>
    <w:p w14:paraId="1D7D7BEA" w14:textId="77777777" w:rsidR="003B74A6" w:rsidRPr="008A012F" w:rsidRDefault="003B74A6" w:rsidP="003B74A6">
      <w:pPr>
        <w:rPr>
          <w:b/>
          <w:bCs/>
          <w:lang w:eastAsia="fr-FR"/>
        </w:rPr>
      </w:pPr>
      <w:r>
        <w:rPr>
          <w:b/>
          <w:bCs/>
          <w:lang w:eastAsia="fr-FR"/>
        </w:rPr>
        <w:t xml:space="preserve">A l’aide du document </w:t>
      </w:r>
      <w:proofErr w:type="gramStart"/>
      <w:r>
        <w:rPr>
          <w:b/>
          <w:bCs/>
          <w:lang w:eastAsia="fr-FR"/>
        </w:rPr>
        <w:t>( Belin</w:t>
      </w:r>
      <w:proofErr w:type="gramEnd"/>
      <w:r>
        <w:rPr>
          <w:b/>
          <w:bCs/>
          <w:lang w:eastAsia="fr-FR"/>
        </w:rPr>
        <w:t xml:space="preserve"> </w:t>
      </w:r>
      <w:proofErr w:type="spellStart"/>
      <w:r>
        <w:rPr>
          <w:b/>
          <w:bCs/>
          <w:lang w:eastAsia="fr-FR"/>
        </w:rPr>
        <w:t>Term</w:t>
      </w:r>
      <w:proofErr w:type="spellEnd"/>
      <w:r>
        <w:rPr>
          <w:b/>
          <w:bCs/>
          <w:lang w:eastAsia="fr-FR"/>
        </w:rPr>
        <w:t xml:space="preserve"> Spé SVT) suivant, d</w:t>
      </w:r>
      <w:r w:rsidRPr="008A012F">
        <w:rPr>
          <w:b/>
          <w:bCs/>
          <w:lang w:eastAsia="fr-FR"/>
        </w:rPr>
        <w:t>éterminez les caractéristiques physiologiques du stress chronique détectables par un médecin</w:t>
      </w:r>
    </w:p>
    <w:p w14:paraId="72078A8F" w14:textId="77777777" w:rsidR="003B74A6" w:rsidRPr="008A012F" w:rsidRDefault="003B74A6" w:rsidP="003B74A6">
      <w:pPr>
        <w:jc w:val="center"/>
        <w:rPr>
          <w:lang w:eastAsia="fr-FR"/>
        </w:rPr>
      </w:pPr>
      <w:r>
        <w:rPr>
          <w:noProof/>
          <w:lang w:eastAsia="fr-FR"/>
        </w:rPr>
        <w:drawing>
          <wp:anchor distT="0" distB="0" distL="114300" distR="114300" simplePos="0" relativeHeight="251667456" behindDoc="0" locked="0" layoutInCell="1" allowOverlap="1" wp14:anchorId="36D09B6C" wp14:editId="6DF5A803">
            <wp:simplePos x="0" y="0"/>
            <wp:positionH relativeFrom="column">
              <wp:posOffset>-226060</wp:posOffset>
            </wp:positionH>
            <wp:positionV relativeFrom="paragraph">
              <wp:posOffset>13970</wp:posOffset>
            </wp:positionV>
            <wp:extent cx="5800725" cy="2171700"/>
            <wp:effectExtent l="0" t="0" r="9525" b="0"/>
            <wp:wrapNone/>
            <wp:docPr id="211" name="Image 211"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 211" descr="Une image contenant texte, Police, nombre, capture d’écra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2171700"/>
                    </a:xfrm>
                    <a:prstGeom prst="rect">
                      <a:avLst/>
                    </a:prstGeom>
                    <a:noFill/>
                    <a:ln>
                      <a:noFill/>
                    </a:ln>
                  </pic:spPr>
                </pic:pic>
              </a:graphicData>
            </a:graphic>
          </wp:anchor>
        </w:drawing>
      </w:r>
    </w:p>
    <w:p w14:paraId="265B85E3"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202C2BB6"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59959B37"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5B706C5D"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02FA0E65"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4E06EDAA"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7AD87CB5"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5E351673"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35AB2CCB" w14:textId="77777777" w:rsidR="003B74A6" w:rsidRDefault="003B74A6" w:rsidP="003B74A6">
      <w:pPr>
        <w:pStyle w:val="NormalWeb"/>
        <w:shd w:val="clear" w:color="auto" w:fill="FFFFFF"/>
        <w:spacing w:before="0" w:beforeAutospacing="0" w:after="300" w:afterAutospacing="0"/>
        <w:rPr>
          <w:rFonts w:asciiTheme="minorHAnsi" w:hAnsiTheme="minorHAnsi" w:cs="Arial"/>
          <w:color w:val="4A474B"/>
          <w:sz w:val="22"/>
          <w:szCs w:val="22"/>
        </w:rPr>
      </w:pPr>
    </w:p>
    <w:p w14:paraId="3D087972" w14:textId="77777777" w:rsidR="00710B94" w:rsidRDefault="00710B94"/>
    <w:sectPr w:rsidR="00710B94" w:rsidSect="003B74A6">
      <w:pgSz w:w="11906" w:h="16838"/>
      <w:pgMar w:top="284"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981"/>
    <w:multiLevelType w:val="multilevel"/>
    <w:tmpl w:val="ACFA85A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DD21801"/>
    <w:multiLevelType w:val="multilevel"/>
    <w:tmpl w:val="173A680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3856684E"/>
    <w:multiLevelType w:val="hybridMultilevel"/>
    <w:tmpl w:val="7D78E7CA"/>
    <w:lvl w:ilvl="0" w:tplc="0BD67FFC">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1366099800">
    <w:abstractNumId w:val="0"/>
  </w:num>
  <w:num w:numId="2" w16cid:durableId="883905502">
    <w:abstractNumId w:val="1"/>
  </w:num>
  <w:num w:numId="3" w16cid:durableId="1553493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4A6"/>
    <w:rsid w:val="003B74A6"/>
    <w:rsid w:val="00710B94"/>
    <w:rsid w:val="00DD058B"/>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08505"/>
  <w15:chartTrackingRefBased/>
  <w15:docId w15:val="{677B4560-490E-425F-B300-BCEDAE40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A6"/>
    <w:pPr>
      <w:spacing w:line="259" w:lineRule="auto"/>
    </w:pPr>
    <w:rPr>
      <w:kern w:val="0"/>
      <w:sz w:val="22"/>
      <w:szCs w:val="22"/>
      <w14:ligatures w14:val="none"/>
    </w:rPr>
  </w:style>
  <w:style w:type="paragraph" w:styleId="Titre1">
    <w:name w:val="heading 1"/>
    <w:aliases w:val="2-Chapitre"/>
    <w:basedOn w:val="Normal"/>
    <w:next w:val="Normal"/>
    <w:link w:val="Titre1Car"/>
    <w:uiPriority w:val="9"/>
    <w:qFormat/>
    <w:rsid w:val="003B74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B74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B74A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B74A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B74A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B74A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B74A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B74A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B74A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2-Chapitre Car"/>
    <w:basedOn w:val="Policepardfaut"/>
    <w:link w:val="Titre1"/>
    <w:uiPriority w:val="9"/>
    <w:rsid w:val="003B74A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B74A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B74A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B74A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B74A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B74A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B74A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B74A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B74A6"/>
    <w:rPr>
      <w:rFonts w:eastAsiaTheme="majorEastAsia" w:cstheme="majorBidi"/>
      <w:color w:val="272727" w:themeColor="text1" w:themeTint="D8"/>
    </w:rPr>
  </w:style>
  <w:style w:type="paragraph" w:styleId="Titre">
    <w:name w:val="Title"/>
    <w:basedOn w:val="Normal"/>
    <w:next w:val="Normal"/>
    <w:link w:val="TitreCar"/>
    <w:uiPriority w:val="10"/>
    <w:qFormat/>
    <w:rsid w:val="003B74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74A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B74A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B74A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B74A6"/>
    <w:pPr>
      <w:spacing w:before="160"/>
      <w:jc w:val="center"/>
    </w:pPr>
    <w:rPr>
      <w:i/>
      <w:iCs/>
      <w:color w:val="404040" w:themeColor="text1" w:themeTint="BF"/>
    </w:rPr>
  </w:style>
  <w:style w:type="character" w:customStyle="1" w:styleId="CitationCar">
    <w:name w:val="Citation Car"/>
    <w:basedOn w:val="Policepardfaut"/>
    <w:link w:val="Citation"/>
    <w:uiPriority w:val="29"/>
    <w:rsid w:val="003B74A6"/>
    <w:rPr>
      <w:i/>
      <w:iCs/>
      <w:color w:val="404040" w:themeColor="text1" w:themeTint="BF"/>
    </w:rPr>
  </w:style>
  <w:style w:type="paragraph" w:styleId="Paragraphedeliste">
    <w:name w:val="List Paragraph"/>
    <w:basedOn w:val="Normal"/>
    <w:uiPriority w:val="34"/>
    <w:qFormat/>
    <w:rsid w:val="003B74A6"/>
    <w:pPr>
      <w:ind w:left="720"/>
      <w:contextualSpacing/>
    </w:pPr>
  </w:style>
  <w:style w:type="character" w:styleId="Accentuationintense">
    <w:name w:val="Intense Emphasis"/>
    <w:basedOn w:val="Policepardfaut"/>
    <w:uiPriority w:val="21"/>
    <w:qFormat/>
    <w:rsid w:val="003B74A6"/>
    <w:rPr>
      <w:i/>
      <w:iCs/>
      <w:color w:val="0F4761" w:themeColor="accent1" w:themeShade="BF"/>
    </w:rPr>
  </w:style>
  <w:style w:type="paragraph" w:styleId="Citationintense">
    <w:name w:val="Intense Quote"/>
    <w:basedOn w:val="Normal"/>
    <w:next w:val="Normal"/>
    <w:link w:val="CitationintenseCar"/>
    <w:uiPriority w:val="30"/>
    <w:qFormat/>
    <w:rsid w:val="003B74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B74A6"/>
    <w:rPr>
      <w:i/>
      <w:iCs/>
      <w:color w:val="0F4761" w:themeColor="accent1" w:themeShade="BF"/>
    </w:rPr>
  </w:style>
  <w:style w:type="character" w:styleId="Rfrenceintense">
    <w:name w:val="Intense Reference"/>
    <w:basedOn w:val="Policepardfaut"/>
    <w:uiPriority w:val="32"/>
    <w:qFormat/>
    <w:rsid w:val="003B74A6"/>
    <w:rPr>
      <w:b/>
      <w:bCs/>
      <w:smallCaps/>
      <w:color w:val="0F4761" w:themeColor="accent1" w:themeShade="BF"/>
      <w:spacing w:val="5"/>
    </w:rPr>
  </w:style>
  <w:style w:type="paragraph" w:styleId="Sansinterligne">
    <w:name w:val="No Spacing"/>
    <w:aliases w:val="1-Sans interligne"/>
    <w:uiPriority w:val="1"/>
    <w:qFormat/>
    <w:rsid w:val="003B74A6"/>
    <w:pPr>
      <w:spacing w:after="0" w:line="240" w:lineRule="auto"/>
    </w:pPr>
    <w:rPr>
      <w:rFonts w:ascii="Arial" w:hAnsi="Arial"/>
      <w:kern w:val="0"/>
      <w:sz w:val="22"/>
      <w:szCs w:val="22"/>
      <w14:ligatures w14:val="none"/>
    </w:rPr>
  </w:style>
  <w:style w:type="paragraph" w:styleId="NormalWeb">
    <w:name w:val="Normal (Web)"/>
    <w:basedOn w:val="Normal"/>
    <w:uiPriority w:val="99"/>
    <w:unhideWhenUsed/>
    <w:rsid w:val="003B74A6"/>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ev">
    <w:name w:val="Strong"/>
    <w:basedOn w:val="Policepardfaut"/>
    <w:uiPriority w:val="22"/>
    <w:qFormat/>
    <w:rsid w:val="003B74A6"/>
    <w:rPr>
      <w:b/>
      <w:bCs/>
    </w:rPr>
  </w:style>
  <w:style w:type="paragraph" w:customStyle="1" w:styleId="Standard">
    <w:name w:val="Standard"/>
    <w:rsid w:val="003B74A6"/>
    <w:pPr>
      <w:suppressAutoHyphens/>
      <w:autoSpaceDN w:val="0"/>
      <w:spacing w:after="0" w:line="240" w:lineRule="auto"/>
      <w:textAlignment w:val="baseline"/>
    </w:pPr>
    <w:rPr>
      <w:rFonts w:ascii="Calibri" w:eastAsia="Calibri" w:hAnsi="Calibri" w:cs="Calibri"/>
      <w:kern w:val="3"/>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550</Words>
  <Characters>3027</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2026-01-17T16:25:00Z</dcterms:created>
  <dcterms:modified xsi:type="dcterms:W3CDTF">2026-01-17T16:26:00Z</dcterms:modified>
</cp:coreProperties>
</file>