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DEAA1" w14:textId="77777777" w:rsidR="00AA7791" w:rsidRDefault="00AA7791" w:rsidP="00AA7791">
      <w:r>
        <w:t>On distingue chez les plantes à fleurs :</w:t>
      </w:r>
    </w:p>
    <w:p w14:paraId="723EE2D9" w14:textId="77777777" w:rsidR="00AA7791" w:rsidRDefault="00AA7791" w:rsidP="00AA7791">
      <w:pPr>
        <w:pStyle w:val="Paragraphedeliste"/>
        <w:numPr>
          <w:ilvl w:val="0"/>
          <w:numId w:val="1"/>
        </w:numPr>
        <w:spacing w:after="200" w:line="276" w:lineRule="auto"/>
      </w:pPr>
      <w:r>
        <w:t>Des pièces stériles :</w:t>
      </w:r>
    </w:p>
    <w:p w14:paraId="7191A028" w14:textId="77777777" w:rsidR="00AA7791" w:rsidRDefault="00AA7791" w:rsidP="00AA7791">
      <w:pPr>
        <w:pStyle w:val="Paragraphedeliste"/>
        <w:numPr>
          <w:ilvl w:val="1"/>
          <w:numId w:val="1"/>
        </w:numPr>
        <w:spacing w:after="200" w:line="276" w:lineRule="auto"/>
      </w:pPr>
      <w:r>
        <w:t xml:space="preserve">Les </w:t>
      </w:r>
      <w:r w:rsidRPr="00F04B66">
        <w:rPr>
          <w:highlight w:val="yellow"/>
        </w:rPr>
        <w:t>sépales</w:t>
      </w:r>
      <w:r>
        <w:t xml:space="preserve"> formant le calice</w:t>
      </w:r>
    </w:p>
    <w:p w14:paraId="7ABA0C26" w14:textId="77777777" w:rsidR="00AA7791" w:rsidRDefault="00AA7791" w:rsidP="00AA7791">
      <w:pPr>
        <w:pStyle w:val="Paragraphedeliste"/>
        <w:numPr>
          <w:ilvl w:val="1"/>
          <w:numId w:val="1"/>
        </w:numPr>
        <w:spacing w:after="200" w:line="276" w:lineRule="auto"/>
      </w:pPr>
      <w:r>
        <w:t xml:space="preserve">Les </w:t>
      </w:r>
      <w:r w:rsidRPr="00F04B66">
        <w:rPr>
          <w:highlight w:val="yellow"/>
        </w:rPr>
        <w:t>pétales</w:t>
      </w:r>
      <w:r>
        <w:t xml:space="preserve"> formant la corolle</w:t>
      </w:r>
    </w:p>
    <w:p w14:paraId="4E71041E" w14:textId="77777777" w:rsidR="00AA7791" w:rsidRDefault="00AA7791" w:rsidP="00AA7791">
      <w:pPr>
        <w:pStyle w:val="Paragraphedeliste"/>
        <w:numPr>
          <w:ilvl w:val="0"/>
          <w:numId w:val="1"/>
        </w:numPr>
        <w:spacing w:after="200" w:line="276" w:lineRule="auto"/>
      </w:pPr>
      <w:r>
        <w:t>Des pièces fertiles :</w:t>
      </w:r>
    </w:p>
    <w:p w14:paraId="60B7C58B" w14:textId="77777777" w:rsidR="00AA7791" w:rsidRDefault="00AA7791" w:rsidP="00AA7791">
      <w:pPr>
        <w:pStyle w:val="Paragraphedeliste"/>
        <w:numPr>
          <w:ilvl w:val="1"/>
          <w:numId w:val="1"/>
        </w:numPr>
        <w:spacing w:after="200" w:line="276" w:lineRule="auto"/>
      </w:pPr>
      <w:r>
        <w:t xml:space="preserve">Les </w:t>
      </w:r>
      <w:r w:rsidRPr="00F04B66">
        <w:rPr>
          <w:highlight w:val="yellow"/>
        </w:rPr>
        <w:t>étamines</w:t>
      </w:r>
      <w:r>
        <w:t xml:space="preserve"> (organes reproducteurs males) contenant le pollen</w:t>
      </w:r>
    </w:p>
    <w:p w14:paraId="05224CC0" w14:textId="77777777" w:rsidR="00AA7791" w:rsidRDefault="00AA7791" w:rsidP="00AA7791">
      <w:pPr>
        <w:pStyle w:val="Paragraphedeliste"/>
        <w:numPr>
          <w:ilvl w:val="1"/>
          <w:numId w:val="1"/>
        </w:numPr>
        <w:spacing w:after="200" w:line="276" w:lineRule="auto"/>
      </w:pPr>
      <w:r>
        <w:t xml:space="preserve">Le </w:t>
      </w:r>
      <w:r w:rsidRPr="00F04B66">
        <w:rPr>
          <w:highlight w:val="yellow"/>
        </w:rPr>
        <w:t>pistil</w:t>
      </w:r>
      <w:r>
        <w:t xml:space="preserve"> (organe reproducteur femelle) formé d’un ovaire divisé en carpelles hébergeant les ovules</w:t>
      </w:r>
    </w:p>
    <w:p w14:paraId="0FE720C5" w14:textId="77777777" w:rsidR="00AA7791" w:rsidRDefault="00AA7791" w:rsidP="00AA7791">
      <w:r>
        <w:t>L’usage est de représenter l’organisation florale par son diagramme floral</w:t>
      </w:r>
    </w:p>
    <w:p w14:paraId="30E0CFD4" w14:textId="77777777" w:rsidR="00AA7791" w:rsidRDefault="00AA7791" w:rsidP="00AA7791">
      <w:r>
        <w:t>Celui-ci est une coupe théorique de la fleur ou les différentes pièces sont représentées sur des cercles concentriques</w:t>
      </w:r>
    </w:p>
    <w:p w14:paraId="3B91BC93" w14:textId="77777777" w:rsidR="00AA7791" w:rsidRDefault="00AA7791" w:rsidP="00AA7791"/>
    <w:p w14:paraId="60FC34F5" w14:textId="77777777" w:rsidR="00AA7791" w:rsidRPr="0058218D" w:rsidRDefault="00AA7791" w:rsidP="00AA7791">
      <w:pPr>
        <w:rPr>
          <w:highlight w:val="yellow"/>
        </w:rPr>
      </w:pPr>
      <w:r w:rsidRPr="0058218D">
        <w:rPr>
          <w:highlight w:val="yellow"/>
        </w:rPr>
        <w:t>Par convention :</w:t>
      </w:r>
    </w:p>
    <w:p w14:paraId="468887E0" w14:textId="77777777" w:rsidR="00AA7791" w:rsidRPr="0058218D" w:rsidRDefault="00AA7791" w:rsidP="00AA7791">
      <w:pPr>
        <w:rPr>
          <w:highlight w:val="yellow"/>
        </w:rPr>
      </w:pPr>
      <w:r w:rsidRPr="0058218D">
        <w:rPr>
          <w:highlight w:val="yellow"/>
        </w:rPr>
        <w:t>Les sépales et les pétales sont représentés par des arcs de cercle</w:t>
      </w:r>
    </w:p>
    <w:p w14:paraId="7ED1734A" w14:textId="77777777" w:rsidR="00AA7791" w:rsidRPr="0058218D" w:rsidRDefault="00AA7791" w:rsidP="00AA7791">
      <w:pPr>
        <w:rPr>
          <w:highlight w:val="yellow"/>
        </w:rPr>
      </w:pPr>
      <w:r w:rsidRPr="0058218D">
        <w:rPr>
          <w:highlight w:val="yellow"/>
        </w:rPr>
        <w:t>Les étamines par des B</w:t>
      </w:r>
    </w:p>
    <w:p w14:paraId="4440D2B2" w14:textId="77777777" w:rsidR="00AA7791" w:rsidRDefault="00AA7791" w:rsidP="00AA7791">
      <w:r w:rsidRPr="0058218D">
        <w:rPr>
          <w:highlight w:val="yellow"/>
        </w:rPr>
        <w:t>Le pistil est représenté par une coupe faisant apparaitre les carpelles et les ovules</w:t>
      </w:r>
    </w:p>
    <w:p w14:paraId="05DFD766" w14:textId="77777777" w:rsidR="00AA7791" w:rsidRDefault="00AA7791" w:rsidP="00AA7791">
      <w:r>
        <w:rPr>
          <w:color w:val="545454"/>
          <w:shd w:val="clear" w:color="auto" w:fill="FFFFFF"/>
        </w:rPr>
        <w:t>Les organes d'une plante sont dits en </w:t>
      </w:r>
      <w:r>
        <w:rPr>
          <w:rStyle w:val="Accentuation"/>
          <w:b/>
          <w:bCs/>
          <w:color w:val="6A6A6A"/>
          <w:shd w:val="clear" w:color="auto" w:fill="FFFFFF"/>
        </w:rPr>
        <w:t>verticille</w:t>
      </w:r>
      <w:r>
        <w:rPr>
          <w:color w:val="545454"/>
          <w:shd w:val="clear" w:color="auto" w:fill="FFFFFF"/>
        </w:rPr>
        <w:t> ou </w:t>
      </w:r>
      <w:r>
        <w:rPr>
          <w:rStyle w:val="Accentuation"/>
          <w:b/>
          <w:bCs/>
          <w:color w:val="6A6A6A"/>
          <w:shd w:val="clear" w:color="auto" w:fill="FFFFFF"/>
        </w:rPr>
        <w:t>verticillés</w:t>
      </w:r>
      <w:r>
        <w:rPr>
          <w:color w:val="545454"/>
          <w:shd w:val="clear" w:color="auto" w:fill="FFFFFF"/>
        </w:rPr>
        <w:t>, lorsqu'ils sont insérés au même niveau en cercle autour d'un axe.</w:t>
      </w:r>
    </w:p>
    <w:p w14:paraId="77572AA2" w14:textId="77777777" w:rsidR="00AA7791" w:rsidRDefault="00AA7791" w:rsidP="00AA7791">
      <w:r>
        <w:rPr>
          <w:noProof/>
        </w:rPr>
        <mc:AlternateContent>
          <mc:Choice Requires="wps">
            <w:drawing>
              <wp:anchor distT="0" distB="0" distL="114300" distR="114300" simplePos="0" relativeHeight="251660288" behindDoc="0" locked="0" layoutInCell="1" allowOverlap="1" wp14:anchorId="0ADCDC33" wp14:editId="55F84114">
                <wp:simplePos x="0" y="0"/>
                <wp:positionH relativeFrom="column">
                  <wp:posOffset>70298</wp:posOffset>
                </wp:positionH>
                <wp:positionV relativeFrom="paragraph">
                  <wp:posOffset>4279004</wp:posOffset>
                </wp:positionV>
                <wp:extent cx="6382311" cy="358027"/>
                <wp:effectExtent l="0" t="0" r="19050" b="2349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11" cy="358027"/>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950B" id="Rectangle 478" o:spid="_x0000_s1026" style="position:absolute;margin-left:5.55pt;margin-top:336.95pt;width:502.5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" strokecolor="white [3212]"/>
            </w:pict>
          </mc:Fallback>
        </mc:AlternateContent>
      </w:r>
      <w:r>
        <w:rPr>
          <w:noProof/>
        </w:rPr>
        <mc:AlternateContent>
          <mc:Choice Requires="wps">
            <w:drawing>
              <wp:anchor distT="0" distB="0" distL="114300" distR="114300" simplePos="0" relativeHeight="251662336" behindDoc="0" locked="0" layoutInCell="1" allowOverlap="1" wp14:anchorId="2FE59115" wp14:editId="14FB8CED">
                <wp:simplePos x="0" y="0"/>
                <wp:positionH relativeFrom="column">
                  <wp:posOffset>3105374</wp:posOffset>
                </wp:positionH>
                <wp:positionV relativeFrom="paragraph">
                  <wp:posOffset>145863</wp:posOffset>
                </wp:positionV>
                <wp:extent cx="1562100" cy="276225"/>
                <wp:effectExtent l="9525" t="9525" r="9525" b="9525"/>
                <wp:wrapNone/>
                <wp:docPr id="3139" name="Rectangle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76D60" id="Rectangle 3139" o:spid="_x0000_s1026" style="position:absolute;margin-left:244.5pt;margin-top:11.5pt;width:123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" strokecolor="white [3212]"/>
            </w:pict>
          </mc:Fallback>
        </mc:AlternateContent>
      </w:r>
      <w:r>
        <w:rPr>
          <w:noProof/>
        </w:rPr>
        <w:drawing>
          <wp:inline distT="0" distB="0" distL="0" distR="0" wp14:anchorId="115A1FB7" wp14:editId="497F6B20">
            <wp:extent cx="6287246" cy="4715435"/>
            <wp:effectExtent l="0" t="0" r="0" b="9525"/>
            <wp:docPr id="475" name="Image 47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48768" cy="4761576"/>
                    </a:xfrm>
                    <a:prstGeom prst="rect">
                      <a:avLst/>
                    </a:prstGeom>
                    <a:noFill/>
                    <a:ln>
                      <a:noFill/>
                    </a:ln>
                  </pic:spPr>
                </pic:pic>
              </a:graphicData>
            </a:graphic>
          </wp:inline>
        </w:drawing>
      </w:r>
    </w:p>
    <w:p w14:paraId="6430E8D9" w14:textId="3FD20C12" w:rsidR="00AA7791" w:rsidRPr="00B96D9D" w:rsidRDefault="00AA7791" w:rsidP="00AA7791">
      <w:r>
        <w:rPr>
          <w:noProof/>
        </w:rPr>
        <mc:AlternateContent>
          <mc:Choice Requires="wps">
            <w:drawing>
              <wp:anchor distT="0" distB="0" distL="114300" distR="114300" simplePos="0" relativeHeight="251661312" behindDoc="0" locked="0" layoutInCell="1" allowOverlap="1" wp14:anchorId="383D7494" wp14:editId="28AE3652">
                <wp:simplePos x="0" y="0"/>
                <wp:positionH relativeFrom="column">
                  <wp:posOffset>5150223</wp:posOffset>
                </wp:positionH>
                <wp:positionV relativeFrom="paragraph">
                  <wp:posOffset>4338918</wp:posOffset>
                </wp:positionV>
                <wp:extent cx="1819275" cy="352425"/>
                <wp:effectExtent l="9525" t="9525" r="9525" b="952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7053" id="Rectangle 479" o:spid="_x0000_s1026" style="position:absolute;margin-left:405.55pt;margin-top:341.65pt;width:143.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" strokecolor="white [3212]"/>
            </w:pict>
          </mc:Fallback>
        </mc:AlternateContent>
      </w:r>
      <w:r>
        <w:rPr>
          <w:noProof/>
        </w:rPr>
        <mc:AlternateContent>
          <mc:Choice Requires="wps">
            <w:drawing>
              <wp:anchor distT="0" distB="0" distL="114300" distR="114300" simplePos="0" relativeHeight="251659264" behindDoc="0" locked="0" layoutInCell="1" allowOverlap="1" wp14:anchorId="3E66B87D" wp14:editId="05C05EF1">
                <wp:simplePos x="0" y="0"/>
                <wp:positionH relativeFrom="column">
                  <wp:posOffset>352425</wp:posOffset>
                </wp:positionH>
                <wp:positionV relativeFrom="paragraph">
                  <wp:posOffset>2290445</wp:posOffset>
                </wp:positionV>
                <wp:extent cx="5553075" cy="295275"/>
                <wp:effectExtent l="9525" t="9525" r="9525" b="9525"/>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D81FF" id="Rectangle 477" o:spid="_x0000_s1026" style="position:absolute;margin-left:27.75pt;margin-top:180.35pt;width:437.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" strokecolor="white [3212]"/>
            </w:pict>
          </mc:Fallback>
        </mc:AlternateContent>
      </w:r>
      <w:r>
        <w:t xml:space="preserve">La fleur présente une structure et un fonctionnement permettant la rencontre des gamètes mâles et femelles et donc la fécondation. </w:t>
      </w:r>
    </w:p>
    <w:p w14:paraId="4361B4D5" w14:textId="77777777" w:rsidR="00AA7791" w:rsidRDefault="00AA7791" w:rsidP="00AA7791">
      <w:pPr>
        <w:spacing w:after="0" w:line="240" w:lineRule="auto"/>
        <w:rPr>
          <w:rFonts w:eastAsia="Times New Roman" w:cs="Arial"/>
          <w:color w:val="0F4761" w:themeColor="accent1" w:themeShade="BF"/>
          <w:sz w:val="24"/>
          <w:szCs w:val="24"/>
          <w:lang w:eastAsia="fr-FR"/>
        </w:rPr>
      </w:pPr>
    </w:p>
    <w:p w14:paraId="5E00A90F" w14:textId="77777777" w:rsidR="00AA7791" w:rsidRDefault="00AA7791" w:rsidP="00AA7791">
      <w:pPr>
        <w:spacing w:after="0" w:line="240" w:lineRule="auto"/>
        <w:rPr>
          <w:rFonts w:eastAsia="Times New Roman" w:cs="Arial"/>
          <w:color w:val="0F4761" w:themeColor="accent1" w:themeShade="BF"/>
          <w:sz w:val="24"/>
          <w:szCs w:val="24"/>
          <w:lang w:eastAsia="fr-FR"/>
        </w:rPr>
      </w:pPr>
    </w:p>
    <w:p w14:paraId="16632DB7" w14:textId="77777777" w:rsidR="00AA7791" w:rsidRDefault="00AA7791" w:rsidP="00AA7791">
      <w:pPr>
        <w:spacing w:after="0" w:line="240" w:lineRule="auto"/>
        <w:rPr>
          <w:b/>
          <w:color w:val="FF0000"/>
          <w:sz w:val="28"/>
          <w:szCs w:val="28"/>
          <w:u w:val="single"/>
        </w:rPr>
      </w:pPr>
      <w:r>
        <w:rPr>
          <w:noProof/>
          <w:lang w:eastAsia="fr-FR"/>
        </w:rPr>
        <w:lastRenderedPageBreak/>
        <w:drawing>
          <wp:anchor distT="0" distB="0" distL="114300" distR="114300" simplePos="0" relativeHeight="251663360" behindDoc="1" locked="0" layoutInCell="1" allowOverlap="1" wp14:anchorId="4006FAA0" wp14:editId="66C99301">
            <wp:simplePos x="0" y="0"/>
            <wp:positionH relativeFrom="margin">
              <wp:posOffset>3496608</wp:posOffset>
            </wp:positionH>
            <wp:positionV relativeFrom="paragraph">
              <wp:posOffset>7994</wp:posOffset>
            </wp:positionV>
            <wp:extent cx="3352800" cy="2323512"/>
            <wp:effectExtent l="0" t="0" r="0" b="635"/>
            <wp:wrapNone/>
            <wp:docPr id="18434" name="Picture 2" descr="Fichier:Schema cycle angiosp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Fichier:Schema cycle angiosperme.JPG"/>
                    <pic:cNvPicPr>
                      <a:picLocks noChangeAspect="1" noChangeArrowheads="1"/>
                    </pic:cNvPicPr>
                  </pic:nvPicPr>
                  <pic:blipFill>
                    <a:blip r:embed="rId6" cstate="print"/>
                    <a:srcRect/>
                    <a:stretch>
                      <a:fillRect/>
                    </a:stretch>
                  </pic:blipFill>
                  <pic:spPr bwMode="auto">
                    <a:xfrm>
                      <a:off x="0" y="0"/>
                      <a:ext cx="3352800" cy="232351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Arial"/>
          <w:color w:val="000000" w:themeColor="text1"/>
          <w:sz w:val="16"/>
          <w:szCs w:val="16"/>
          <w:lang w:eastAsia="fr-FR"/>
        </w:rPr>
        <w:tab/>
      </w:r>
      <w:r w:rsidRPr="002F4B22">
        <w:rPr>
          <w:b/>
          <w:color w:val="FF0000"/>
          <w:sz w:val="28"/>
          <w:szCs w:val="28"/>
          <w:u w:val="single"/>
        </w:rPr>
        <w:t>I</w:t>
      </w:r>
      <w:r>
        <w:rPr>
          <w:b/>
          <w:color w:val="FF0000"/>
          <w:sz w:val="28"/>
          <w:szCs w:val="28"/>
          <w:u w:val="single"/>
        </w:rPr>
        <w:t>I – La pollinisation chez les plantes à fleurs.</w:t>
      </w:r>
    </w:p>
    <w:p w14:paraId="75DD9341" w14:textId="77777777" w:rsidR="00AA7791" w:rsidRPr="00614DC5" w:rsidRDefault="00AA7791" w:rsidP="00AA7791">
      <w:pPr>
        <w:spacing w:after="0" w:line="240" w:lineRule="auto"/>
        <w:rPr>
          <w:bCs/>
          <w:color w:val="FF0000"/>
          <w:sz w:val="28"/>
          <w:szCs w:val="28"/>
          <w:u w:val="single"/>
        </w:rPr>
      </w:pPr>
    </w:p>
    <w:p w14:paraId="50671348" w14:textId="77777777" w:rsidR="00AA7791" w:rsidRPr="00647E38" w:rsidRDefault="00AA7791" w:rsidP="00AA7791">
      <w:pPr>
        <w:spacing w:after="0" w:line="240" w:lineRule="auto"/>
        <w:rPr>
          <w:rFonts w:asciiTheme="majorHAnsi" w:eastAsia="Times New Roman" w:hAnsiTheme="majorHAnsi" w:cs="Arial"/>
          <w:color w:val="000000" w:themeColor="text1"/>
          <w:sz w:val="16"/>
          <w:szCs w:val="16"/>
          <w:lang w:eastAsia="fr-FR"/>
        </w:rPr>
      </w:pP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p>
    <w:p w14:paraId="1D5B95F0" w14:textId="77777777" w:rsidR="00AA7791" w:rsidRPr="00B678EA" w:rsidRDefault="00AA7791" w:rsidP="00AA7791">
      <w:pPr>
        <w:spacing w:after="0" w:line="240" w:lineRule="auto"/>
        <w:rPr>
          <w:rFonts w:eastAsia="Times New Roman" w:cs="Arial"/>
          <w:color w:val="0F4761" w:themeColor="accent1" w:themeShade="BF"/>
          <w:sz w:val="24"/>
          <w:szCs w:val="24"/>
          <w:lang w:eastAsia="fr-FR"/>
        </w:rPr>
      </w:pPr>
    </w:p>
    <w:p w14:paraId="5D93D76D" w14:textId="77777777" w:rsidR="00AA7791" w:rsidRDefault="00AA7791" w:rsidP="00AA7791">
      <w:pPr>
        <w:spacing w:after="0" w:line="240" w:lineRule="auto"/>
        <w:rPr>
          <w:szCs w:val="20"/>
        </w:rPr>
      </w:pPr>
      <w:r>
        <w:rPr>
          <w:szCs w:val="20"/>
        </w:rPr>
        <w:t>Le grain de pollen déposé sur le stigmate du pistil</w:t>
      </w:r>
    </w:p>
    <w:p w14:paraId="0BBC5621" w14:textId="77777777" w:rsidR="00AA7791" w:rsidRDefault="00AA7791" w:rsidP="00AA7791">
      <w:pPr>
        <w:spacing w:after="0" w:line="240" w:lineRule="auto"/>
        <w:rPr>
          <w:szCs w:val="20"/>
        </w:rPr>
      </w:pPr>
      <w:r>
        <w:rPr>
          <w:szCs w:val="20"/>
        </w:rPr>
        <w:t xml:space="preserve"> </w:t>
      </w:r>
      <w:proofErr w:type="gramStart"/>
      <w:r>
        <w:rPr>
          <w:szCs w:val="20"/>
        </w:rPr>
        <w:t>d’une</w:t>
      </w:r>
      <w:proofErr w:type="gramEnd"/>
      <w:r>
        <w:rPr>
          <w:szCs w:val="20"/>
        </w:rPr>
        <w:t xml:space="preserve"> fleur sert à acheminer les gamètes mâles qu’il contient</w:t>
      </w:r>
    </w:p>
    <w:p w14:paraId="5340E82F" w14:textId="77777777" w:rsidR="00AA7791" w:rsidRDefault="00AA7791" w:rsidP="00AA7791">
      <w:pPr>
        <w:spacing w:after="0" w:line="240" w:lineRule="auto"/>
        <w:rPr>
          <w:szCs w:val="20"/>
        </w:rPr>
      </w:pPr>
      <w:r>
        <w:rPr>
          <w:szCs w:val="20"/>
        </w:rPr>
        <w:t xml:space="preserve"> </w:t>
      </w:r>
      <w:proofErr w:type="gramStart"/>
      <w:r>
        <w:rPr>
          <w:szCs w:val="20"/>
        </w:rPr>
        <w:t>vers</w:t>
      </w:r>
      <w:proofErr w:type="gramEnd"/>
      <w:r>
        <w:rPr>
          <w:szCs w:val="20"/>
        </w:rPr>
        <w:t xml:space="preserve"> les gamètes femelles. </w:t>
      </w:r>
    </w:p>
    <w:p w14:paraId="7C1835C0" w14:textId="77777777" w:rsidR="00AA7791" w:rsidRDefault="00AA7791" w:rsidP="00AA7791">
      <w:pPr>
        <w:spacing w:after="0" w:line="240" w:lineRule="auto"/>
        <w:rPr>
          <w:szCs w:val="20"/>
        </w:rPr>
      </w:pPr>
    </w:p>
    <w:p w14:paraId="47D30F6B" w14:textId="77777777" w:rsidR="00AA7791" w:rsidRDefault="00AA7791" w:rsidP="00AA7791">
      <w:pPr>
        <w:spacing w:after="0" w:line="240" w:lineRule="auto"/>
        <w:rPr>
          <w:szCs w:val="20"/>
        </w:rPr>
      </w:pPr>
    </w:p>
    <w:p w14:paraId="070361B4" w14:textId="77777777" w:rsidR="00AA7791" w:rsidRDefault="00AA7791" w:rsidP="00AA7791">
      <w:pPr>
        <w:spacing w:after="0" w:line="240" w:lineRule="auto"/>
        <w:rPr>
          <w:szCs w:val="20"/>
        </w:rPr>
      </w:pPr>
    </w:p>
    <w:p w14:paraId="27C7E419" w14:textId="77777777" w:rsidR="00AA7791" w:rsidRDefault="00AA7791" w:rsidP="00AA7791">
      <w:pPr>
        <w:spacing w:after="0" w:line="240" w:lineRule="auto"/>
        <w:rPr>
          <w:rFonts w:asciiTheme="majorHAnsi" w:eastAsia="Times New Roman" w:hAnsiTheme="majorHAnsi" w:cs="Arial"/>
          <w:color w:val="000000" w:themeColor="text1"/>
          <w:sz w:val="16"/>
          <w:szCs w:val="16"/>
          <w:lang w:eastAsia="fr-FR"/>
        </w:rPr>
      </w:pP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p>
    <w:p w14:paraId="3A866547" w14:textId="77777777" w:rsidR="00AA7791" w:rsidRDefault="00AA7791" w:rsidP="00AA7791">
      <w:pPr>
        <w:spacing w:after="0" w:line="240" w:lineRule="auto"/>
        <w:rPr>
          <w:szCs w:val="20"/>
        </w:rPr>
      </w:pP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Pr>
          <w:rFonts w:asciiTheme="majorHAnsi" w:eastAsia="Times New Roman" w:hAnsiTheme="majorHAnsi" w:cs="Arial"/>
          <w:color w:val="000000" w:themeColor="text1"/>
          <w:sz w:val="16"/>
          <w:szCs w:val="16"/>
          <w:lang w:eastAsia="fr-FR"/>
        </w:rPr>
        <w:tab/>
      </w:r>
      <w:r w:rsidRPr="00647E38">
        <w:rPr>
          <w:rFonts w:asciiTheme="majorHAnsi" w:eastAsia="Times New Roman" w:hAnsiTheme="majorHAnsi" w:cs="Arial"/>
          <w:color w:val="000000" w:themeColor="text1"/>
          <w:sz w:val="16"/>
          <w:szCs w:val="16"/>
          <w:lang w:eastAsia="fr-FR"/>
        </w:rPr>
        <w:t>Cycle de vie d’une plante</w:t>
      </w:r>
    </w:p>
    <w:p w14:paraId="50E83899" w14:textId="77777777" w:rsidR="00AA7791" w:rsidRDefault="00AA7791" w:rsidP="00AA7791">
      <w:pPr>
        <w:spacing w:after="0" w:line="240" w:lineRule="auto"/>
        <w:rPr>
          <w:szCs w:val="20"/>
        </w:rPr>
      </w:pPr>
    </w:p>
    <w:p w14:paraId="77D01D52" w14:textId="77777777" w:rsidR="00AA7791" w:rsidRPr="00AD2A87" w:rsidRDefault="00AA7791" w:rsidP="00AA7791">
      <w:pPr>
        <w:pStyle w:val="Paragraphedeliste"/>
        <w:numPr>
          <w:ilvl w:val="0"/>
          <w:numId w:val="2"/>
        </w:numPr>
        <w:spacing w:after="0" w:line="240" w:lineRule="auto"/>
        <w:rPr>
          <w:rFonts w:eastAsia="Times New Roman" w:cs="Arial"/>
          <w:color w:val="0F4761" w:themeColor="accent1" w:themeShade="BF"/>
          <w:sz w:val="24"/>
          <w:szCs w:val="24"/>
          <w:lang w:eastAsia="fr-FR"/>
        </w:rPr>
      </w:pPr>
      <w:r>
        <w:rPr>
          <w:rFonts w:eastAsia="Times New Roman" w:cs="Arial"/>
          <w:color w:val="0F4761" w:themeColor="accent1" w:themeShade="BF"/>
          <w:sz w:val="24"/>
          <w:szCs w:val="24"/>
          <w:lang w:eastAsia="fr-FR"/>
        </w:rPr>
        <w:t>Au</w:t>
      </w:r>
      <w:r w:rsidRPr="00AD2A87">
        <w:rPr>
          <w:rFonts w:eastAsia="Times New Roman" w:cs="Arial"/>
          <w:color w:val="0F4761" w:themeColor="accent1" w:themeShade="BF"/>
          <w:sz w:val="24"/>
          <w:szCs w:val="24"/>
          <w:lang w:eastAsia="fr-FR"/>
        </w:rPr>
        <w:t>tofécondation et Allofécondation</w:t>
      </w:r>
    </w:p>
    <w:p w14:paraId="0601C788" w14:textId="77777777" w:rsidR="00AA7791" w:rsidRDefault="00AA7791" w:rsidP="00AA7791">
      <w:pPr>
        <w:rPr>
          <w:b/>
          <w:bCs/>
          <w:color w:val="FF0000"/>
          <w:sz w:val="28"/>
          <w:szCs w:val="28"/>
          <w:u w:val="single"/>
        </w:rPr>
      </w:pPr>
    </w:p>
    <w:p w14:paraId="0D505FE3" w14:textId="77777777" w:rsidR="00AA7791" w:rsidRPr="00F933A8" w:rsidRDefault="00AA7791" w:rsidP="00AA7791">
      <w:pPr>
        <w:jc w:val="center"/>
        <w:rPr>
          <w:b/>
          <w:bCs/>
          <w:color w:val="FF0000"/>
        </w:rPr>
      </w:pPr>
      <w:r>
        <w:rPr>
          <w:rFonts w:eastAsia="Times New Roman" w:cs="Arial"/>
          <w:noProof/>
          <w:color w:val="0F4761" w:themeColor="accent1" w:themeShade="BF"/>
          <w:sz w:val="24"/>
          <w:szCs w:val="24"/>
          <w:lang w:eastAsia="fr-FR"/>
        </w:rPr>
        <w:drawing>
          <wp:anchor distT="0" distB="0" distL="114300" distR="114300" simplePos="0" relativeHeight="251664384" behindDoc="0" locked="0" layoutInCell="1" allowOverlap="1" wp14:anchorId="5E19871F" wp14:editId="461E6D6C">
            <wp:simplePos x="0" y="0"/>
            <wp:positionH relativeFrom="margin">
              <wp:align>right</wp:align>
            </wp:positionH>
            <wp:positionV relativeFrom="paragraph">
              <wp:posOffset>152274</wp:posOffset>
            </wp:positionV>
            <wp:extent cx="5009578" cy="4256036"/>
            <wp:effectExtent l="0" t="4127" r="0" b="0"/>
            <wp:wrapNone/>
            <wp:docPr id="3173" name="Imag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182" t="52788" r="18719" b="5192"/>
                    <a:stretch/>
                  </pic:blipFill>
                  <pic:spPr bwMode="auto">
                    <a:xfrm rot="5400000">
                      <a:off x="0" y="0"/>
                      <a:ext cx="5009578" cy="4256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B32C6" w14:textId="77777777" w:rsidR="00AA7791" w:rsidRPr="00F933A8" w:rsidRDefault="00AA7791" w:rsidP="00AA7791">
      <w:pPr>
        <w:rPr>
          <w:b/>
          <w:bCs/>
          <w:color w:val="FF0000"/>
        </w:rPr>
      </w:pPr>
      <w:r w:rsidRPr="00F933A8">
        <w:rPr>
          <w:b/>
          <w:bCs/>
          <w:color w:val="FF0000"/>
        </w:rPr>
        <w:t>Allogamie : Fécondation croisée</w:t>
      </w:r>
    </w:p>
    <w:p w14:paraId="1457AF52" w14:textId="77777777" w:rsidR="00AA7791" w:rsidRPr="00F933A8" w:rsidRDefault="00AA7791" w:rsidP="00AA7791">
      <w:pPr>
        <w:rPr>
          <w:b/>
          <w:bCs/>
          <w:color w:val="FF0000"/>
        </w:rPr>
      </w:pPr>
      <w:proofErr w:type="gramStart"/>
      <w:r>
        <w:rPr>
          <w:b/>
          <w:bCs/>
          <w:color w:val="FF0000"/>
        </w:rPr>
        <w:t>e</w:t>
      </w:r>
      <w:r w:rsidRPr="00F933A8">
        <w:rPr>
          <w:b/>
          <w:bCs/>
          <w:color w:val="FF0000"/>
        </w:rPr>
        <w:t>ntre</w:t>
      </w:r>
      <w:proofErr w:type="gramEnd"/>
      <w:r w:rsidRPr="00F933A8">
        <w:rPr>
          <w:b/>
          <w:bCs/>
          <w:color w:val="FF0000"/>
        </w:rPr>
        <w:t xml:space="preserve"> 2 individus distincts</w:t>
      </w:r>
    </w:p>
    <w:p w14:paraId="02EDAB05" w14:textId="77777777" w:rsidR="00AA7791" w:rsidRDefault="00AA7791" w:rsidP="00AA7791">
      <w:pPr>
        <w:jc w:val="center"/>
        <w:rPr>
          <w:b/>
          <w:bCs/>
          <w:color w:val="FF0000"/>
          <w:sz w:val="28"/>
          <w:szCs w:val="28"/>
          <w:u w:val="single"/>
        </w:rPr>
      </w:pPr>
    </w:p>
    <w:p w14:paraId="72C68434" w14:textId="77777777" w:rsidR="00AA7791" w:rsidRDefault="00AA7791" w:rsidP="00AA7791">
      <w:pPr>
        <w:jc w:val="center"/>
        <w:rPr>
          <w:b/>
          <w:bCs/>
          <w:color w:val="FF0000"/>
          <w:sz w:val="28"/>
          <w:szCs w:val="28"/>
          <w:u w:val="single"/>
        </w:rPr>
      </w:pPr>
    </w:p>
    <w:p w14:paraId="44CAB13C" w14:textId="77777777" w:rsidR="00AA7791" w:rsidRDefault="00AA7791" w:rsidP="00AA7791">
      <w:pPr>
        <w:jc w:val="center"/>
        <w:rPr>
          <w:b/>
          <w:bCs/>
          <w:color w:val="FF0000"/>
          <w:sz w:val="28"/>
          <w:szCs w:val="28"/>
          <w:u w:val="single"/>
        </w:rPr>
      </w:pPr>
    </w:p>
    <w:p w14:paraId="2EFE1C65" w14:textId="77777777" w:rsidR="00AA7791" w:rsidRDefault="00AA7791" w:rsidP="00AA7791">
      <w:pPr>
        <w:jc w:val="center"/>
        <w:rPr>
          <w:b/>
          <w:bCs/>
          <w:color w:val="FF0000"/>
          <w:sz w:val="28"/>
          <w:szCs w:val="28"/>
          <w:u w:val="single"/>
        </w:rPr>
      </w:pPr>
    </w:p>
    <w:p w14:paraId="6594211C" w14:textId="77777777" w:rsidR="00AA7791" w:rsidRDefault="00AA7791" w:rsidP="00AA7791">
      <w:pPr>
        <w:jc w:val="center"/>
        <w:rPr>
          <w:b/>
          <w:bCs/>
          <w:color w:val="FF0000"/>
          <w:sz w:val="28"/>
          <w:szCs w:val="28"/>
          <w:u w:val="single"/>
        </w:rPr>
      </w:pPr>
    </w:p>
    <w:p w14:paraId="7EC727E1" w14:textId="77777777" w:rsidR="00AA7791" w:rsidRDefault="00AA7791" w:rsidP="00AA7791">
      <w:pPr>
        <w:jc w:val="center"/>
        <w:rPr>
          <w:b/>
          <w:bCs/>
          <w:color w:val="FF0000"/>
          <w:sz w:val="28"/>
          <w:szCs w:val="28"/>
          <w:u w:val="single"/>
        </w:rPr>
      </w:pPr>
    </w:p>
    <w:p w14:paraId="3951D47B" w14:textId="77777777" w:rsidR="00AA7791" w:rsidRDefault="00AA7791" w:rsidP="00AA7791">
      <w:pPr>
        <w:jc w:val="center"/>
        <w:rPr>
          <w:b/>
          <w:bCs/>
          <w:color w:val="FF0000"/>
          <w:sz w:val="28"/>
          <w:szCs w:val="28"/>
          <w:u w:val="single"/>
        </w:rPr>
      </w:pPr>
    </w:p>
    <w:p w14:paraId="13514256" w14:textId="77777777" w:rsidR="00AA7791" w:rsidRDefault="00AA7791" w:rsidP="00AA7791">
      <w:pPr>
        <w:jc w:val="center"/>
        <w:rPr>
          <w:b/>
          <w:bCs/>
          <w:color w:val="FF0000"/>
          <w:sz w:val="28"/>
          <w:szCs w:val="28"/>
          <w:u w:val="single"/>
        </w:rPr>
      </w:pPr>
    </w:p>
    <w:p w14:paraId="2F6A93F1" w14:textId="77777777" w:rsidR="00AA7791" w:rsidRDefault="00AA7791" w:rsidP="00AA7791">
      <w:pPr>
        <w:jc w:val="center"/>
        <w:rPr>
          <w:b/>
          <w:bCs/>
          <w:color w:val="FF0000"/>
          <w:sz w:val="28"/>
          <w:szCs w:val="28"/>
          <w:u w:val="single"/>
        </w:rPr>
      </w:pPr>
    </w:p>
    <w:p w14:paraId="26BA4EF5" w14:textId="77777777" w:rsidR="00AA7791" w:rsidRDefault="00AA7791" w:rsidP="00AA7791">
      <w:pPr>
        <w:jc w:val="center"/>
        <w:rPr>
          <w:b/>
          <w:bCs/>
          <w:color w:val="FF0000"/>
          <w:sz w:val="28"/>
          <w:szCs w:val="28"/>
          <w:u w:val="single"/>
        </w:rPr>
      </w:pPr>
      <w:r>
        <w:rPr>
          <w:rFonts w:eastAsia="Times New Roman" w:cs="Arial"/>
          <w:noProof/>
          <w:color w:val="0F4761" w:themeColor="accent1" w:themeShade="BF"/>
          <w:sz w:val="24"/>
          <w:szCs w:val="24"/>
          <w:lang w:eastAsia="fr-FR"/>
        </w:rPr>
        <w:drawing>
          <wp:anchor distT="0" distB="0" distL="114300" distR="114300" simplePos="0" relativeHeight="251665408" behindDoc="0" locked="0" layoutInCell="1" allowOverlap="1" wp14:anchorId="7DF02E1F" wp14:editId="3EF7DE78">
            <wp:simplePos x="0" y="0"/>
            <wp:positionH relativeFrom="column">
              <wp:posOffset>1862266</wp:posOffset>
            </wp:positionH>
            <wp:positionV relativeFrom="paragraph">
              <wp:posOffset>261173</wp:posOffset>
            </wp:positionV>
            <wp:extent cx="2590796" cy="4074033"/>
            <wp:effectExtent l="1270" t="0" r="1905" b="1905"/>
            <wp:wrapNone/>
            <wp:docPr id="3174" name="Imag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24" t="4389" r="54942" b="55041"/>
                    <a:stretch/>
                  </pic:blipFill>
                  <pic:spPr bwMode="auto">
                    <a:xfrm rot="5400000">
                      <a:off x="0" y="0"/>
                      <a:ext cx="2593166" cy="4077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3CEA4" w14:textId="77777777" w:rsidR="00AA7791" w:rsidRDefault="00AA7791" w:rsidP="00AA7791">
      <w:pPr>
        <w:jc w:val="center"/>
        <w:rPr>
          <w:b/>
          <w:bCs/>
          <w:color w:val="FF0000"/>
          <w:sz w:val="28"/>
          <w:szCs w:val="28"/>
          <w:u w:val="single"/>
        </w:rPr>
      </w:pPr>
    </w:p>
    <w:p w14:paraId="79CB47E9" w14:textId="77777777" w:rsidR="00AA7791" w:rsidRDefault="00AA7791" w:rsidP="00AA7791">
      <w:pPr>
        <w:jc w:val="center"/>
        <w:rPr>
          <w:b/>
          <w:bCs/>
          <w:color w:val="FF0000"/>
          <w:sz w:val="28"/>
          <w:szCs w:val="28"/>
          <w:u w:val="single"/>
        </w:rPr>
      </w:pPr>
    </w:p>
    <w:p w14:paraId="0692A9CA" w14:textId="77777777" w:rsidR="00AA7791" w:rsidRDefault="00AA7791" w:rsidP="00AA7791">
      <w:pPr>
        <w:jc w:val="center"/>
        <w:rPr>
          <w:b/>
          <w:bCs/>
          <w:color w:val="FF0000"/>
          <w:sz w:val="28"/>
          <w:szCs w:val="28"/>
          <w:u w:val="single"/>
        </w:rPr>
      </w:pPr>
    </w:p>
    <w:p w14:paraId="43884C7A" w14:textId="77777777" w:rsidR="00AA7791" w:rsidRDefault="00AA7791" w:rsidP="00AA7791">
      <w:pPr>
        <w:jc w:val="center"/>
        <w:rPr>
          <w:b/>
          <w:bCs/>
          <w:color w:val="FF0000"/>
          <w:sz w:val="28"/>
          <w:szCs w:val="28"/>
          <w:u w:val="single"/>
        </w:rPr>
      </w:pPr>
    </w:p>
    <w:p w14:paraId="5EEAB099" w14:textId="77777777" w:rsidR="00AA7791" w:rsidRDefault="00AA7791" w:rsidP="00AA7791">
      <w:pPr>
        <w:jc w:val="center"/>
        <w:rPr>
          <w:b/>
          <w:bCs/>
          <w:color w:val="FF0000"/>
          <w:sz w:val="28"/>
          <w:szCs w:val="28"/>
          <w:u w:val="single"/>
        </w:rPr>
      </w:pPr>
    </w:p>
    <w:p w14:paraId="6C85B3F9" w14:textId="77777777" w:rsidR="00AA7791" w:rsidRDefault="00AA7791" w:rsidP="00AA7791">
      <w:pPr>
        <w:jc w:val="center"/>
        <w:rPr>
          <w:b/>
          <w:bCs/>
          <w:color w:val="FF0000"/>
          <w:sz w:val="28"/>
          <w:szCs w:val="28"/>
          <w:u w:val="single"/>
        </w:rPr>
      </w:pPr>
    </w:p>
    <w:p w14:paraId="605641DB" w14:textId="77777777" w:rsidR="00AA7791" w:rsidRDefault="00AA7791" w:rsidP="00AA7791">
      <w:pPr>
        <w:jc w:val="center"/>
        <w:rPr>
          <w:b/>
          <w:bCs/>
          <w:color w:val="FF0000"/>
          <w:sz w:val="28"/>
          <w:szCs w:val="28"/>
          <w:u w:val="single"/>
        </w:rPr>
      </w:pPr>
    </w:p>
    <w:p w14:paraId="682945B3" w14:textId="77777777" w:rsidR="00AA7791" w:rsidRDefault="00AA7791" w:rsidP="00AA7791">
      <w:pPr>
        <w:jc w:val="center"/>
        <w:rPr>
          <w:b/>
          <w:bCs/>
          <w:color w:val="FF0000"/>
          <w:sz w:val="28"/>
          <w:szCs w:val="28"/>
          <w:u w:val="single"/>
        </w:rPr>
      </w:pPr>
    </w:p>
    <w:p w14:paraId="1263C763" w14:textId="77777777" w:rsidR="00AA7791" w:rsidRDefault="00AA7791" w:rsidP="00AA7791">
      <w:pPr>
        <w:jc w:val="center"/>
        <w:rPr>
          <w:b/>
          <w:bCs/>
          <w:color w:val="FF0000"/>
          <w:sz w:val="28"/>
          <w:szCs w:val="28"/>
          <w:u w:val="single"/>
        </w:rPr>
      </w:pPr>
    </w:p>
    <w:p w14:paraId="18E4CEE6" w14:textId="77777777" w:rsidR="00AA7791" w:rsidRDefault="00AA7791" w:rsidP="00AA7791">
      <w:pPr>
        <w:jc w:val="center"/>
        <w:rPr>
          <w:b/>
          <w:bCs/>
          <w:color w:val="FF0000"/>
          <w:sz w:val="28"/>
          <w:szCs w:val="28"/>
          <w:u w:val="single"/>
        </w:rPr>
      </w:pPr>
    </w:p>
    <w:p w14:paraId="1CE20E4C" w14:textId="77777777" w:rsidR="00AA7791" w:rsidRPr="00BD6B44" w:rsidRDefault="00AA7791" w:rsidP="00AA7791">
      <w:pPr>
        <w:rPr>
          <w:b/>
          <w:bCs/>
          <w:color w:val="000000" w:themeColor="text1"/>
          <w:sz w:val="24"/>
          <w:szCs w:val="24"/>
          <w:u w:val="single"/>
        </w:rPr>
      </w:pPr>
      <w:r w:rsidRPr="00BD6B44">
        <w:rPr>
          <w:b/>
          <w:bCs/>
          <w:noProof/>
          <w:color w:val="FF0000"/>
          <w:sz w:val="28"/>
          <w:szCs w:val="28"/>
        </w:rPr>
        <w:drawing>
          <wp:anchor distT="0" distB="0" distL="114300" distR="114300" simplePos="0" relativeHeight="251666432" behindDoc="0" locked="0" layoutInCell="1" allowOverlap="1" wp14:anchorId="13BDDF7F" wp14:editId="50A40245">
            <wp:simplePos x="0" y="0"/>
            <wp:positionH relativeFrom="column">
              <wp:posOffset>594995</wp:posOffset>
            </wp:positionH>
            <wp:positionV relativeFrom="paragraph">
              <wp:posOffset>-544830</wp:posOffset>
            </wp:positionV>
            <wp:extent cx="2851150" cy="4415155"/>
            <wp:effectExtent l="0" t="953" r="5398" b="5397"/>
            <wp:wrapSquare wrapText="bothSides"/>
            <wp:docPr id="3175" name="Imag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93" t="53999" r="54390" b="5844"/>
                    <a:stretch/>
                  </pic:blipFill>
                  <pic:spPr bwMode="auto">
                    <a:xfrm rot="16200000">
                      <a:off x="0" y="0"/>
                      <a:ext cx="2851150" cy="441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B44">
        <w:rPr>
          <w:b/>
          <w:bCs/>
          <w:color w:val="000000" w:themeColor="text1"/>
          <w:sz w:val="24"/>
          <w:szCs w:val="24"/>
          <w:u w:val="single"/>
        </w:rPr>
        <w:t xml:space="preserve">Correction : </w:t>
      </w:r>
    </w:p>
    <w:p w14:paraId="274B2AB0" w14:textId="77777777" w:rsidR="00AA7791" w:rsidRDefault="00AA7791" w:rsidP="00AA7791">
      <w:pPr>
        <w:rPr>
          <w:b/>
          <w:bCs/>
          <w:color w:val="FF0000"/>
          <w:sz w:val="28"/>
          <w:szCs w:val="28"/>
        </w:rPr>
      </w:pPr>
    </w:p>
    <w:p w14:paraId="09B17ACE" w14:textId="77777777" w:rsidR="00AA7791" w:rsidRDefault="00AA7791" w:rsidP="00AA7791">
      <w:pPr>
        <w:rPr>
          <w:b/>
          <w:bCs/>
          <w:color w:val="FF0000"/>
          <w:sz w:val="28"/>
          <w:szCs w:val="28"/>
        </w:rPr>
      </w:pPr>
    </w:p>
    <w:p w14:paraId="78C0F4A5" w14:textId="77777777" w:rsidR="00AA7791" w:rsidRDefault="00AA7791" w:rsidP="00AA7791">
      <w:pPr>
        <w:rPr>
          <w:b/>
          <w:bCs/>
          <w:color w:val="FF0000"/>
          <w:sz w:val="28"/>
          <w:szCs w:val="28"/>
        </w:rPr>
      </w:pPr>
    </w:p>
    <w:p w14:paraId="1D76468B" w14:textId="77777777" w:rsidR="00AA7791" w:rsidRPr="00BD6B44" w:rsidRDefault="00AA7791" w:rsidP="00AA7791">
      <w:pPr>
        <w:rPr>
          <w:b/>
          <w:bCs/>
          <w:color w:val="FF0000"/>
          <w:sz w:val="28"/>
          <w:szCs w:val="28"/>
        </w:rPr>
      </w:pPr>
      <w:r>
        <w:rPr>
          <w:b/>
          <w:bCs/>
          <w:color w:val="FF0000"/>
          <w:sz w:val="28"/>
          <w:szCs w:val="28"/>
        </w:rPr>
        <w:t xml:space="preserve">BILAN : </w:t>
      </w:r>
      <w:r w:rsidRPr="00BD6B44">
        <w:rPr>
          <w:b/>
          <w:bCs/>
          <w:color w:val="FF0000"/>
          <w:sz w:val="28"/>
          <w:szCs w:val="28"/>
        </w:rPr>
        <w:t>La pollinisation peut avoir lieu au sein d’une même fleur </w:t>
      </w:r>
      <w:r w:rsidRPr="00435426">
        <w:rPr>
          <w:b/>
          <w:bCs/>
          <w:color w:val="FF0000"/>
          <w:sz w:val="28"/>
          <w:szCs w:val="28"/>
          <w:highlight w:val="yellow"/>
        </w:rPr>
        <w:t>: autopollinisation.</w:t>
      </w:r>
    </w:p>
    <w:p w14:paraId="5D7D0BD9" w14:textId="77777777" w:rsidR="00AA7791" w:rsidRPr="00BD6B44" w:rsidRDefault="00AA7791" w:rsidP="00AA7791">
      <w:pPr>
        <w:rPr>
          <w:b/>
          <w:bCs/>
          <w:color w:val="FF0000"/>
          <w:sz w:val="28"/>
          <w:szCs w:val="28"/>
        </w:rPr>
      </w:pPr>
      <w:r w:rsidRPr="00BD6B44">
        <w:rPr>
          <w:b/>
          <w:bCs/>
          <w:noProof/>
          <w:color w:val="FF0000"/>
          <w:sz w:val="28"/>
          <w:szCs w:val="28"/>
        </w:rPr>
        <w:drawing>
          <wp:anchor distT="0" distB="0" distL="114300" distR="114300" simplePos="0" relativeHeight="251667456" behindDoc="0" locked="0" layoutInCell="1" allowOverlap="1" wp14:anchorId="3B4108E8" wp14:editId="25E80211">
            <wp:simplePos x="0" y="0"/>
            <wp:positionH relativeFrom="column">
              <wp:posOffset>836295</wp:posOffset>
            </wp:positionH>
            <wp:positionV relativeFrom="paragraph">
              <wp:posOffset>47625</wp:posOffset>
            </wp:positionV>
            <wp:extent cx="2465070" cy="4247515"/>
            <wp:effectExtent l="4127" t="0" r="0" b="0"/>
            <wp:wrapSquare wrapText="bothSides"/>
            <wp:docPr id="3178" name="Imag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24" t="54271" r="57729" b="5382"/>
                    <a:stretch/>
                  </pic:blipFill>
                  <pic:spPr bwMode="auto">
                    <a:xfrm rot="5400000">
                      <a:off x="0" y="0"/>
                      <a:ext cx="2465070" cy="424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B44">
        <w:rPr>
          <w:b/>
          <w:bCs/>
          <w:color w:val="FF0000"/>
          <w:sz w:val="28"/>
          <w:szCs w:val="28"/>
        </w:rPr>
        <w:t xml:space="preserve"> Mais, souvent, des incompatibilités temporelles ou spatiales imposent une pollinisation croisée : </w:t>
      </w:r>
      <w:r w:rsidRPr="00435426">
        <w:rPr>
          <w:b/>
          <w:bCs/>
          <w:color w:val="FF0000"/>
          <w:sz w:val="28"/>
          <w:szCs w:val="28"/>
          <w:highlight w:val="yellow"/>
        </w:rPr>
        <w:t>allopollinisation.</w:t>
      </w:r>
      <w:r w:rsidRPr="00BD6B44">
        <w:rPr>
          <w:b/>
          <w:bCs/>
          <w:color w:val="FF0000"/>
          <w:sz w:val="28"/>
          <w:szCs w:val="28"/>
        </w:rPr>
        <w:t xml:space="preserve"> Celle-ci présente l’avantage de produire une </w:t>
      </w:r>
      <w:r w:rsidRPr="00435426">
        <w:rPr>
          <w:b/>
          <w:bCs/>
          <w:color w:val="FF0000"/>
          <w:sz w:val="28"/>
          <w:szCs w:val="28"/>
          <w:highlight w:val="yellow"/>
        </w:rPr>
        <w:t>descendance génétiquement plus diversifiée</w:t>
      </w:r>
    </w:p>
    <w:p w14:paraId="213C7D5E" w14:textId="77777777" w:rsidR="00AA7791" w:rsidRDefault="00AA7791" w:rsidP="00AA7791">
      <w:pPr>
        <w:jc w:val="center"/>
        <w:rPr>
          <w:b/>
          <w:bCs/>
          <w:color w:val="FF0000"/>
          <w:sz w:val="28"/>
          <w:szCs w:val="28"/>
          <w:u w:val="single"/>
        </w:rPr>
      </w:pPr>
    </w:p>
    <w:p w14:paraId="28A24A74" w14:textId="77777777" w:rsidR="00AA7791" w:rsidRDefault="00AA7791" w:rsidP="00AA7791">
      <w:pPr>
        <w:jc w:val="center"/>
        <w:rPr>
          <w:b/>
          <w:bCs/>
          <w:color w:val="FF0000"/>
          <w:sz w:val="28"/>
          <w:szCs w:val="28"/>
          <w:u w:val="single"/>
        </w:rPr>
      </w:pPr>
    </w:p>
    <w:p w14:paraId="750F0CAB" w14:textId="77777777" w:rsidR="00AA7791" w:rsidRDefault="00AA7791" w:rsidP="00AA7791">
      <w:pPr>
        <w:jc w:val="center"/>
        <w:rPr>
          <w:b/>
          <w:bCs/>
          <w:color w:val="FF0000"/>
          <w:sz w:val="28"/>
          <w:szCs w:val="28"/>
          <w:u w:val="single"/>
        </w:rPr>
      </w:pPr>
    </w:p>
    <w:p w14:paraId="5D65F5BA" w14:textId="77777777" w:rsidR="00AA7791" w:rsidRDefault="00AA7791" w:rsidP="00AA7791">
      <w:pPr>
        <w:jc w:val="center"/>
        <w:rPr>
          <w:b/>
          <w:bCs/>
          <w:color w:val="FF0000"/>
          <w:sz w:val="28"/>
          <w:szCs w:val="28"/>
          <w:u w:val="single"/>
        </w:rPr>
      </w:pPr>
    </w:p>
    <w:p w14:paraId="2B90D948" w14:textId="77777777" w:rsidR="00AA7791" w:rsidRDefault="00AA7791" w:rsidP="00AA7791">
      <w:pPr>
        <w:jc w:val="center"/>
        <w:rPr>
          <w:b/>
          <w:bCs/>
          <w:color w:val="FF0000"/>
          <w:sz w:val="28"/>
          <w:szCs w:val="28"/>
          <w:u w:val="single"/>
        </w:rPr>
      </w:pPr>
    </w:p>
    <w:p w14:paraId="6EEC6A88" w14:textId="77777777" w:rsidR="00AA7791" w:rsidRDefault="00AA7791" w:rsidP="00AA7791">
      <w:pPr>
        <w:pStyle w:val="Paragraphedeliste"/>
        <w:numPr>
          <w:ilvl w:val="0"/>
          <w:numId w:val="2"/>
        </w:numPr>
        <w:spacing w:after="0" w:line="240" w:lineRule="auto"/>
        <w:rPr>
          <w:rFonts w:eastAsia="Times New Roman" w:cs="Arial"/>
          <w:color w:val="0F4761" w:themeColor="accent1" w:themeShade="BF"/>
          <w:sz w:val="24"/>
          <w:szCs w:val="24"/>
          <w:lang w:eastAsia="fr-FR"/>
        </w:rPr>
      </w:pPr>
      <w:r>
        <w:rPr>
          <w:rFonts w:eastAsia="Times New Roman" w:cs="Arial"/>
          <w:color w:val="0F4761" w:themeColor="accent1" w:themeShade="BF"/>
          <w:sz w:val="24"/>
          <w:szCs w:val="24"/>
          <w:lang w:eastAsia="fr-FR"/>
        </w:rPr>
        <w:t>Dispersion des grains de pollen</w:t>
      </w:r>
    </w:p>
    <w:p w14:paraId="7EBFD944" w14:textId="77777777" w:rsidR="00AA7791" w:rsidRDefault="00AA7791" w:rsidP="00AA7791">
      <w:pPr>
        <w:pStyle w:val="Paragraphedeliste"/>
        <w:spacing w:after="0" w:line="240" w:lineRule="auto"/>
        <w:ind w:left="1065"/>
        <w:rPr>
          <w:rFonts w:eastAsia="Times New Roman" w:cs="Arial"/>
          <w:color w:val="000000" w:themeColor="text1"/>
          <w:sz w:val="24"/>
          <w:szCs w:val="24"/>
          <w:lang w:eastAsia="fr-FR"/>
        </w:rPr>
      </w:pPr>
      <w:r w:rsidRPr="00435426">
        <w:rPr>
          <w:rFonts w:eastAsia="Times New Roman" w:cs="Arial"/>
          <w:color w:val="000000" w:themeColor="text1"/>
          <w:sz w:val="24"/>
          <w:szCs w:val="24"/>
          <w:lang w:eastAsia="fr-FR"/>
        </w:rPr>
        <w:t>La pollinisation est réalisée selon divers mécanismes</w:t>
      </w:r>
      <w:r>
        <w:rPr>
          <w:rFonts w:eastAsia="Times New Roman" w:cs="Arial"/>
          <w:color w:val="000000" w:themeColor="text1"/>
          <w:sz w:val="24"/>
          <w:szCs w:val="24"/>
          <w:lang w:eastAsia="fr-FR"/>
        </w:rPr>
        <w:t xml:space="preserve"> : </w:t>
      </w:r>
    </w:p>
    <w:p w14:paraId="20FEFB45" w14:textId="77777777" w:rsidR="00AA7791" w:rsidRPr="00435426" w:rsidRDefault="00AA7791" w:rsidP="00AA7791">
      <w:pPr>
        <w:pStyle w:val="Paragraphedeliste"/>
        <w:spacing w:after="0" w:line="240" w:lineRule="auto"/>
        <w:ind w:left="1065"/>
        <w:rPr>
          <w:rFonts w:asciiTheme="majorHAnsi" w:eastAsia="Times New Roman" w:hAnsiTheme="majorHAnsi" w:cs="Arial"/>
          <w:color w:val="000000" w:themeColor="text1"/>
          <w:sz w:val="24"/>
          <w:szCs w:val="24"/>
          <w:lang w:eastAsia="fr-FR"/>
        </w:rPr>
      </w:pPr>
    </w:p>
    <w:p w14:paraId="70FA3964" w14:textId="77777777" w:rsidR="00AA7791" w:rsidRPr="00435426" w:rsidRDefault="00AA7791" w:rsidP="00AA7791">
      <w:pPr>
        <w:spacing w:after="0" w:line="240" w:lineRule="auto"/>
        <w:rPr>
          <w:rFonts w:asciiTheme="majorHAnsi" w:hAnsiTheme="majorHAnsi"/>
        </w:rPr>
      </w:pPr>
      <w:r w:rsidRPr="00435426">
        <w:rPr>
          <w:rFonts w:asciiTheme="majorHAnsi" w:hAnsiTheme="majorHAnsi"/>
          <w:noProof/>
          <w:u w:val="single"/>
          <w:lang w:eastAsia="fr-FR"/>
        </w:rPr>
        <w:drawing>
          <wp:anchor distT="0" distB="0" distL="114300" distR="114300" simplePos="0" relativeHeight="251672576" behindDoc="0" locked="0" layoutInCell="1" allowOverlap="1" wp14:anchorId="0E759D2D" wp14:editId="511B8FA7">
            <wp:simplePos x="0" y="0"/>
            <wp:positionH relativeFrom="margin">
              <wp:align>right</wp:align>
            </wp:positionH>
            <wp:positionV relativeFrom="paragraph">
              <wp:posOffset>14605</wp:posOffset>
            </wp:positionV>
            <wp:extent cx="2137410" cy="1424940"/>
            <wp:effectExtent l="0" t="0" r="0" b="3810"/>
            <wp:wrapSquare wrapText="bothSides"/>
            <wp:docPr id="3189" name="Image 31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ficher l'image d'origine"/>
                    <pic:cNvPicPr>
                      <a:picLocks noChangeAspect="1" noChangeArrowheads="1"/>
                    </pic:cNvPicPr>
                  </pic:nvPicPr>
                  <pic:blipFill>
                    <a:blip r:embed="rId10" cstate="print">
                      <a:clrChange>
                        <a:clrFrom>
                          <a:srgbClr val="F4E7DE"/>
                        </a:clrFrom>
                        <a:clrTo>
                          <a:srgbClr val="F4E7DE">
                            <a:alpha val="0"/>
                          </a:srgbClr>
                        </a:clrTo>
                      </a:clrChange>
                    </a:blip>
                    <a:srcRect t="16949" b="15254"/>
                    <a:stretch>
                      <a:fillRect/>
                    </a:stretch>
                  </pic:blipFill>
                  <pic:spPr bwMode="auto">
                    <a:xfrm>
                      <a:off x="0" y="0"/>
                      <a:ext cx="2137410" cy="1424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5426">
        <w:rPr>
          <w:rFonts w:asciiTheme="majorHAnsi" w:hAnsiTheme="majorHAnsi"/>
          <w:b/>
          <w:u w:val="single"/>
          <w:lang w:eastAsia="fr-FR"/>
        </w:rPr>
        <w:t>L'anémogamie</w:t>
      </w:r>
      <w:r w:rsidRPr="00435426">
        <w:rPr>
          <w:rFonts w:asciiTheme="majorHAnsi" w:hAnsiTheme="majorHAnsi"/>
          <w:lang w:eastAsia="fr-FR"/>
        </w:rPr>
        <w:t xml:space="preserve"> désigne un mode de transport du pollen par le vent. </w:t>
      </w:r>
      <w:r w:rsidRPr="00435426">
        <w:rPr>
          <w:rFonts w:asciiTheme="majorHAnsi" w:hAnsiTheme="majorHAnsi"/>
          <w:lang w:eastAsia="fr-FR"/>
        </w:rPr>
        <w:br/>
      </w:r>
      <w:r w:rsidRPr="00435426">
        <w:rPr>
          <w:rFonts w:asciiTheme="majorHAnsi" w:hAnsiTheme="majorHAnsi"/>
          <w:lang w:eastAsia="fr-FR"/>
        </w:rPr>
        <w:br/>
        <w:t>D'une manière générale, les plantes (ligneuses principalement), qui fleurissent avant l'apparition des feuilles, sont anémogames. </w:t>
      </w:r>
      <w:r w:rsidRPr="00435426">
        <w:rPr>
          <w:rFonts w:asciiTheme="majorHAnsi" w:hAnsiTheme="majorHAnsi"/>
          <w:lang w:eastAsia="fr-FR"/>
        </w:rPr>
        <w:br/>
      </w:r>
      <w:r w:rsidRPr="00435426">
        <w:rPr>
          <w:rFonts w:asciiTheme="majorHAnsi" w:hAnsiTheme="majorHAnsi"/>
          <w:lang w:eastAsia="fr-FR"/>
        </w:rPr>
        <w:br/>
        <w:t>Le plus souvent, les grains de pollen sont assez légers pour être transportés par le vent, toutefois, certaines espèces comme les pins ont des grains de pollens affublés de petits ballons qui aident à leur sustentation.</w:t>
      </w:r>
    </w:p>
    <w:p w14:paraId="4A789B6D" w14:textId="77777777" w:rsidR="00AA7791" w:rsidRPr="00435426" w:rsidRDefault="00AA7791" w:rsidP="00AA7791">
      <w:pPr>
        <w:spacing w:after="0" w:line="240" w:lineRule="auto"/>
        <w:jc w:val="center"/>
        <w:rPr>
          <w:rFonts w:asciiTheme="majorHAnsi" w:hAnsiTheme="majorHAnsi"/>
        </w:rPr>
      </w:pPr>
    </w:p>
    <w:p w14:paraId="0FEF863C" w14:textId="77777777" w:rsidR="00AA7791" w:rsidRPr="00435426" w:rsidRDefault="00AA7791" w:rsidP="00AA7791">
      <w:pPr>
        <w:spacing w:after="0" w:line="240" w:lineRule="auto"/>
        <w:jc w:val="center"/>
        <w:rPr>
          <w:rFonts w:asciiTheme="majorHAnsi" w:hAnsiTheme="majorHAnsi"/>
        </w:rPr>
      </w:pPr>
    </w:p>
    <w:p w14:paraId="72FD52E8" w14:textId="77777777" w:rsidR="00AA7791" w:rsidRPr="00435426" w:rsidRDefault="00AA7791" w:rsidP="00AA7791">
      <w:pPr>
        <w:spacing w:after="0" w:line="240" w:lineRule="auto"/>
        <w:jc w:val="center"/>
        <w:rPr>
          <w:rFonts w:asciiTheme="majorHAnsi" w:hAnsiTheme="majorHAnsi"/>
        </w:rPr>
      </w:pPr>
    </w:p>
    <w:p w14:paraId="7B628770" w14:textId="77777777" w:rsidR="00AA7791" w:rsidRPr="00A54D97" w:rsidRDefault="00AA7791" w:rsidP="00AA7791">
      <w:pPr>
        <w:spacing w:after="0" w:line="240" w:lineRule="auto"/>
      </w:pPr>
      <w:r w:rsidRPr="00435426">
        <w:rPr>
          <w:b/>
          <w:u w:val="single"/>
        </w:rPr>
        <w:t>Entomogamie :</w:t>
      </w:r>
      <w:r w:rsidRPr="00A54D97">
        <w:rPr>
          <w:b/>
        </w:rPr>
        <w:t xml:space="preserve"> </w:t>
      </w:r>
      <w:proofErr w:type="gramStart"/>
      <w:r>
        <w:rPr>
          <w:b/>
        </w:rPr>
        <w:t>( Voir</w:t>
      </w:r>
      <w:proofErr w:type="gramEnd"/>
      <w:r>
        <w:rPr>
          <w:b/>
        </w:rPr>
        <w:t xml:space="preserve"> cas de la Primevère) </w:t>
      </w:r>
      <w:r w:rsidRPr="00A54D97">
        <w:t>Caractéristique d'une plante qui se fait polliniser par l'intermédiaire d'un insecte. Les Angiospermes utilisent principalement ce type de pollinisation.</w:t>
      </w:r>
    </w:p>
    <w:p w14:paraId="0DF2C8F4" w14:textId="77777777" w:rsidR="00AA7791" w:rsidRPr="00A54D97" w:rsidRDefault="00AA7791" w:rsidP="00AA7791">
      <w:pPr>
        <w:spacing w:after="0" w:line="240" w:lineRule="auto"/>
      </w:pPr>
    </w:p>
    <w:p w14:paraId="3613F675" w14:textId="77777777" w:rsidR="00AA7791" w:rsidRPr="00A54D97" w:rsidRDefault="00AA7791" w:rsidP="00AA7791">
      <w:pPr>
        <w:spacing w:after="0" w:line="240" w:lineRule="auto"/>
      </w:pPr>
      <w:r w:rsidRPr="00A54D97">
        <w:t>En explorant les fleurs à la recherche de nectar, les insectes (entre autres les abeilles, les papillons, les diptères ou certains coléoptères) se frottent aux étamines, récoltant involontairement des grains de pollen (jusqu'à 100 000) qu’ils abandonneront par la suite dans une autre fleur. Chaque insecte est souvent spécialisé pour récolter le pollen d’une ou de quelques espèces en particulier, ainsi le pollen bénéficie souvent d’un transport ciblé jusqu'à une autre fleur de la même espèce. Les fleurs entomophiles ont souvent des couleurs vives pour se faire mieux repérer des insectes pollinisateurs.</w:t>
      </w:r>
    </w:p>
    <w:p w14:paraId="36E2BAB9" w14:textId="77777777" w:rsidR="00AA7791" w:rsidRPr="00435426" w:rsidRDefault="00AA7791" w:rsidP="00AA7791">
      <w:pPr>
        <w:spacing w:after="0" w:line="240" w:lineRule="auto"/>
        <w:jc w:val="center"/>
        <w:rPr>
          <w:rFonts w:asciiTheme="majorHAnsi" w:hAnsiTheme="majorHAnsi"/>
        </w:rPr>
      </w:pPr>
    </w:p>
    <w:p w14:paraId="33222B57" w14:textId="77777777" w:rsidR="00AA7791" w:rsidRPr="00A54D97" w:rsidRDefault="00AA7791" w:rsidP="00AA7791">
      <w:pPr>
        <w:spacing w:after="0" w:line="240" w:lineRule="auto"/>
      </w:pPr>
      <w:proofErr w:type="spellStart"/>
      <w:r w:rsidRPr="00E609C6">
        <w:rPr>
          <w:bCs/>
          <w:u w:val="single"/>
        </w:rPr>
        <w:t>Ornithogamie</w:t>
      </w:r>
      <w:proofErr w:type="spellEnd"/>
      <w:r w:rsidRPr="00E609C6">
        <w:rPr>
          <w:bCs/>
          <w:u w:val="single"/>
        </w:rPr>
        <w:t> :</w:t>
      </w:r>
      <w:r w:rsidRPr="00A54D97">
        <w:t xml:space="preserve"> Caractéristique d'une pollinisation par l'intermédiaire d'oiseaux.</w:t>
      </w:r>
    </w:p>
    <w:p w14:paraId="40E5842B" w14:textId="77777777" w:rsidR="00AA7791" w:rsidRPr="00A54D97" w:rsidRDefault="00AA7791" w:rsidP="00AA7791">
      <w:pPr>
        <w:spacing w:after="0" w:line="240" w:lineRule="auto"/>
      </w:pPr>
    </w:p>
    <w:p w14:paraId="400C3E1D" w14:textId="77777777" w:rsidR="00AA7791" w:rsidRPr="00A54D97" w:rsidRDefault="00AA7791" w:rsidP="00AA7791">
      <w:pPr>
        <w:spacing w:after="0" w:line="240" w:lineRule="auto"/>
      </w:pPr>
      <w:r w:rsidRPr="00A54D97">
        <w:t>Les oiseaux au long bec pointu tels les oiseaux-mouches ou les souïmangas sont aussi d’importants visiteurs des fleurs. Lorsque leur long bec effilé plonge au fond de la corolle afin d’y puiser le nectar, leur tête se frotte aux étamines et, immanquablement, le pollen adhère à leurs plumes. Les fleurs ornithophiles sont souvent roses ou rouges, les couleurs que les oiseaux perçoivent le mieux. Les oiseaux visitent les plantes à fleurs au moins depuis 47 millions d'années.</w:t>
      </w:r>
    </w:p>
    <w:p w14:paraId="30B7A5DE" w14:textId="77777777" w:rsidR="00AA7791" w:rsidRPr="00A54D97" w:rsidRDefault="00AA7791" w:rsidP="00AA7791">
      <w:pPr>
        <w:spacing w:after="0" w:line="240" w:lineRule="auto"/>
      </w:pPr>
    </w:p>
    <w:p w14:paraId="10630C7E" w14:textId="77777777" w:rsidR="00AA7791" w:rsidRPr="00A54D97" w:rsidRDefault="00AA7791" w:rsidP="00AA7791">
      <w:pPr>
        <w:spacing w:after="0" w:line="240" w:lineRule="auto"/>
      </w:pPr>
      <w:r w:rsidRPr="00A54D97">
        <w:t xml:space="preserve"> La majorité des végétaux comptent sur des animaux pour assurer leur pollinisation. Les plantes qui utilisent la « zoogamie » développent des organes floraux parfois extrêmement complexes afin d'attirer les pollinisateurs. Pollinisation par les animaux (la </w:t>
      </w:r>
      <w:r w:rsidRPr="00E609C6">
        <w:rPr>
          <w:b/>
          <w:bCs/>
          <w:u w:val="single"/>
        </w:rPr>
        <w:t>zoogamie)</w:t>
      </w:r>
      <w:r w:rsidRPr="00A54D97">
        <w:t xml:space="preserve"> </w:t>
      </w:r>
    </w:p>
    <w:p w14:paraId="42E30541" w14:textId="77777777" w:rsidR="00AA7791" w:rsidRPr="00A54D97" w:rsidRDefault="00AA7791" w:rsidP="00AA7791">
      <w:pPr>
        <w:spacing w:after="0" w:line="240" w:lineRule="auto"/>
        <w:jc w:val="center"/>
      </w:pPr>
      <w:r w:rsidRPr="00A54D97">
        <w:rPr>
          <w:noProof/>
          <w:lang w:eastAsia="fr-FR"/>
        </w:rPr>
        <w:drawing>
          <wp:anchor distT="0" distB="0" distL="114300" distR="114300" simplePos="0" relativeHeight="251671552" behindDoc="0" locked="0" layoutInCell="1" allowOverlap="1" wp14:anchorId="2962DE60" wp14:editId="50F9C125">
            <wp:simplePos x="0" y="0"/>
            <wp:positionH relativeFrom="column">
              <wp:posOffset>-218440</wp:posOffset>
            </wp:positionH>
            <wp:positionV relativeFrom="paragraph">
              <wp:posOffset>173355</wp:posOffset>
            </wp:positionV>
            <wp:extent cx="1755775" cy="1461770"/>
            <wp:effectExtent l="0" t="0" r="0" b="508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srcRect l="13304" t="16190" r="42239" b="18345"/>
                    <a:stretch>
                      <a:fillRect/>
                    </a:stretch>
                  </pic:blipFill>
                  <pic:spPr bwMode="auto">
                    <a:xfrm>
                      <a:off x="0" y="0"/>
                      <a:ext cx="1755775" cy="1461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4D7365" w14:textId="77777777" w:rsidR="00AA7791" w:rsidRPr="00A54D97" w:rsidRDefault="00AA7791" w:rsidP="00AA7791">
      <w:pPr>
        <w:spacing w:after="0" w:line="240" w:lineRule="auto"/>
        <w:jc w:val="center"/>
      </w:pPr>
    </w:p>
    <w:p w14:paraId="2850A8EF" w14:textId="77777777" w:rsidR="00AA7791" w:rsidRPr="00A54D97" w:rsidRDefault="00AA7791" w:rsidP="00AA7791">
      <w:pPr>
        <w:spacing w:after="0" w:line="240" w:lineRule="auto"/>
        <w:jc w:val="center"/>
      </w:pPr>
    </w:p>
    <w:p w14:paraId="396D97FD" w14:textId="77777777" w:rsidR="00AA7791" w:rsidRPr="00A54D97" w:rsidRDefault="00AA7791" w:rsidP="00AA7791">
      <w:pPr>
        <w:spacing w:after="0" w:line="240" w:lineRule="auto"/>
        <w:jc w:val="center"/>
      </w:pPr>
    </w:p>
    <w:p w14:paraId="3C6CA378" w14:textId="77777777" w:rsidR="00AA7791" w:rsidRPr="00A54D97" w:rsidRDefault="00AA7791" w:rsidP="00AA7791">
      <w:pPr>
        <w:spacing w:after="0" w:line="240" w:lineRule="auto"/>
        <w:jc w:val="center"/>
      </w:pPr>
      <w:r w:rsidRPr="00A54D97">
        <w:t>Pollinisation d'un pissenlit par une abeille : on peut voir le pollen de la fleur s'accrocher aux poils de l'insecte</w:t>
      </w:r>
    </w:p>
    <w:p w14:paraId="2EC81547" w14:textId="77777777" w:rsidR="00AA7791" w:rsidRPr="00A54D97" w:rsidRDefault="00AA7791" w:rsidP="00AA7791">
      <w:pPr>
        <w:spacing w:after="0" w:line="240" w:lineRule="auto"/>
        <w:jc w:val="center"/>
      </w:pPr>
    </w:p>
    <w:p w14:paraId="4CE500BC" w14:textId="77777777" w:rsidR="00AA7791" w:rsidRPr="00A54D97" w:rsidRDefault="00AA7791" w:rsidP="00AA7791">
      <w:pPr>
        <w:spacing w:after="0" w:line="240" w:lineRule="auto"/>
        <w:jc w:val="center"/>
      </w:pPr>
    </w:p>
    <w:p w14:paraId="085A1221" w14:textId="77777777" w:rsidR="00AA7791" w:rsidRPr="00A54D97" w:rsidRDefault="00AA7791" w:rsidP="00AA7791">
      <w:pPr>
        <w:spacing w:after="0" w:line="240" w:lineRule="auto"/>
        <w:jc w:val="center"/>
      </w:pPr>
    </w:p>
    <w:p w14:paraId="027629B3" w14:textId="77777777" w:rsidR="00AA7791" w:rsidRPr="00A54D97" w:rsidRDefault="00AA7791" w:rsidP="00AA7791">
      <w:pPr>
        <w:spacing w:after="0" w:line="240" w:lineRule="auto"/>
        <w:jc w:val="center"/>
      </w:pPr>
      <w:r w:rsidRPr="00A54D97">
        <w:rPr>
          <w:noProof/>
          <w:lang w:eastAsia="fr-FR"/>
        </w:rPr>
        <w:drawing>
          <wp:anchor distT="0" distB="0" distL="114300" distR="114300" simplePos="0" relativeHeight="251673600" behindDoc="0" locked="0" layoutInCell="1" allowOverlap="1" wp14:anchorId="18739218" wp14:editId="24B85A8B">
            <wp:simplePos x="0" y="0"/>
            <wp:positionH relativeFrom="margin">
              <wp:align>right</wp:align>
            </wp:positionH>
            <wp:positionV relativeFrom="paragraph">
              <wp:posOffset>99604</wp:posOffset>
            </wp:positionV>
            <wp:extent cx="2522220" cy="1341755"/>
            <wp:effectExtent l="0" t="0" r="0" b="0"/>
            <wp:wrapSquare wrapText="bothSides"/>
            <wp:docPr id="319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t="9524" r="82927" b="74216"/>
                    <a:stretch>
                      <a:fillRect/>
                    </a:stretch>
                  </pic:blipFill>
                  <pic:spPr bwMode="auto">
                    <a:xfrm>
                      <a:off x="0" y="0"/>
                      <a:ext cx="2522220" cy="1341755"/>
                    </a:xfrm>
                    <a:prstGeom prst="rect">
                      <a:avLst/>
                    </a:prstGeom>
                    <a:noFill/>
                    <a:ln w="9525">
                      <a:noFill/>
                      <a:miter lim="800000"/>
                      <a:headEnd/>
                      <a:tailEnd/>
                    </a:ln>
                  </pic:spPr>
                </pic:pic>
              </a:graphicData>
            </a:graphic>
          </wp:anchor>
        </w:drawing>
      </w:r>
    </w:p>
    <w:p w14:paraId="0A2A63DD" w14:textId="77777777" w:rsidR="00AA7791" w:rsidRPr="00A54D97" w:rsidRDefault="00AA7791" w:rsidP="00AA7791">
      <w:pPr>
        <w:spacing w:after="0" w:line="240" w:lineRule="auto"/>
      </w:pPr>
      <w:r w:rsidRPr="00A54D97">
        <w:t>Certains oiseaux nectarivores sont dits « voleurs de nectar » car ne contribuant pas à la pollinisation, mais d'autres comme les colibris (ou certaines chauve-souris nectarivores) sont de vrais pollinisateurs.</w:t>
      </w:r>
    </w:p>
    <w:p w14:paraId="1745D2BB" w14:textId="77777777" w:rsidR="00AA7791" w:rsidRPr="00A54D97" w:rsidRDefault="00AA7791" w:rsidP="00AA7791">
      <w:pPr>
        <w:spacing w:after="0" w:line="240" w:lineRule="auto"/>
      </w:pPr>
      <w:r w:rsidRPr="00A54D97">
        <w:t>La majorité des végétaux comptent sur des animaux pour assurer leur pollinisation. Les plantes qui utilisent la « zoogamie » développent des organes floraux parfois extrêmement complexes afin d'attirer les pollinisateurs.</w:t>
      </w:r>
    </w:p>
    <w:p w14:paraId="6CB2184D" w14:textId="77777777" w:rsidR="00AA7791" w:rsidRDefault="00AA7791" w:rsidP="00AA7791">
      <w:pPr>
        <w:pStyle w:val="Paragraphedeliste"/>
        <w:spacing w:after="0" w:line="240" w:lineRule="auto"/>
        <w:ind w:left="0"/>
        <w:jc w:val="both"/>
        <w:rPr>
          <w:rFonts w:eastAsia="Times New Roman" w:cs="Arial"/>
          <w:color w:val="000000" w:themeColor="text1"/>
          <w:sz w:val="24"/>
          <w:szCs w:val="24"/>
          <w:lang w:eastAsia="fr-FR"/>
        </w:rPr>
      </w:pPr>
      <w:r>
        <w:rPr>
          <w:rFonts w:eastAsia="Times New Roman" w:cs="Arial"/>
          <w:color w:val="000000" w:themeColor="text1"/>
          <w:sz w:val="24"/>
          <w:szCs w:val="24"/>
          <w:lang w:eastAsia="fr-FR"/>
        </w:rPr>
        <w:t>La zoogamie est à l’origine de processus de coévolution</w:t>
      </w:r>
    </w:p>
    <w:p w14:paraId="075B44C4" w14:textId="77777777" w:rsidR="00AA7791" w:rsidRDefault="00AA7791" w:rsidP="00AA7791">
      <w:pPr>
        <w:pStyle w:val="Paragraphedeliste"/>
        <w:spacing w:after="0" w:line="240" w:lineRule="auto"/>
        <w:ind w:left="1065"/>
        <w:rPr>
          <w:rFonts w:eastAsia="Times New Roman" w:cs="Arial"/>
          <w:color w:val="000000" w:themeColor="text1"/>
          <w:sz w:val="24"/>
          <w:szCs w:val="24"/>
          <w:lang w:eastAsia="fr-FR"/>
        </w:rPr>
      </w:pPr>
    </w:p>
    <w:p w14:paraId="5369B598" w14:textId="77777777" w:rsidR="00AA7791" w:rsidRPr="00941241" w:rsidRDefault="00AA7791" w:rsidP="00AA7791">
      <w:pPr>
        <w:pStyle w:val="Paragraphedeliste"/>
        <w:spacing w:after="0" w:line="240" w:lineRule="auto"/>
        <w:ind w:left="0"/>
        <w:rPr>
          <w:rFonts w:eastAsia="Times New Roman" w:cs="Arial"/>
          <w:b/>
          <w:bCs/>
          <w:color w:val="000000" w:themeColor="text1"/>
          <w:sz w:val="24"/>
          <w:szCs w:val="24"/>
          <w:lang w:eastAsia="fr-FR"/>
        </w:rPr>
      </w:pPr>
      <w:r w:rsidRPr="00941241">
        <w:rPr>
          <w:rFonts w:eastAsia="Times New Roman" w:cs="Arial"/>
          <w:b/>
          <w:bCs/>
          <w:color w:val="000000" w:themeColor="text1"/>
          <w:sz w:val="24"/>
          <w:szCs w:val="24"/>
          <w:lang w:eastAsia="fr-FR"/>
        </w:rPr>
        <w:t xml:space="preserve">A partir de l’analyse des documents, déterminer les arguments en faveur de la coévolution entre Z. </w:t>
      </w:r>
      <w:proofErr w:type="spellStart"/>
      <w:r w:rsidRPr="00941241">
        <w:rPr>
          <w:rFonts w:eastAsia="Times New Roman" w:cs="Arial"/>
          <w:b/>
          <w:bCs/>
          <w:color w:val="000000" w:themeColor="text1"/>
          <w:sz w:val="24"/>
          <w:szCs w:val="24"/>
          <w:lang w:eastAsia="fr-FR"/>
        </w:rPr>
        <w:t>microsiphon</w:t>
      </w:r>
      <w:proofErr w:type="spellEnd"/>
      <w:r w:rsidRPr="00941241">
        <w:rPr>
          <w:rFonts w:eastAsia="Times New Roman" w:cs="Arial"/>
          <w:b/>
          <w:bCs/>
          <w:color w:val="000000" w:themeColor="text1"/>
          <w:sz w:val="24"/>
          <w:szCs w:val="24"/>
          <w:lang w:eastAsia="fr-FR"/>
        </w:rPr>
        <w:t xml:space="preserve"> et </w:t>
      </w:r>
      <w:proofErr w:type="spellStart"/>
      <w:proofErr w:type="gramStart"/>
      <w:r w:rsidRPr="00941241">
        <w:rPr>
          <w:rFonts w:eastAsia="Times New Roman" w:cs="Arial"/>
          <w:b/>
          <w:bCs/>
          <w:color w:val="000000" w:themeColor="text1"/>
          <w:sz w:val="24"/>
          <w:szCs w:val="24"/>
          <w:lang w:eastAsia="fr-FR"/>
        </w:rPr>
        <w:t>P.ganglbaueri</w:t>
      </w:r>
      <w:proofErr w:type="spellEnd"/>
      <w:proofErr w:type="gramEnd"/>
      <w:r w:rsidRPr="00941241">
        <w:rPr>
          <w:rFonts w:eastAsia="Times New Roman" w:cs="Arial"/>
          <w:b/>
          <w:bCs/>
          <w:color w:val="000000" w:themeColor="text1"/>
          <w:sz w:val="24"/>
          <w:szCs w:val="24"/>
          <w:lang w:eastAsia="fr-FR"/>
        </w:rPr>
        <w:t>.</w:t>
      </w:r>
    </w:p>
    <w:p w14:paraId="1968705F" w14:textId="77777777" w:rsidR="00AA7791" w:rsidRPr="00A54D97" w:rsidRDefault="00AA7791" w:rsidP="00AA7791">
      <w:pPr>
        <w:spacing w:after="0" w:line="240" w:lineRule="auto"/>
      </w:pPr>
    </w:p>
    <w:p w14:paraId="56ABB26B" w14:textId="77777777" w:rsidR="00AA7791" w:rsidRPr="00A54D97" w:rsidRDefault="00AA7791" w:rsidP="00AA7791">
      <w:pPr>
        <w:spacing w:after="0" w:line="240" w:lineRule="auto"/>
      </w:pPr>
      <w:r w:rsidRPr="00A54D97">
        <w:rPr>
          <w:noProof/>
          <w:lang w:eastAsia="fr-FR"/>
        </w:rPr>
        <w:drawing>
          <wp:anchor distT="0" distB="0" distL="114300" distR="114300" simplePos="0" relativeHeight="251668480" behindDoc="0" locked="0" layoutInCell="1" allowOverlap="1" wp14:anchorId="4F764656" wp14:editId="077521CB">
            <wp:simplePos x="0" y="0"/>
            <wp:positionH relativeFrom="margin">
              <wp:posOffset>-635</wp:posOffset>
            </wp:positionH>
            <wp:positionV relativeFrom="paragraph">
              <wp:posOffset>31115</wp:posOffset>
            </wp:positionV>
            <wp:extent cx="6276975" cy="3744595"/>
            <wp:effectExtent l="0" t="0" r="9525" b="8255"/>
            <wp:wrapSquare wrapText="bothSides"/>
            <wp:docPr id="3180" name="Imag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l="26992" t="34064" r="27977" b="18058"/>
                    <a:stretch>
                      <a:fillRect/>
                    </a:stretch>
                  </pic:blipFill>
                  <pic:spPr bwMode="auto">
                    <a:xfrm>
                      <a:off x="0" y="0"/>
                      <a:ext cx="6276975" cy="3744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E89EC5" w14:textId="77777777" w:rsidR="00AA7791" w:rsidRPr="00A54D97" w:rsidRDefault="00AA7791" w:rsidP="00AA7791">
      <w:pPr>
        <w:spacing w:after="0" w:line="240" w:lineRule="auto"/>
        <w:rPr>
          <w:noProof/>
          <w:lang w:eastAsia="fr-FR"/>
        </w:rPr>
      </w:pPr>
      <w:r w:rsidRPr="00A54D97">
        <w:t xml:space="preserve">  </w:t>
      </w:r>
      <w:r w:rsidRPr="00A54D97">
        <w:rPr>
          <w:noProof/>
          <w:lang w:eastAsia="fr-FR"/>
        </w:rPr>
        <w:t xml:space="preserve">  </w:t>
      </w:r>
    </w:p>
    <w:p w14:paraId="5E1FB49F" w14:textId="77777777" w:rsidR="00AA7791" w:rsidRPr="00A54D97" w:rsidRDefault="00AA7791" w:rsidP="00AA7791">
      <w:pPr>
        <w:spacing w:after="0" w:line="240" w:lineRule="auto"/>
        <w:rPr>
          <w:noProof/>
          <w:lang w:eastAsia="fr-FR"/>
        </w:rPr>
      </w:pPr>
    </w:p>
    <w:p w14:paraId="0161156D" w14:textId="77777777" w:rsidR="00AA7791" w:rsidRPr="00A54D97" w:rsidRDefault="00AA7791" w:rsidP="00AA7791">
      <w:pPr>
        <w:spacing w:after="0" w:line="240" w:lineRule="auto"/>
        <w:rPr>
          <w:noProof/>
          <w:lang w:eastAsia="fr-FR"/>
        </w:rPr>
      </w:pPr>
    </w:p>
    <w:p w14:paraId="047FAC07" w14:textId="77777777" w:rsidR="00AA7791" w:rsidRPr="00A54D97" w:rsidRDefault="00AA7791" w:rsidP="00AA7791">
      <w:pPr>
        <w:spacing w:after="0" w:line="240" w:lineRule="auto"/>
        <w:rPr>
          <w:noProof/>
          <w:lang w:eastAsia="fr-FR"/>
        </w:rPr>
      </w:pPr>
    </w:p>
    <w:p w14:paraId="30F72937" w14:textId="77777777" w:rsidR="00AA7791" w:rsidRPr="00A54D97" w:rsidRDefault="00AA7791" w:rsidP="00AA7791">
      <w:pPr>
        <w:spacing w:after="0" w:line="240" w:lineRule="auto"/>
        <w:rPr>
          <w:noProof/>
          <w:lang w:eastAsia="fr-FR"/>
        </w:rPr>
      </w:pPr>
      <w:r>
        <w:rPr>
          <w:noProof/>
        </w:rPr>
        <w:drawing>
          <wp:anchor distT="0" distB="0" distL="114300" distR="114300" simplePos="0" relativeHeight="251674624" behindDoc="0" locked="0" layoutInCell="1" allowOverlap="1" wp14:anchorId="339E2657" wp14:editId="2F4284A9">
            <wp:simplePos x="0" y="0"/>
            <wp:positionH relativeFrom="margin">
              <wp:posOffset>945961</wp:posOffset>
            </wp:positionH>
            <wp:positionV relativeFrom="paragraph">
              <wp:posOffset>79945</wp:posOffset>
            </wp:positionV>
            <wp:extent cx="2113776" cy="3815228"/>
            <wp:effectExtent l="6350" t="0" r="7620" b="7620"/>
            <wp:wrapNone/>
            <wp:docPr id="3194" name="Imag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18" t="5071" r="40767" b="58941"/>
                    <a:stretch/>
                  </pic:blipFill>
                  <pic:spPr bwMode="auto">
                    <a:xfrm rot="5400000">
                      <a:off x="0" y="0"/>
                      <a:ext cx="2113776" cy="38152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4E973" w14:textId="77777777" w:rsidR="00AA7791" w:rsidRPr="00A54D97" w:rsidRDefault="00AA7791" w:rsidP="00AA7791">
      <w:pPr>
        <w:spacing w:after="0" w:line="240" w:lineRule="auto"/>
        <w:rPr>
          <w:noProof/>
          <w:lang w:eastAsia="fr-FR"/>
        </w:rPr>
      </w:pPr>
    </w:p>
    <w:p w14:paraId="12AC9964" w14:textId="77777777" w:rsidR="00AA7791" w:rsidRPr="00A54D97" w:rsidRDefault="00AA7791" w:rsidP="00AA7791">
      <w:pPr>
        <w:spacing w:after="0" w:line="240" w:lineRule="auto"/>
        <w:rPr>
          <w:noProof/>
          <w:lang w:eastAsia="fr-FR"/>
        </w:rPr>
      </w:pPr>
    </w:p>
    <w:p w14:paraId="02853A6E" w14:textId="77777777" w:rsidR="00AA7791" w:rsidRPr="00A54D97" w:rsidRDefault="00AA7791" w:rsidP="00AA7791">
      <w:pPr>
        <w:spacing w:after="0" w:line="240" w:lineRule="auto"/>
        <w:rPr>
          <w:noProof/>
          <w:lang w:eastAsia="fr-FR"/>
        </w:rPr>
      </w:pPr>
    </w:p>
    <w:p w14:paraId="4C1F466B" w14:textId="77777777" w:rsidR="00AA7791" w:rsidRPr="00A54D97" w:rsidRDefault="00AA7791" w:rsidP="00AA7791">
      <w:pPr>
        <w:spacing w:after="0" w:line="240" w:lineRule="auto"/>
        <w:rPr>
          <w:noProof/>
          <w:lang w:eastAsia="fr-FR"/>
        </w:rPr>
      </w:pPr>
    </w:p>
    <w:p w14:paraId="66DD5EC2" w14:textId="77777777" w:rsidR="00AA7791" w:rsidRPr="00A54D97" w:rsidRDefault="00AA7791" w:rsidP="00AA7791">
      <w:pPr>
        <w:spacing w:after="0" w:line="240" w:lineRule="auto"/>
        <w:rPr>
          <w:noProof/>
          <w:lang w:eastAsia="fr-FR"/>
        </w:rPr>
      </w:pPr>
    </w:p>
    <w:p w14:paraId="55893681" w14:textId="77777777" w:rsidR="00AA7791" w:rsidRPr="00A54D97" w:rsidRDefault="00AA7791" w:rsidP="00AA7791">
      <w:pPr>
        <w:spacing w:after="0" w:line="240" w:lineRule="auto"/>
        <w:rPr>
          <w:noProof/>
          <w:lang w:eastAsia="fr-FR"/>
        </w:rPr>
      </w:pPr>
    </w:p>
    <w:p w14:paraId="0BFCE0A3" w14:textId="77777777" w:rsidR="00AA7791" w:rsidRPr="00A54D97" w:rsidRDefault="00AA7791" w:rsidP="00AA7791">
      <w:pPr>
        <w:spacing w:after="0" w:line="240" w:lineRule="auto"/>
        <w:rPr>
          <w:noProof/>
          <w:lang w:eastAsia="fr-FR"/>
        </w:rPr>
      </w:pPr>
    </w:p>
    <w:p w14:paraId="7F4284A9" w14:textId="77777777" w:rsidR="00AA7791" w:rsidRPr="00A54D97" w:rsidRDefault="00AA7791" w:rsidP="00AA7791">
      <w:pPr>
        <w:spacing w:after="0" w:line="240" w:lineRule="auto"/>
        <w:rPr>
          <w:noProof/>
          <w:lang w:eastAsia="fr-FR"/>
        </w:rPr>
      </w:pPr>
    </w:p>
    <w:p w14:paraId="35E8311F" w14:textId="77777777" w:rsidR="00AA7791" w:rsidRPr="00A54D97" w:rsidRDefault="00AA7791" w:rsidP="00AA7791">
      <w:pPr>
        <w:spacing w:after="0" w:line="240" w:lineRule="auto"/>
        <w:rPr>
          <w:noProof/>
          <w:lang w:eastAsia="fr-FR"/>
        </w:rPr>
      </w:pPr>
    </w:p>
    <w:p w14:paraId="27B13121" w14:textId="77777777" w:rsidR="00AA7791" w:rsidRPr="00A54D97" w:rsidRDefault="00AA7791" w:rsidP="00AA7791">
      <w:pPr>
        <w:spacing w:after="0" w:line="240" w:lineRule="auto"/>
        <w:rPr>
          <w:noProof/>
          <w:lang w:eastAsia="fr-FR"/>
        </w:rPr>
      </w:pPr>
    </w:p>
    <w:p w14:paraId="53B681AC" w14:textId="77777777" w:rsidR="00AA7791" w:rsidRPr="00A54D97" w:rsidRDefault="00AA7791" w:rsidP="00AA7791">
      <w:pPr>
        <w:spacing w:after="0" w:line="240" w:lineRule="auto"/>
        <w:rPr>
          <w:noProof/>
          <w:lang w:eastAsia="fr-FR"/>
        </w:rPr>
      </w:pPr>
    </w:p>
    <w:p w14:paraId="1B9996A7" w14:textId="77777777" w:rsidR="00AA7791" w:rsidRPr="00A54D97" w:rsidRDefault="00AA7791" w:rsidP="00AA7791">
      <w:pPr>
        <w:spacing w:after="0" w:line="240" w:lineRule="auto"/>
        <w:rPr>
          <w:noProof/>
          <w:lang w:eastAsia="fr-FR"/>
        </w:rPr>
      </w:pPr>
    </w:p>
    <w:p w14:paraId="6E353F1C" w14:textId="77777777" w:rsidR="00AA7791" w:rsidRPr="00A54D97" w:rsidRDefault="00AA7791" w:rsidP="00AA7791">
      <w:pPr>
        <w:spacing w:after="0" w:line="240" w:lineRule="auto"/>
        <w:rPr>
          <w:noProof/>
          <w:lang w:eastAsia="fr-FR"/>
        </w:rPr>
      </w:pPr>
    </w:p>
    <w:p w14:paraId="0BC30917" w14:textId="77777777" w:rsidR="00AA7791" w:rsidRPr="00A54D97" w:rsidRDefault="00AA7791" w:rsidP="00AA7791">
      <w:pPr>
        <w:spacing w:after="0" w:line="240" w:lineRule="auto"/>
        <w:rPr>
          <w:noProof/>
          <w:lang w:eastAsia="fr-FR"/>
        </w:rPr>
      </w:pPr>
    </w:p>
    <w:p w14:paraId="54406AD5" w14:textId="77777777" w:rsidR="00AA7791" w:rsidRPr="00A54D97" w:rsidRDefault="00AA7791" w:rsidP="00AA7791">
      <w:pPr>
        <w:spacing w:after="0" w:line="240" w:lineRule="auto"/>
        <w:rPr>
          <w:noProof/>
          <w:lang w:eastAsia="fr-FR"/>
        </w:rPr>
      </w:pPr>
    </w:p>
    <w:p w14:paraId="464F3F0D" w14:textId="77777777" w:rsidR="00AA7791" w:rsidRPr="00A54D97" w:rsidRDefault="00AA7791" w:rsidP="00AA7791">
      <w:pPr>
        <w:spacing w:after="0" w:line="240" w:lineRule="auto"/>
        <w:rPr>
          <w:noProof/>
          <w:lang w:eastAsia="fr-FR"/>
        </w:rPr>
      </w:pPr>
    </w:p>
    <w:p w14:paraId="6932AF1C" w14:textId="77777777" w:rsidR="00AA7791" w:rsidRPr="00614DC5" w:rsidRDefault="00AA7791" w:rsidP="00AA7791">
      <w:pPr>
        <w:pStyle w:val="Titre3"/>
        <w:rPr>
          <w:sz w:val="24"/>
          <w:szCs w:val="24"/>
        </w:rPr>
      </w:pPr>
      <w:r w:rsidRPr="00614DC5">
        <w:rPr>
          <w:sz w:val="24"/>
          <w:szCs w:val="24"/>
        </w:rPr>
        <w:lastRenderedPageBreak/>
        <w:t xml:space="preserve">La pollinisation de nombreuses plantes repose sur </w:t>
      </w:r>
      <w:proofErr w:type="gramStart"/>
      <w:r w:rsidRPr="00614DC5">
        <w:rPr>
          <w:sz w:val="24"/>
          <w:szCs w:val="24"/>
        </w:rPr>
        <w:t>une collaboration animal</w:t>
      </w:r>
      <w:proofErr w:type="gramEnd"/>
      <w:r w:rsidRPr="00614DC5">
        <w:rPr>
          <w:sz w:val="24"/>
          <w:szCs w:val="24"/>
        </w:rPr>
        <w:t xml:space="preserve"> pollinisateur/plante produit d'une coévolution.</w:t>
      </w:r>
    </w:p>
    <w:p w14:paraId="5874B9C2" w14:textId="77777777" w:rsidR="00AA7791" w:rsidRPr="00614DC5" w:rsidRDefault="00AA7791" w:rsidP="00AA7791">
      <w:pPr>
        <w:pStyle w:val="Titre3"/>
        <w:rPr>
          <w:sz w:val="24"/>
          <w:szCs w:val="24"/>
        </w:rPr>
      </w:pPr>
      <w:r w:rsidRPr="00614DC5">
        <w:rPr>
          <w:sz w:val="24"/>
          <w:szCs w:val="24"/>
        </w:rPr>
        <w:t xml:space="preserve">Des caractères se développent comme des piquants ou des structures collantes pour adhérer au corps de l’animal, mais aussi des signaux attractifs (couleur, forme, …).  </w:t>
      </w:r>
    </w:p>
    <w:p w14:paraId="11073998" w14:textId="77777777" w:rsidR="00AA7791" w:rsidRPr="00614DC5" w:rsidRDefault="00AA7791" w:rsidP="00AA7791">
      <w:pPr>
        <w:pStyle w:val="Titre3"/>
        <w:rPr>
          <w:sz w:val="24"/>
          <w:szCs w:val="24"/>
          <w:highlight w:val="yellow"/>
        </w:rPr>
      </w:pPr>
      <w:r w:rsidRPr="00614DC5">
        <w:rPr>
          <w:sz w:val="24"/>
          <w:szCs w:val="24"/>
          <w:highlight w:val="yellow"/>
        </w:rPr>
        <w:t>On parle de coévolution car l’animal et le végétal doivent évoluer ensemble pour garantir leur interaction.</w:t>
      </w:r>
    </w:p>
    <w:p w14:paraId="5D394832" w14:textId="77777777" w:rsidR="00AA7791" w:rsidRPr="00D465FA" w:rsidRDefault="00AA7791" w:rsidP="00AA7791">
      <w:pPr>
        <w:pStyle w:val="Sansinterligne"/>
      </w:pPr>
      <w:r w:rsidRPr="00A54D97">
        <w:rPr>
          <w:noProof/>
          <w:lang w:eastAsia="fr-FR"/>
        </w:rPr>
        <w:drawing>
          <wp:anchor distT="0" distB="0" distL="114300" distR="114300" simplePos="0" relativeHeight="251669504" behindDoc="0" locked="0" layoutInCell="1" allowOverlap="1" wp14:anchorId="6A77A1DD" wp14:editId="0A899C17">
            <wp:simplePos x="0" y="0"/>
            <wp:positionH relativeFrom="column">
              <wp:posOffset>2999921</wp:posOffset>
            </wp:positionH>
            <wp:positionV relativeFrom="paragraph">
              <wp:posOffset>8074</wp:posOffset>
            </wp:positionV>
            <wp:extent cx="3757295" cy="2054225"/>
            <wp:effectExtent l="19050" t="0" r="0" b="0"/>
            <wp:wrapSquare wrapText="bothSides"/>
            <wp:docPr id="3181"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15" cstate="print"/>
                    <a:srcRect/>
                    <a:stretch>
                      <a:fillRect/>
                    </a:stretch>
                  </pic:blipFill>
                  <pic:spPr bwMode="auto">
                    <a:xfrm>
                      <a:off x="0" y="0"/>
                      <a:ext cx="3757295" cy="2054225"/>
                    </a:xfrm>
                    <a:prstGeom prst="rect">
                      <a:avLst/>
                    </a:prstGeom>
                    <a:noFill/>
                    <a:ln w="9525">
                      <a:noFill/>
                      <a:miter lim="800000"/>
                      <a:headEnd/>
                      <a:tailEnd/>
                    </a:ln>
                  </pic:spPr>
                </pic:pic>
              </a:graphicData>
            </a:graphic>
          </wp:anchor>
        </w:drawing>
      </w:r>
    </w:p>
    <w:p w14:paraId="7993870B" w14:textId="77777777" w:rsidR="00AA7791" w:rsidRPr="00A54D97" w:rsidRDefault="00AA7791" w:rsidP="00AA7791">
      <w:pPr>
        <w:spacing w:after="0" w:line="240" w:lineRule="auto"/>
        <w:rPr>
          <w:noProof/>
          <w:lang w:eastAsia="fr-FR"/>
        </w:rPr>
      </w:pPr>
    </w:p>
    <w:p w14:paraId="2BB0ABE1" w14:textId="77777777" w:rsidR="00AA7791" w:rsidRPr="00A54D97" w:rsidRDefault="00AA7791" w:rsidP="00AA7791">
      <w:pPr>
        <w:spacing w:after="0" w:line="240" w:lineRule="auto"/>
        <w:rPr>
          <w:noProof/>
          <w:lang w:eastAsia="fr-FR"/>
        </w:rPr>
      </w:pPr>
      <w:r w:rsidRPr="00A54D97">
        <w:rPr>
          <w:noProof/>
          <w:lang w:eastAsia="fr-FR"/>
        </w:rPr>
        <w:t>Relation étroite Papillon Xanthopan - Vanille</w:t>
      </w:r>
    </w:p>
    <w:p w14:paraId="33BEAC62" w14:textId="77777777" w:rsidR="00AA7791" w:rsidRPr="00A54D97" w:rsidRDefault="00AA7791" w:rsidP="00AA7791">
      <w:pPr>
        <w:spacing w:after="0" w:line="240" w:lineRule="auto"/>
        <w:rPr>
          <w:noProof/>
          <w:lang w:eastAsia="fr-FR"/>
        </w:rPr>
      </w:pPr>
    </w:p>
    <w:p w14:paraId="34E7F6AE" w14:textId="77777777" w:rsidR="00AA7791" w:rsidRPr="00A54D97" w:rsidRDefault="00AA7791" w:rsidP="00AA7791">
      <w:pPr>
        <w:spacing w:after="0" w:line="240" w:lineRule="auto"/>
        <w:rPr>
          <w:noProof/>
          <w:lang w:eastAsia="fr-FR"/>
        </w:rPr>
      </w:pPr>
      <w:r w:rsidRPr="00A54D97">
        <w:rPr>
          <w:noProof/>
          <w:lang w:eastAsia="fr-FR"/>
        </w:rPr>
        <w:t>1- Le nectar de la fleur nourrit l’insecte mais celui-ci ne prend pas de pollen, il n’en dépose pas non plus.</w:t>
      </w:r>
    </w:p>
    <w:p w14:paraId="41EF4B33" w14:textId="77777777" w:rsidR="00AA7791" w:rsidRPr="00A54D97" w:rsidRDefault="00AA7791" w:rsidP="00AA7791">
      <w:pPr>
        <w:spacing w:after="0" w:line="240" w:lineRule="auto"/>
        <w:rPr>
          <w:noProof/>
          <w:lang w:eastAsia="fr-FR"/>
        </w:rPr>
      </w:pPr>
      <w:r w:rsidRPr="00A54D97">
        <w:rPr>
          <w:noProof/>
          <w:lang w:eastAsia="fr-FR"/>
        </w:rPr>
        <w:t>2- Le nectar de la fleur ne nourrit pas l’insecte, celui-ci meurt et ne transmettra pas les grains de pollen.</w:t>
      </w:r>
    </w:p>
    <w:p w14:paraId="1424C324" w14:textId="77777777" w:rsidR="00AA7791" w:rsidRPr="00A54D97" w:rsidRDefault="00AA7791" w:rsidP="00AA7791">
      <w:pPr>
        <w:spacing w:after="0" w:line="240" w:lineRule="auto"/>
        <w:rPr>
          <w:noProof/>
          <w:lang w:eastAsia="fr-FR"/>
        </w:rPr>
      </w:pPr>
      <w:r w:rsidRPr="00A54D97">
        <w:rPr>
          <w:noProof/>
          <w:lang w:eastAsia="fr-FR"/>
        </w:rPr>
        <w:t>3-Le nectar de la fleur nourrit l’insecte et celui -ci récupère les grains de pollen</w:t>
      </w:r>
    </w:p>
    <w:p w14:paraId="615EE6DC" w14:textId="77777777" w:rsidR="00AA7791" w:rsidRDefault="00AA7791" w:rsidP="00AA7791">
      <w:pPr>
        <w:spacing w:after="0" w:line="240" w:lineRule="auto"/>
      </w:pPr>
      <w:r w:rsidRPr="00A54D97">
        <w:rPr>
          <w:noProof/>
          <w:lang w:eastAsia="fr-FR"/>
        </w:rPr>
        <w:drawing>
          <wp:anchor distT="0" distB="0" distL="114300" distR="114300" simplePos="0" relativeHeight="251670528" behindDoc="0" locked="0" layoutInCell="1" allowOverlap="1" wp14:anchorId="5C35DB0C" wp14:editId="19213A25">
            <wp:simplePos x="0" y="0"/>
            <wp:positionH relativeFrom="margin">
              <wp:posOffset>-247015</wp:posOffset>
            </wp:positionH>
            <wp:positionV relativeFrom="paragraph">
              <wp:posOffset>44450</wp:posOffset>
            </wp:positionV>
            <wp:extent cx="4760595" cy="2785745"/>
            <wp:effectExtent l="0" t="0" r="1905" b="0"/>
            <wp:wrapSquare wrapText="bothSides"/>
            <wp:docPr id="3179"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6" cstate="print">
                      <a:lum bright="-20000" contrast="40000"/>
                    </a:blip>
                    <a:srcRect/>
                    <a:stretch>
                      <a:fillRect/>
                    </a:stretch>
                  </pic:blipFill>
                  <pic:spPr bwMode="auto">
                    <a:xfrm>
                      <a:off x="0" y="0"/>
                      <a:ext cx="4760595" cy="2785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CB7B43" w14:textId="77777777" w:rsidR="00AA7791" w:rsidRDefault="00AA7791" w:rsidP="00AA7791">
      <w:pPr>
        <w:rPr>
          <w:color w:val="FF0000"/>
        </w:rPr>
      </w:pPr>
      <w:r w:rsidRPr="00A54D97">
        <w:rPr>
          <w:color w:val="FF0000"/>
        </w:rPr>
        <w:t xml:space="preserve"> </w:t>
      </w:r>
    </w:p>
    <w:p w14:paraId="69447E0C" w14:textId="77777777" w:rsidR="00AA7791" w:rsidRPr="00A54D97" w:rsidRDefault="00AA7791" w:rsidP="00AA7791">
      <w:pPr>
        <w:rPr>
          <w:color w:val="FF0000"/>
        </w:rPr>
      </w:pPr>
      <w:r w:rsidRPr="00A54D97">
        <w:rPr>
          <w:color w:val="FF0000"/>
        </w:rPr>
        <w:t>Chez de nombreuses plantes la pollinisation repose sur une collaboration entre l’insecte butineur et la plante qu’il fréquente</w:t>
      </w:r>
    </w:p>
    <w:p w14:paraId="03A481DB" w14:textId="77777777" w:rsidR="00AA7791" w:rsidRPr="00A54D97" w:rsidRDefault="00AA7791" w:rsidP="00AA7791">
      <w:pPr>
        <w:spacing w:after="0" w:line="240" w:lineRule="auto"/>
        <w:rPr>
          <w:noProof/>
          <w:lang w:eastAsia="fr-FR"/>
        </w:rPr>
      </w:pPr>
      <w:r w:rsidRPr="00A54D97">
        <w:t xml:space="preserve"> </w:t>
      </w:r>
      <w:r w:rsidRPr="00A54D97">
        <w:rPr>
          <w:noProof/>
          <w:lang w:eastAsia="fr-FR"/>
        </w:rPr>
        <w:t>L’insecte sera attiré par une fleur qui ressemble au congérère dans le but de se reproduire. Au passage il prendra du pollen pour aller ensuite vers d’autres fleurs.</w:t>
      </w:r>
    </w:p>
    <w:p w14:paraId="59166CD3" w14:textId="77777777" w:rsidR="00AA7791" w:rsidRPr="00A54D97" w:rsidRDefault="00AA7791" w:rsidP="00AA7791">
      <w:pPr>
        <w:spacing w:after="0" w:line="240" w:lineRule="auto"/>
      </w:pPr>
    </w:p>
    <w:p w14:paraId="4C59B251" w14:textId="77777777" w:rsidR="00AA7791" w:rsidRPr="00A54D97" w:rsidRDefault="00AA7791" w:rsidP="00AA7791">
      <w:pPr>
        <w:spacing w:after="0" w:line="240" w:lineRule="auto"/>
      </w:pPr>
    </w:p>
    <w:p w14:paraId="281ABB33" w14:textId="77777777" w:rsidR="00AA7791" w:rsidRPr="00A54D97" w:rsidRDefault="00AA7791" w:rsidP="00AA7791">
      <w:pPr>
        <w:spacing w:after="0" w:line="240" w:lineRule="auto"/>
      </w:pPr>
    </w:p>
    <w:p w14:paraId="248C4AFA" w14:textId="77777777" w:rsidR="00AA7791" w:rsidRPr="00A54D97" w:rsidRDefault="00AA7791" w:rsidP="00AA7791">
      <w:pPr>
        <w:spacing w:after="0" w:line="240" w:lineRule="auto"/>
      </w:pPr>
    </w:p>
    <w:p w14:paraId="35251C2F" w14:textId="77777777" w:rsidR="00AA7791" w:rsidRPr="00A54D97" w:rsidRDefault="00AA7791" w:rsidP="00AA7791">
      <w:pPr>
        <w:spacing w:after="0" w:line="240" w:lineRule="auto"/>
      </w:pPr>
    </w:p>
    <w:p w14:paraId="6BB6F5DD" w14:textId="77777777" w:rsidR="00AA7791" w:rsidRPr="00A54D97" w:rsidRDefault="00AA7791" w:rsidP="00AA7791">
      <w:pPr>
        <w:spacing w:after="0" w:line="240" w:lineRule="auto"/>
      </w:pPr>
    </w:p>
    <w:p w14:paraId="6503015D" w14:textId="77777777" w:rsidR="00AA7791" w:rsidRPr="00A54D97" w:rsidRDefault="00AA7791" w:rsidP="00AA7791">
      <w:pPr>
        <w:spacing w:after="0" w:line="240" w:lineRule="auto"/>
      </w:pPr>
      <w:r>
        <w:rPr>
          <w:noProof/>
        </w:rPr>
        <w:drawing>
          <wp:inline distT="0" distB="0" distL="0" distR="0" wp14:anchorId="2AC06EAA" wp14:editId="336245B4">
            <wp:extent cx="5462366" cy="3427367"/>
            <wp:effectExtent l="0" t="0" r="5080" b="1905"/>
            <wp:docPr id="3193" name="Imag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185" cy="3441057"/>
                    </a:xfrm>
                    <a:prstGeom prst="rect">
                      <a:avLst/>
                    </a:prstGeom>
                    <a:noFill/>
                    <a:ln>
                      <a:noFill/>
                    </a:ln>
                  </pic:spPr>
                </pic:pic>
              </a:graphicData>
            </a:graphic>
          </wp:inline>
        </w:drawing>
      </w:r>
    </w:p>
    <w:p w14:paraId="3F584425" w14:textId="77777777" w:rsidR="00AA7791" w:rsidRDefault="00AA7791" w:rsidP="00AA7791">
      <w:pPr>
        <w:spacing w:after="0"/>
        <w:ind w:left="-5"/>
        <w:rPr>
          <w:rFonts w:asciiTheme="majorHAnsi" w:eastAsia="Segoe UI Symbol" w:hAnsiTheme="majorHAnsi" w:cs="Segoe UI Symbol"/>
          <w:b/>
          <w:bCs/>
          <w:sz w:val="20"/>
          <w:szCs w:val="20"/>
          <w:u w:val="single"/>
        </w:rPr>
      </w:pPr>
    </w:p>
    <w:p w14:paraId="383B26D8" w14:textId="77777777" w:rsidR="00AA7791" w:rsidRPr="00614DC5" w:rsidRDefault="00AA7791" w:rsidP="00AA7791">
      <w:pPr>
        <w:spacing w:after="0"/>
        <w:ind w:left="-5"/>
        <w:rPr>
          <w:rFonts w:asciiTheme="majorHAnsi" w:hAnsiTheme="majorHAnsi"/>
          <w:sz w:val="20"/>
          <w:szCs w:val="20"/>
        </w:rPr>
      </w:pPr>
      <w:r w:rsidRPr="00614DC5">
        <w:rPr>
          <w:rFonts w:asciiTheme="majorHAnsi" w:eastAsia="Segoe UI Symbol" w:hAnsiTheme="majorHAnsi" w:cs="Segoe UI Symbol"/>
          <w:b/>
          <w:bCs/>
          <w:sz w:val="20"/>
          <w:szCs w:val="20"/>
          <w:u w:val="single"/>
        </w:rPr>
        <w:lastRenderedPageBreak/>
        <w:t>Correction </w:t>
      </w:r>
      <w:r w:rsidRPr="00614DC5">
        <w:rPr>
          <w:rFonts w:asciiTheme="majorHAnsi" w:eastAsia="Segoe UI Symbol" w:hAnsiTheme="majorHAnsi" w:cs="Segoe UI Symbol"/>
          <w:sz w:val="20"/>
          <w:szCs w:val="20"/>
        </w:rPr>
        <w:t xml:space="preserve">: </w:t>
      </w:r>
      <w:r w:rsidRPr="00614DC5">
        <w:rPr>
          <w:rFonts w:asciiTheme="majorHAnsi" w:eastAsia="Times New Roman" w:hAnsiTheme="majorHAnsi" w:cs="Times New Roman"/>
          <w:b/>
          <w:sz w:val="20"/>
          <w:szCs w:val="20"/>
        </w:rPr>
        <w:t>DES JARDINS DE FOURMIS</w:t>
      </w:r>
    </w:p>
    <w:p w14:paraId="504DF96B" w14:textId="77777777" w:rsidR="00AA7791" w:rsidRPr="00614DC5" w:rsidRDefault="00AA7791" w:rsidP="00AA7791">
      <w:pPr>
        <w:numPr>
          <w:ilvl w:val="0"/>
          <w:numId w:val="3"/>
        </w:numPr>
        <w:spacing w:after="5" w:line="291" w:lineRule="auto"/>
        <w:ind w:right="46" w:hanging="127"/>
        <w:jc w:val="both"/>
        <w:rPr>
          <w:rFonts w:asciiTheme="majorHAnsi" w:hAnsiTheme="majorHAnsi"/>
          <w:sz w:val="20"/>
          <w:szCs w:val="20"/>
        </w:rPr>
      </w:pPr>
      <w:r w:rsidRPr="00614DC5">
        <w:rPr>
          <w:rFonts w:asciiTheme="majorHAnsi" w:eastAsia="Calibri" w:hAnsiTheme="majorHAnsi" w:cs="Calibri"/>
          <w:b/>
          <w:sz w:val="20"/>
          <w:szCs w:val="20"/>
        </w:rPr>
        <w:t>Bases de l’interaction</w:t>
      </w:r>
      <w:r w:rsidRPr="00614DC5">
        <w:rPr>
          <w:rFonts w:asciiTheme="majorHAnsi" w:hAnsiTheme="majorHAnsi"/>
          <w:sz w:val="20"/>
          <w:szCs w:val="20"/>
        </w:rPr>
        <w:t xml:space="preserve"> : Les graines de la plante </w:t>
      </w:r>
      <w:r w:rsidRPr="00614DC5">
        <w:rPr>
          <w:rFonts w:asciiTheme="majorHAnsi" w:eastAsia="Calibri" w:hAnsiTheme="majorHAnsi" w:cs="Calibri"/>
          <w:i/>
          <w:sz w:val="20"/>
          <w:szCs w:val="20"/>
        </w:rPr>
        <w:t xml:space="preserve">P. </w:t>
      </w:r>
      <w:proofErr w:type="spellStart"/>
      <w:r w:rsidRPr="00614DC5">
        <w:rPr>
          <w:rFonts w:asciiTheme="majorHAnsi" w:eastAsia="Calibri" w:hAnsiTheme="majorHAnsi" w:cs="Calibri"/>
          <w:i/>
          <w:sz w:val="20"/>
          <w:szCs w:val="20"/>
        </w:rPr>
        <w:t>macrostachya</w:t>
      </w:r>
      <w:proofErr w:type="spellEnd"/>
      <w:r w:rsidRPr="00614DC5">
        <w:rPr>
          <w:rFonts w:asciiTheme="majorHAnsi" w:hAnsiTheme="majorHAnsi"/>
          <w:sz w:val="20"/>
          <w:szCs w:val="20"/>
        </w:rPr>
        <w:t xml:space="preserve"> produisent une substance chimique reconnue par les fourmis </w:t>
      </w:r>
      <w:r w:rsidRPr="00614DC5">
        <w:rPr>
          <w:rFonts w:asciiTheme="majorHAnsi" w:eastAsia="Calibri" w:hAnsiTheme="majorHAnsi" w:cs="Calibri"/>
          <w:i/>
          <w:sz w:val="20"/>
          <w:szCs w:val="20"/>
        </w:rPr>
        <w:t xml:space="preserve">C. </w:t>
      </w:r>
      <w:proofErr w:type="spellStart"/>
      <w:r w:rsidRPr="00614DC5">
        <w:rPr>
          <w:rFonts w:asciiTheme="majorHAnsi" w:eastAsia="Calibri" w:hAnsiTheme="majorHAnsi" w:cs="Calibri"/>
          <w:i/>
          <w:sz w:val="20"/>
          <w:szCs w:val="20"/>
        </w:rPr>
        <w:t>femoratus</w:t>
      </w:r>
      <w:proofErr w:type="spellEnd"/>
      <w:r w:rsidRPr="00614DC5">
        <w:rPr>
          <w:rFonts w:asciiTheme="majorHAnsi" w:hAnsiTheme="majorHAnsi"/>
          <w:sz w:val="20"/>
          <w:szCs w:val="20"/>
        </w:rPr>
        <w:t xml:space="preserve">. Cette molécule attire spécifiquement cette espèce. En effet, des graines de </w:t>
      </w:r>
      <w:r w:rsidRPr="00614DC5">
        <w:rPr>
          <w:rFonts w:asciiTheme="majorHAnsi" w:eastAsia="Calibri" w:hAnsiTheme="majorHAnsi" w:cs="Calibri"/>
          <w:i/>
          <w:sz w:val="20"/>
          <w:szCs w:val="20"/>
        </w:rPr>
        <w:t xml:space="preserve">P. </w:t>
      </w:r>
      <w:proofErr w:type="spellStart"/>
      <w:r w:rsidRPr="00614DC5">
        <w:rPr>
          <w:rFonts w:asciiTheme="majorHAnsi" w:eastAsia="Calibri" w:hAnsiTheme="majorHAnsi" w:cs="Calibri"/>
          <w:i/>
          <w:sz w:val="20"/>
          <w:szCs w:val="20"/>
        </w:rPr>
        <w:t>laevigatum</w:t>
      </w:r>
      <w:proofErr w:type="spellEnd"/>
      <w:r w:rsidRPr="00614DC5">
        <w:rPr>
          <w:rFonts w:asciiTheme="majorHAnsi" w:hAnsiTheme="majorHAnsi"/>
          <w:sz w:val="20"/>
          <w:szCs w:val="20"/>
        </w:rPr>
        <w:t xml:space="preserve"> (normalement non transportées par celle-ci) sont prises en charge par cette fourmi, lorsqu’elles sont imbibées de la substance chimique attractive, et ce d’autant plus efficacement que les doses sont élevées (23 % de graines transportées pour 1/10</w:t>
      </w:r>
      <w:r w:rsidRPr="00614DC5">
        <w:rPr>
          <w:rFonts w:asciiTheme="majorHAnsi" w:hAnsiTheme="majorHAnsi"/>
          <w:sz w:val="20"/>
          <w:szCs w:val="20"/>
          <w:vertAlign w:val="superscript"/>
        </w:rPr>
        <w:t>e</w:t>
      </w:r>
      <w:r w:rsidRPr="00614DC5">
        <w:rPr>
          <w:rFonts w:asciiTheme="majorHAnsi" w:hAnsiTheme="majorHAnsi"/>
          <w:sz w:val="20"/>
          <w:szCs w:val="20"/>
        </w:rPr>
        <w:t xml:space="preserve"> de dose, 83 % pour une dose appliquée, 100 % pour 10 fois cette dose).</w:t>
      </w:r>
    </w:p>
    <w:p w14:paraId="5A666C9D" w14:textId="77777777" w:rsidR="00AA7791" w:rsidRPr="00614DC5" w:rsidRDefault="00AA7791" w:rsidP="00AA7791">
      <w:pPr>
        <w:numPr>
          <w:ilvl w:val="0"/>
          <w:numId w:val="3"/>
        </w:numPr>
        <w:spacing w:after="5" w:line="291" w:lineRule="auto"/>
        <w:ind w:right="46" w:hanging="127"/>
        <w:jc w:val="both"/>
        <w:rPr>
          <w:rFonts w:asciiTheme="majorHAnsi" w:hAnsiTheme="majorHAnsi"/>
          <w:sz w:val="20"/>
          <w:szCs w:val="20"/>
        </w:rPr>
      </w:pPr>
      <w:r w:rsidRPr="00614DC5">
        <w:rPr>
          <w:rFonts w:asciiTheme="majorHAnsi" w:eastAsia="Calibri" w:hAnsiTheme="majorHAnsi" w:cs="Calibri"/>
          <w:b/>
          <w:sz w:val="20"/>
          <w:szCs w:val="20"/>
        </w:rPr>
        <w:t xml:space="preserve">Bénéfice pour </w:t>
      </w:r>
      <w:r w:rsidRPr="00614DC5">
        <w:rPr>
          <w:rFonts w:asciiTheme="majorHAnsi" w:eastAsia="Calibri" w:hAnsiTheme="majorHAnsi" w:cs="Calibri"/>
          <w:b/>
          <w:i/>
          <w:sz w:val="20"/>
          <w:szCs w:val="20"/>
        </w:rPr>
        <w:t xml:space="preserve">P. </w:t>
      </w:r>
      <w:proofErr w:type="spellStart"/>
      <w:r w:rsidRPr="00614DC5">
        <w:rPr>
          <w:rFonts w:asciiTheme="majorHAnsi" w:eastAsia="Calibri" w:hAnsiTheme="majorHAnsi" w:cs="Calibri"/>
          <w:b/>
          <w:i/>
          <w:sz w:val="20"/>
          <w:szCs w:val="20"/>
        </w:rPr>
        <w:t>macrostachya</w:t>
      </w:r>
      <w:proofErr w:type="spellEnd"/>
      <w:r w:rsidRPr="00614DC5">
        <w:rPr>
          <w:rFonts w:asciiTheme="majorHAnsi" w:hAnsiTheme="majorHAnsi"/>
          <w:sz w:val="20"/>
          <w:szCs w:val="20"/>
        </w:rPr>
        <w:t xml:space="preserve"> : Les graines de </w:t>
      </w:r>
      <w:r w:rsidRPr="00614DC5">
        <w:rPr>
          <w:rFonts w:asciiTheme="majorHAnsi" w:eastAsia="Calibri" w:hAnsiTheme="majorHAnsi" w:cs="Calibri"/>
          <w:i/>
          <w:sz w:val="20"/>
          <w:szCs w:val="20"/>
        </w:rPr>
        <w:t xml:space="preserve">P. </w:t>
      </w:r>
      <w:proofErr w:type="spellStart"/>
      <w:r w:rsidRPr="00614DC5">
        <w:rPr>
          <w:rFonts w:asciiTheme="majorHAnsi" w:eastAsia="Calibri" w:hAnsiTheme="majorHAnsi" w:cs="Calibri"/>
          <w:i/>
          <w:sz w:val="20"/>
          <w:szCs w:val="20"/>
        </w:rPr>
        <w:t>macrostachya</w:t>
      </w:r>
      <w:proofErr w:type="spellEnd"/>
      <w:r w:rsidRPr="00614DC5">
        <w:rPr>
          <w:rFonts w:asciiTheme="majorHAnsi" w:hAnsiTheme="majorHAnsi"/>
          <w:sz w:val="20"/>
          <w:szCs w:val="20"/>
        </w:rPr>
        <w:t xml:space="preserve"> vont germer directement dans le terreau de ces jardins suspendus : elles se trouveront ainsi directement dans les arbres, là où elles se développent (ce sont des plantes épiphytes).</w:t>
      </w:r>
    </w:p>
    <w:p w14:paraId="2661AEB6" w14:textId="77777777" w:rsidR="00AA7791" w:rsidRPr="00614DC5" w:rsidRDefault="00AA7791" w:rsidP="00AA7791">
      <w:pPr>
        <w:numPr>
          <w:ilvl w:val="0"/>
          <w:numId w:val="3"/>
        </w:numPr>
        <w:spacing w:after="179" w:line="291" w:lineRule="auto"/>
        <w:ind w:right="46" w:hanging="127"/>
        <w:jc w:val="both"/>
        <w:rPr>
          <w:rFonts w:asciiTheme="majorHAnsi" w:hAnsiTheme="majorHAnsi"/>
          <w:sz w:val="20"/>
          <w:szCs w:val="20"/>
        </w:rPr>
      </w:pPr>
      <w:r w:rsidRPr="00614DC5">
        <w:rPr>
          <w:rFonts w:asciiTheme="majorHAnsi" w:eastAsia="Calibri" w:hAnsiTheme="majorHAnsi" w:cs="Calibri"/>
          <w:b/>
          <w:sz w:val="20"/>
          <w:szCs w:val="20"/>
        </w:rPr>
        <w:t>Exemple de coévolution</w:t>
      </w:r>
      <w:r w:rsidRPr="00614DC5">
        <w:rPr>
          <w:rFonts w:asciiTheme="majorHAnsi" w:hAnsiTheme="majorHAnsi"/>
          <w:sz w:val="20"/>
          <w:szCs w:val="20"/>
        </w:rPr>
        <w:t xml:space="preserve"> : Généralement, le transport des graines d’une plante adaptée à ce mode de dissémination, est réalisé par plusieurs espèces de fourmis. Ici, il y a une relation de stricte spécificité entre une plante et un animal, qui ont évolué de concert, pour </w:t>
      </w:r>
      <w:r w:rsidRPr="00614DC5">
        <w:rPr>
          <w:rFonts w:asciiTheme="majorHAnsi" w:eastAsia="Calibri" w:hAnsiTheme="majorHAnsi" w:cs="Calibri"/>
          <w:i/>
          <w:sz w:val="20"/>
          <w:szCs w:val="20"/>
        </w:rPr>
        <w:t>in fine</w:t>
      </w:r>
      <w:r w:rsidRPr="00614DC5">
        <w:rPr>
          <w:rFonts w:asciiTheme="majorHAnsi" w:hAnsiTheme="majorHAnsi"/>
          <w:sz w:val="20"/>
          <w:szCs w:val="20"/>
        </w:rPr>
        <w:t>, tirer chacun, des bénéfices réciproques de cette association.</w:t>
      </w:r>
    </w:p>
    <w:p w14:paraId="0C783045" w14:textId="77777777" w:rsidR="00AA7791" w:rsidRPr="00D127D3" w:rsidRDefault="00AA7791" w:rsidP="00AA7791">
      <w:pPr>
        <w:pStyle w:val="Sansinterligne"/>
        <w:rPr>
          <w:b/>
          <w:color w:val="FF0000"/>
          <w:sz w:val="28"/>
          <w:szCs w:val="28"/>
          <w:u w:val="single"/>
        </w:rPr>
      </w:pPr>
      <w:r w:rsidRPr="002F4B22">
        <w:rPr>
          <w:b/>
          <w:color w:val="FF0000"/>
          <w:sz w:val="28"/>
          <w:szCs w:val="28"/>
          <w:u w:val="single"/>
        </w:rPr>
        <w:t>I</w:t>
      </w:r>
      <w:r>
        <w:rPr>
          <w:b/>
          <w:color w:val="FF0000"/>
          <w:sz w:val="28"/>
          <w:szCs w:val="28"/>
          <w:u w:val="single"/>
        </w:rPr>
        <w:t>II – La graine et sa dissémination</w:t>
      </w:r>
    </w:p>
    <w:p w14:paraId="79E08AB9" w14:textId="77777777" w:rsidR="00AA7791" w:rsidRDefault="00AA7791" w:rsidP="00AA7791">
      <w:pPr>
        <w:pStyle w:val="Paragraphedeliste"/>
        <w:numPr>
          <w:ilvl w:val="0"/>
          <w:numId w:val="4"/>
        </w:numPr>
        <w:spacing w:after="0" w:line="240" w:lineRule="auto"/>
        <w:rPr>
          <w:rFonts w:eastAsia="Times New Roman" w:cs="Arial"/>
          <w:color w:val="0F4761" w:themeColor="accent1" w:themeShade="BF"/>
          <w:sz w:val="24"/>
          <w:szCs w:val="24"/>
          <w:lang w:eastAsia="fr-FR"/>
        </w:rPr>
      </w:pPr>
      <w:r>
        <w:rPr>
          <w:rFonts w:eastAsia="Times New Roman" w:cs="Arial"/>
          <w:color w:val="0F4761" w:themeColor="accent1" w:themeShade="BF"/>
          <w:sz w:val="24"/>
          <w:szCs w:val="24"/>
          <w:lang w:eastAsia="fr-FR"/>
        </w:rPr>
        <w:t>Formation des graines</w:t>
      </w:r>
    </w:p>
    <w:p w14:paraId="3636DC3C" w14:textId="77777777" w:rsidR="00AA7791" w:rsidRPr="00D127D3" w:rsidRDefault="00AA7791" w:rsidP="00AA7791">
      <w:pPr>
        <w:spacing w:after="0" w:line="240" w:lineRule="auto"/>
        <w:rPr>
          <w:rFonts w:eastAsia="Times New Roman" w:cs="Arial"/>
          <w:color w:val="0F4761" w:themeColor="accent1" w:themeShade="BF"/>
          <w:sz w:val="24"/>
          <w:szCs w:val="24"/>
          <w:lang w:eastAsia="fr-FR"/>
        </w:rPr>
      </w:pPr>
    </w:p>
    <w:p w14:paraId="71ABBB8A" w14:textId="77777777" w:rsidR="00AA7791" w:rsidRDefault="00AA7791" w:rsidP="00AA7791">
      <w:r>
        <w:rPr>
          <w:noProof/>
        </w:rPr>
        <w:drawing>
          <wp:anchor distT="0" distB="0" distL="114300" distR="114300" simplePos="0" relativeHeight="251679744" behindDoc="0" locked="0" layoutInCell="1" allowOverlap="1" wp14:anchorId="5C18CAFA" wp14:editId="3919D664">
            <wp:simplePos x="0" y="0"/>
            <wp:positionH relativeFrom="column">
              <wp:posOffset>-431165</wp:posOffset>
            </wp:positionH>
            <wp:positionV relativeFrom="paragraph">
              <wp:posOffset>210820</wp:posOffset>
            </wp:positionV>
            <wp:extent cx="3114675" cy="2638425"/>
            <wp:effectExtent l="0" t="9525" r="0" b="0"/>
            <wp:wrapSquare wrapText="bothSides"/>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924" t="44756" r="6295" b="26479"/>
                    <a:stretch/>
                  </pic:blipFill>
                  <pic:spPr bwMode="auto">
                    <a:xfrm rot="16200000">
                      <a:off x="0" y="0"/>
                      <a:ext cx="3114675" cy="26384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Après pollinisation, les ovaires se transforment en fruits qui contiennent des graines issues de la transformation des ovules. </w:t>
      </w:r>
    </w:p>
    <w:p w14:paraId="6446A3DA" w14:textId="77777777" w:rsidR="00AA7791" w:rsidRDefault="00AA7791" w:rsidP="00AA7791">
      <w:r>
        <w:rPr>
          <w:noProof/>
        </w:rPr>
        <w:drawing>
          <wp:anchor distT="0" distB="0" distL="114300" distR="114300" simplePos="0" relativeHeight="251675648" behindDoc="0" locked="0" layoutInCell="1" allowOverlap="1" wp14:anchorId="4A32E90B" wp14:editId="31523075">
            <wp:simplePos x="0" y="0"/>
            <wp:positionH relativeFrom="margin">
              <wp:posOffset>3902710</wp:posOffset>
            </wp:positionH>
            <wp:positionV relativeFrom="paragraph">
              <wp:posOffset>27940</wp:posOffset>
            </wp:positionV>
            <wp:extent cx="2959100" cy="2219325"/>
            <wp:effectExtent l="0" t="0" r="0" b="9525"/>
            <wp:wrapSquare wrapText="bothSides"/>
            <wp:docPr id="3197" name="Image 3197" descr="Résultat de recherche d'images pour &quot;de la fleur au fruit ce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 la fleur au fruit ceris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t>Une façon de coloniser le milieu est la dispersion des fruits et des graines. Cette dissémination se fait selon une grande diversité de modalités</w:t>
      </w:r>
    </w:p>
    <w:p w14:paraId="0508D2D1" w14:textId="77777777" w:rsidR="00AA7791" w:rsidRDefault="00AA7791" w:rsidP="00AA7791"/>
    <w:p w14:paraId="3E8C4FA0" w14:textId="77777777" w:rsidR="00AA7791" w:rsidRDefault="00AA7791" w:rsidP="00AA7791"/>
    <w:p w14:paraId="27D793B4" w14:textId="77777777" w:rsidR="00AA7791" w:rsidRDefault="00AA7791" w:rsidP="00AA7791"/>
    <w:p w14:paraId="144A2D6B" w14:textId="77777777" w:rsidR="00AA7791" w:rsidRPr="00D127D3" w:rsidRDefault="00AA7791" w:rsidP="00AA7791">
      <w:pPr>
        <w:rPr>
          <w:sz w:val="16"/>
          <w:szCs w:val="16"/>
        </w:rPr>
      </w:pPr>
      <w:r w:rsidRPr="00D127D3">
        <w:rPr>
          <w:i/>
          <w:iCs/>
        </w:rPr>
        <w:t>La fleur de tomate.</w:t>
      </w:r>
      <w:r>
        <w:t xml:space="preserve"> </w:t>
      </w:r>
      <w:r w:rsidRPr="00D127D3">
        <w:rPr>
          <w:sz w:val="16"/>
          <w:szCs w:val="16"/>
        </w:rPr>
        <w:t>D’après Hachette Terminale Spé SVT</w:t>
      </w:r>
    </w:p>
    <w:p w14:paraId="7CBD3137" w14:textId="77777777" w:rsidR="00AA7791" w:rsidRDefault="00AA7791" w:rsidP="00AA7791">
      <w:r>
        <w:rPr>
          <w:noProof/>
        </w:rPr>
        <w:drawing>
          <wp:anchor distT="0" distB="0" distL="114300" distR="114300" simplePos="0" relativeHeight="251681792" behindDoc="0" locked="0" layoutInCell="1" allowOverlap="1" wp14:anchorId="479EDC84" wp14:editId="6AB4B35F">
            <wp:simplePos x="0" y="0"/>
            <wp:positionH relativeFrom="column">
              <wp:posOffset>664210</wp:posOffset>
            </wp:positionH>
            <wp:positionV relativeFrom="paragraph">
              <wp:posOffset>318135</wp:posOffset>
            </wp:positionV>
            <wp:extent cx="1752600" cy="2628900"/>
            <wp:effectExtent l="0" t="0" r="0" b="0"/>
            <wp:wrapNone/>
            <wp:docPr id="3172" name="Imag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17" t="45587" r="61659" b="25753"/>
                    <a:stretch/>
                  </pic:blipFill>
                  <pic:spPr bwMode="auto">
                    <a:xfrm rot="16200000">
                      <a:off x="0" y="0"/>
                      <a:ext cx="1752600" cy="26289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0768" behindDoc="0" locked="0" layoutInCell="1" allowOverlap="1" wp14:anchorId="74074DF4" wp14:editId="57467829">
            <wp:simplePos x="0" y="0"/>
            <wp:positionH relativeFrom="margin">
              <wp:posOffset>3883025</wp:posOffset>
            </wp:positionH>
            <wp:positionV relativeFrom="paragraph">
              <wp:posOffset>1082040</wp:posOffset>
            </wp:positionV>
            <wp:extent cx="3207385" cy="2004695"/>
            <wp:effectExtent l="0" t="8255" r="3810" b="3810"/>
            <wp:wrapNone/>
            <wp:docPr id="3177" name="Imag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239" t="35514" r="4993" b="35930"/>
                    <a:stretch/>
                  </pic:blipFill>
                  <pic:spPr bwMode="auto">
                    <a:xfrm rot="16200000">
                      <a:off x="0" y="0"/>
                      <a:ext cx="3207385" cy="2004695"/>
                    </a:xfrm>
                    <a:prstGeom prst="rect">
                      <a:avLst/>
                    </a:prstGeom>
                    <a:noFill/>
                    <a:ln>
                      <a:noFill/>
                    </a:ln>
                    <a:extLst>
                      <a:ext uri="{53640926-AAD7-44D8-BBD7-CCE9431645EC}">
                        <a14:shadowObscured xmlns:a14="http://schemas.microsoft.com/office/drawing/2010/main"/>
                      </a:ext>
                    </a:extLst>
                  </pic:spPr>
                </pic:pic>
              </a:graphicData>
            </a:graphic>
          </wp:anchor>
        </w:drawing>
      </w:r>
      <w:r>
        <w:t>Comme nous l’avons vue en TP, la graine contient des réserves (sucres, lipides, protéines) qui seront utilisées lors de la germination et un embryon.</w:t>
      </w:r>
    </w:p>
    <w:p w14:paraId="011618E6" w14:textId="77777777" w:rsidR="00AA7791" w:rsidRDefault="00AA7791" w:rsidP="00AA7791">
      <w:r w:rsidRPr="00E1719F">
        <w:rPr>
          <w:highlight w:val="yellow"/>
        </w:rPr>
        <w:t>Que pouvez</w:t>
      </w:r>
      <w:r>
        <w:rPr>
          <w:highlight w:val="yellow"/>
        </w:rPr>
        <w:t>-</w:t>
      </w:r>
      <w:r w:rsidRPr="00E1719F">
        <w:rPr>
          <w:highlight w:val="yellow"/>
        </w:rPr>
        <w:t>vous déduire du document suivant ?</w:t>
      </w:r>
      <w:r>
        <w:t xml:space="preserve"> </w:t>
      </w:r>
    </w:p>
    <w:p w14:paraId="47C5E43B" w14:textId="77777777" w:rsidR="00AA7791" w:rsidRDefault="00AA7791" w:rsidP="00AA7791"/>
    <w:p w14:paraId="0DD17983" w14:textId="77777777" w:rsidR="00AA7791" w:rsidRDefault="00AA7791" w:rsidP="00AA7791"/>
    <w:p w14:paraId="382F5FDF" w14:textId="77777777" w:rsidR="00AA7791" w:rsidRDefault="00AA7791" w:rsidP="00AA7791"/>
    <w:p w14:paraId="0C7DBA38" w14:textId="77777777" w:rsidR="00AA7791" w:rsidRDefault="00AA7791" w:rsidP="00AA7791"/>
    <w:p w14:paraId="4E5D9F67" w14:textId="77777777" w:rsidR="00AA7791" w:rsidRDefault="00AA7791" w:rsidP="00AA7791">
      <w:r>
        <w:tab/>
      </w:r>
      <w:r>
        <w:tab/>
      </w:r>
      <w:r>
        <w:tab/>
      </w:r>
    </w:p>
    <w:p w14:paraId="78B920EF" w14:textId="77777777" w:rsidR="00AA7791" w:rsidRDefault="00AA7791" w:rsidP="00AA7791"/>
    <w:p w14:paraId="71316DF4" w14:textId="77777777" w:rsidR="00AA7791" w:rsidRDefault="00AA7791" w:rsidP="00AA7791">
      <w:pPr>
        <w:rPr>
          <w:i/>
          <w:iCs/>
        </w:rPr>
      </w:pPr>
    </w:p>
    <w:p w14:paraId="105410AC" w14:textId="77777777" w:rsidR="00AA7791" w:rsidRDefault="00AA7791" w:rsidP="00AA7791">
      <w:pPr>
        <w:rPr>
          <w:sz w:val="16"/>
          <w:szCs w:val="16"/>
        </w:rPr>
      </w:pPr>
      <w:r>
        <w:rPr>
          <w:i/>
          <w:iCs/>
        </w:rPr>
        <w:t>Taux de mortalité du charançon</w:t>
      </w:r>
      <w:r>
        <w:rPr>
          <w:sz w:val="16"/>
          <w:szCs w:val="16"/>
        </w:rPr>
        <w:t xml:space="preserve">. </w:t>
      </w:r>
      <w:r w:rsidRPr="00D127D3">
        <w:rPr>
          <w:sz w:val="16"/>
          <w:szCs w:val="16"/>
        </w:rPr>
        <w:t>D’après Hachette Terminale Spé SVT</w:t>
      </w:r>
    </w:p>
    <w:p w14:paraId="041040AC" w14:textId="77777777" w:rsidR="00AA7791" w:rsidRDefault="00AA7791" w:rsidP="00AA7791">
      <w:pPr>
        <w:rPr>
          <w:sz w:val="14"/>
          <w:szCs w:val="14"/>
        </w:rPr>
      </w:pPr>
      <w:r>
        <w:rPr>
          <w:sz w:val="14"/>
          <w:szCs w:val="14"/>
        </w:rPr>
        <w:t>Le Charançon est un insecte ravageur. Ces larves sont mises en présence de graines et on étudie</w:t>
      </w:r>
    </w:p>
    <w:p w14:paraId="7E8DC412" w14:textId="77777777" w:rsidR="00AA7791" w:rsidRDefault="00AA7791" w:rsidP="00AA7791">
      <w:r>
        <w:rPr>
          <w:sz w:val="14"/>
          <w:szCs w:val="14"/>
        </w:rPr>
        <w:t>Leur mortalité.</w:t>
      </w:r>
    </w:p>
    <w:p w14:paraId="1FA7F295" w14:textId="77777777" w:rsidR="00AA7791" w:rsidRPr="00D127D3" w:rsidRDefault="00AA7791" w:rsidP="00AA7791">
      <w:pPr>
        <w:rPr>
          <w:sz w:val="16"/>
          <w:szCs w:val="16"/>
        </w:rPr>
      </w:pPr>
      <w:r>
        <w:rPr>
          <w:i/>
          <w:iCs/>
        </w:rPr>
        <w:tab/>
      </w:r>
      <w:r>
        <w:rPr>
          <w:i/>
          <w:iCs/>
        </w:rPr>
        <w:tab/>
      </w:r>
      <w:r>
        <w:rPr>
          <w:i/>
          <w:iCs/>
        </w:rPr>
        <w:tab/>
      </w:r>
      <w:r>
        <w:rPr>
          <w:i/>
          <w:iCs/>
        </w:rPr>
        <w:tab/>
      </w:r>
      <w:r>
        <w:rPr>
          <w:i/>
          <w:iCs/>
        </w:rPr>
        <w:tab/>
      </w:r>
      <w:r>
        <w:rPr>
          <w:i/>
          <w:iCs/>
        </w:rPr>
        <w:tab/>
      </w:r>
      <w:r>
        <w:rPr>
          <w:i/>
          <w:iCs/>
        </w:rPr>
        <w:tab/>
      </w:r>
      <w:r>
        <w:rPr>
          <w:i/>
          <w:iCs/>
        </w:rPr>
        <w:tab/>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r>
      <w:r w:rsidRPr="00E1719F">
        <w:rPr>
          <w:i/>
          <w:iCs/>
        </w:rPr>
        <w:t>Organisation des fruits</w:t>
      </w:r>
      <w:r>
        <w:rPr>
          <w:sz w:val="16"/>
          <w:szCs w:val="16"/>
        </w:rPr>
        <w:t xml:space="preserve">. </w:t>
      </w:r>
      <w:r w:rsidRPr="00D127D3">
        <w:rPr>
          <w:sz w:val="16"/>
          <w:szCs w:val="16"/>
        </w:rPr>
        <w:t>D’après Hachette Terminale Spé SVT</w:t>
      </w:r>
    </w:p>
    <w:p w14:paraId="09120457" w14:textId="77777777" w:rsidR="00AA7791" w:rsidRDefault="00AA7791" w:rsidP="00AA7791">
      <w:pPr>
        <w:pStyle w:val="Paragraphedeliste"/>
        <w:numPr>
          <w:ilvl w:val="0"/>
          <w:numId w:val="4"/>
        </w:numPr>
        <w:spacing w:after="0" w:line="240" w:lineRule="auto"/>
        <w:rPr>
          <w:rFonts w:eastAsia="Times New Roman" w:cs="Arial"/>
          <w:color w:val="0F4761" w:themeColor="accent1" w:themeShade="BF"/>
          <w:sz w:val="24"/>
          <w:szCs w:val="24"/>
          <w:lang w:eastAsia="fr-FR"/>
        </w:rPr>
      </w:pPr>
      <w:r>
        <w:rPr>
          <w:rFonts w:eastAsia="Times New Roman" w:cs="Arial"/>
          <w:color w:val="0F4761" w:themeColor="accent1" w:themeShade="BF"/>
          <w:sz w:val="24"/>
          <w:szCs w:val="24"/>
          <w:lang w:eastAsia="fr-FR"/>
        </w:rPr>
        <w:lastRenderedPageBreak/>
        <w:t>Dispersion des graines</w:t>
      </w:r>
    </w:p>
    <w:p w14:paraId="133D38A7" w14:textId="77777777" w:rsidR="00AA7791" w:rsidRDefault="00AA7791" w:rsidP="00AA7791">
      <w:pPr>
        <w:spacing w:after="0" w:line="240" w:lineRule="auto"/>
        <w:rPr>
          <w:rFonts w:eastAsia="Times New Roman" w:cs="Arial"/>
          <w:color w:val="0F4761" w:themeColor="accent1" w:themeShade="BF"/>
          <w:sz w:val="24"/>
          <w:szCs w:val="24"/>
          <w:lang w:eastAsia="fr-FR"/>
        </w:rPr>
      </w:pPr>
    </w:p>
    <w:p w14:paraId="2EB3173D" w14:textId="77777777" w:rsidR="00AA7791" w:rsidRDefault="00AA7791" w:rsidP="00AA7791">
      <w:pPr>
        <w:spacing w:after="0" w:line="240" w:lineRule="auto"/>
        <w:rPr>
          <w:rFonts w:eastAsia="Times New Roman" w:cs="Arial"/>
          <w:color w:val="0F4761" w:themeColor="accent1" w:themeShade="BF"/>
          <w:sz w:val="24"/>
          <w:szCs w:val="24"/>
          <w:lang w:eastAsia="fr-FR"/>
        </w:rPr>
      </w:pPr>
      <w:r>
        <w:rPr>
          <w:rFonts w:eastAsia="Times New Roman" w:cs="Arial"/>
          <w:noProof/>
          <w:color w:val="0F4761" w:themeColor="accent1" w:themeShade="BF"/>
          <w:sz w:val="24"/>
          <w:szCs w:val="24"/>
          <w:lang w:eastAsia="fr-FR"/>
        </w:rPr>
        <w:drawing>
          <wp:anchor distT="0" distB="0" distL="114300" distR="114300" simplePos="0" relativeHeight="251676672" behindDoc="0" locked="0" layoutInCell="1" allowOverlap="1" wp14:anchorId="457C93BD" wp14:editId="573C8124">
            <wp:simplePos x="0" y="0"/>
            <wp:positionH relativeFrom="column">
              <wp:posOffset>-140335</wp:posOffset>
            </wp:positionH>
            <wp:positionV relativeFrom="paragraph">
              <wp:posOffset>196215</wp:posOffset>
            </wp:positionV>
            <wp:extent cx="4979035" cy="4610100"/>
            <wp:effectExtent l="0" t="6032" r="6032" b="6033"/>
            <wp:wrapSquare wrapText="bothSides"/>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85" t="5712" r="5017" b="34944"/>
                    <a:stretch/>
                  </pic:blipFill>
                  <pic:spPr bwMode="auto">
                    <a:xfrm rot="16200000">
                      <a:off x="0" y="0"/>
                      <a:ext cx="4979035" cy="461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F5E52" w14:textId="77777777" w:rsidR="00AA7791" w:rsidRPr="00204A2A" w:rsidRDefault="00AA7791" w:rsidP="00AA7791">
      <w:pPr>
        <w:spacing w:after="0" w:line="240" w:lineRule="auto"/>
        <w:rPr>
          <w:rFonts w:eastAsia="Times New Roman" w:cs="Arial"/>
          <w:color w:val="0F4761" w:themeColor="accent1" w:themeShade="BF"/>
          <w:sz w:val="24"/>
          <w:szCs w:val="24"/>
          <w:lang w:eastAsia="fr-FR"/>
        </w:rPr>
      </w:pPr>
    </w:p>
    <w:p w14:paraId="42223D7D" w14:textId="77777777" w:rsidR="00AA7791" w:rsidRDefault="00AA7791" w:rsidP="00AA7791"/>
    <w:p w14:paraId="369DCC1D" w14:textId="77777777" w:rsidR="00AA7791" w:rsidRDefault="00AA7791" w:rsidP="00AA7791"/>
    <w:p w14:paraId="5EAC36FF" w14:textId="77777777" w:rsidR="00AA7791" w:rsidRDefault="00AA7791" w:rsidP="00AA7791"/>
    <w:p w14:paraId="0FC6B2E6" w14:textId="77777777" w:rsidR="00AA7791" w:rsidRDefault="00AA7791" w:rsidP="00AA7791"/>
    <w:p w14:paraId="54C9E85C" w14:textId="77777777" w:rsidR="00AA7791" w:rsidRDefault="00AA7791" w:rsidP="00AA7791"/>
    <w:p w14:paraId="60E40436" w14:textId="77777777" w:rsidR="00AA7791" w:rsidRDefault="00AA7791" w:rsidP="00AA7791"/>
    <w:p w14:paraId="26826FF3" w14:textId="77777777" w:rsidR="00AA7791" w:rsidRDefault="00AA7791" w:rsidP="00AA7791"/>
    <w:p w14:paraId="750D7911" w14:textId="77777777" w:rsidR="00AA7791" w:rsidRDefault="00AA7791" w:rsidP="00AA7791"/>
    <w:p w14:paraId="20EA7F6F" w14:textId="77777777" w:rsidR="00AA7791" w:rsidRDefault="00AA7791" w:rsidP="00AA7791"/>
    <w:p w14:paraId="5F277B59" w14:textId="77777777" w:rsidR="00AA7791" w:rsidRDefault="00AA7791" w:rsidP="00AA7791"/>
    <w:p w14:paraId="08B3DDC0" w14:textId="77777777" w:rsidR="00AA7791" w:rsidRDefault="00AA7791" w:rsidP="00AA7791"/>
    <w:p w14:paraId="774ECF1C" w14:textId="77777777" w:rsidR="00AA7791" w:rsidRDefault="00AA7791" w:rsidP="00AA7791"/>
    <w:p w14:paraId="256C6680" w14:textId="77777777" w:rsidR="00AA7791" w:rsidRDefault="00AA7791" w:rsidP="00AA7791">
      <w:pPr>
        <w:rPr>
          <w:i/>
          <w:iCs/>
          <w:sz w:val="18"/>
          <w:szCs w:val="18"/>
        </w:rPr>
      </w:pPr>
      <w:r w:rsidRPr="00204A2A">
        <w:rPr>
          <w:i/>
          <w:iCs/>
          <w:sz w:val="18"/>
          <w:szCs w:val="18"/>
        </w:rPr>
        <w:t xml:space="preserve">Dispositifs adaptés à la dissémination des graines et des fruits. </w:t>
      </w:r>
    </w:p>
    <w:p w14:paraId="4AA503C2" w14:textId="77777777" w:rsidR="00AA7791" w:rsidRPr="00204A2A" w:rsidRDefault="00AA7791" w:rsidP="00AA7791">
      <w:pPr>
        <w:rPr>
          <w:i/>
          <w:iCs/>
          <w:sz w:val="18"/>
          <w:szCs w:val="18"/>
        </w:rPr>
      </w:pPr>
      <w:r w:rsidRPr="00204A2A">
        <w:rPr>
          <w:i/>
          <w:iCs/>
          <w:sz w:val="18"/>
          <w:szCs w:val="18"/>
        </w:rPr>
        <w:t>D’après Bordas – Terminale spé SVT</w:t>
      </w:r>
    </w:p>
    <w:p w14:paraId="378DF95A" w14:textId="77777777" w:rsidR="00AA7791" w:rsidRDefault="00AA7791" w:rsidP="00AA7791"/>
    <w:p w14:paraId="5CA3BD4C" w14:textId="77777777" w:rsidR="00AA7791" w:rsidRDefault="00AA7791" w:rsidP="00AA7791"/>
    <w:p w14:paraId="10A1F104" w14:textId="77777777" w:rsidR="00AA7791" w:rsidRDefault="00AA7791" w:rsidP="00AA7791">
      <w:r>
        <w:t xml:space="preserve">Les fruits et les graines présentent des adaptations liées à la nature de l’agent </w:t>
      </w:r>
      <w:proofErr w:type="spellStart"/>
      <w:r>
        <w:t>disperseur</w:t>
      </w:r>
      <w:proofErr w:type="spellEnd"/>
      <w:r>
        <w:t> :</w:t>
      </w:r>
    </w:p>
    <w:p w14:paraId="2FA7E937" w14:textId="77777777" w:rsidR="00AA7791" w:rsidRDefault="00AA7791" w:rsidP="00AA7791">
      <w:pPr>
        <w:pStyle w:val="Paragraphedeliste"/>
        <w:numPr>
          <w:ilvl w:val="0"/>
          <w:numId w:val="1"/>
        </w:numPr>
      </w:pPr>
      <w:r>
        <w:t>Légèreté et grande structure portante dans le cas d’un transport aérien,</w:t>
      </w:r>
    </w:p>
    <w:p w14:paraId="57AAB6C0" w14:textId="77777777" w:rsidR="00AA7791" w:rsidRDefault="00AA7791" w:rsidP="00AA7791">
      <w:pPr>
        <w:pStyle w:val="Paragraphedeliste"/>
        <w:numPr>
          <w:ilvl w:val="0"/>
          <w:numId w:val="1"/>
        </w:numPr>
      </w:pPr>
      <w:r>
        <w:t>Légèreté et flottabilité dans le cas d’une dissémination aquatique,</w:t>
      </w:r>
    </w:p>
    <w:p w14:paraId="4B31C070" w14:textId="77777777" w:rsidR="00AA7791" w:rsidRDefault="00AA7791" w:rsidP="00AA7791">
      <w:pPr>
        <w:pStyle w:val="Paragraphedeliste"/>
        <w:numPr>
          <w:ilvl w:val="0"/>
          <w:numId w:val="1"/>
        </w:numPr>
      </w:pPr>
      <w:r>
        <w:rPr>
          <w:noProof/>
          <w:color w:val="7030A0"/>
        </w:rPr>
        <w:drawing>
          <wp:anchor distT="0" distB="0" distL="114300" distR="114300" simplePos="0" relativeHeight="251677696" behindDoc="0" locked="0" layoutInCell="1" allowOverlap="1" wp14:anchorId="473326DB" wp14:editId="6A982AF4">
            <wp:simplePos x="0" y="0"/>
            <wp:positionH relativeFrom="margin">
              <wp:align>left</wp:align>
            </wp:positionH>
            <wp:positionV relativeFrom="paragraph">
              <wp:posOffset>170816</wp:posOffset>
            </wp:positionV>
            <wp:extent cx="3175135" cy="4108998"/>
            <wp:effectExtent l="9525" t="0" r="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020" t="1973" r="47067" b="61474"/>
                    <a:stretch/>
                  </pic:blipFill>
                  <pic:spPr bwMode="auto">
                    <a:xfrm rot="5400000">
                      <a:off x="0" y="0"/>
                      <a:ext cx="3175135" cy="4108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Crochets ou surfaces collantes lors d’un transport passif par les animaux,</w:t>
      </w:r>
    </w:p>
    <w:p w14:paraId="4EB0569D" w14:textId="77777777" w:rsidR="00AA7791" w:rsidRDefault="00AA7791" w:rsidP="00AA7791">
      <w:pPr>
        <w:pStyle w:val="Paragraphedeliste"/>
        <w:numPr>
          <w:ilvl w:val="0"/>
          <w:numId w:val="1"/>
        </w:numPr>
      </w:pPr>
      <w:r>
        <w:t xml:space="preserve">Fruits pulpeux, colorés et nutritifs qui incitent à la consommation. </w:t>
      </w:r>
      <w:proofErr w:type="gramStart"/>
      <w:r>
        <w:t>( voir</w:t>
      </w:r>
      <w:proofErr w:type="gramEnd"/>
      <w:r>
        <w:t xml:space="preserve"> exercice suivant)</w:t>
      </w:r>
    </w:p>
    <w:p w14:paraId="5DF79B47" w14:textId="77777777" w:rsidR="00AA7791" w:rsidRDefault="00AA7791" w:rsidP="00AA7791"/>
    <w:p w14:paraId="7F0CCF40" w14:textId="77777777" w:rsidR="00AA7791" w:rsidRDefault="00AA7791" w:rsidP="00AA7791"/>
    <w:p w14:paraId="2977D000" w14:textId="77777777" w:rsidR="00AA7791" w:rsidRDefault="00AA7791" w:rsidP="00AA7791"/>
    <w:p w14:paraId="74734C50" w14:textId="77777777" w:rsidR="00AA7791" w:rsidRDefault="00AA7791" w:rsidP="00AA7791"/>
    <w:p w14:paraId="0643A1BC" w14:textId="77777777" w:rsidR="00AA7791" w:rsidRDefault="00AA7791" w:rsidP="00AA7791"/>
    <w:p w14:paraId="6BA068C2" w14:textId="77777777" w:rsidR="00AA7791" w:rsidRDefault="00AA7791" w:rsidP="00AA7791"/>
    <w:p w14:paraId="03DFD4EA" w14:textId="77777777" w:rsidR="00AA7791" w:rsidRDefault="00AA7791" w:rsidP="00AA7791"/>
    <w:p w14:paraId="3CF7C0FE" w14:textId="77777777" w:rsidR="00AA7791" w:rsidRDefault="00AA7791" w:rsidP="00AA7791"/>
    <w:p w14:paraId="07B39BA8" w14:textId="77777777" w:rsidR="00AA7791" w:rsidRDefault="00AA7791" w:rsidP="00AA7791"/>
    <w:p w14:paraId="1067252C" w14:textId="77777777" w:rsidR="00AA7791" w:rsidRDefault="00AA7791" w:rsidP="00AA7791"/>
    <w:p w14:paraId="6009B1BE" w14:textId="77777777" w:rsidR="00AA7791" w:rsidRDefault="00AA7791" w:rsidP="00AA7791">
      <w:r>
        <w:rPr>
          <w:noProof/>
          <w:color w:val="7030A0"/>
        </w:rPr>
        <w:drawing>
          <wp:anchor distT="0" distB="0" distL="114300" distR="114300" simplePos="0" relativeHeight="251678720" behindDoc="0" locked="0" layoutInCell="1" allowOverlap="1" wp14:anchorId="480F5B6C" wp14:editId="6C71F385">
            <wp:simplePos x="0" y="0"/>
            <wp:positionH relativeFrom="margin">
              <wp:align>center</wp:align>
            </wp:positionH>
            <wp:positionV relativeFrom="paragraph">
              <wp:posOffset>251460</wp:posOffset>
            </wp:positionV>
            <wp:extent cx="1514475" cy="3343275"/>
            <wp:effectExtent l="0" t="0" r="9525" b="9525"/>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096" t="1869" r="10157" b="61682"/>
                    <a:stretch/>
                  </pic:blipFill>
                  <pic:spPr bwMode="auto">
                    <a:xfrm rot="5400000">
                      <a:off x="0" y="0"/>
                      <a:ext cx="1514475"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4BF08" w14:textId="77777777" w:rsidR="00AA7791" w:rsidRDefault="00AA7791" w:rsidP="00AA7791"/>
    <w:p w14:paraId="137C018D" w14:textId="77777777" w:rsidR="00AA7791" w:rsidRDefault="00AA7791" w:rsidP="00AA7791"/>
    <w:p w14:paraId="3E517D28" w14:textId="5A62985D" w:rsidR="00AA7791" w:rsidRDefault="00AA7791" w:rsidP="00AA7791">
      <w:r>
        <w:rPr>
          <w:noProof/>
        </w:rPr>
        <w:lastRenderedPageBreak/>
        <w:drawing>
          <wp:anchor distT="0" distB="0" distL="114300" distR="114300" simplePos="0" relativeHeight="251682816" behindDoc="0" locked="0" layoutInCell="1" allowOverlap="1" wp14:anchorId="13E47A6E" wp14:editId="177E899C">
            <wp:simplePos x="0" y="0"/>
            <wp:positionH relativeFrom="margin">
              <wp:posOffset>2737485</wp:posOffset>
            </wp:positionH>
            <wp:positionV relativeFrom="paragraph">
              <wp:posOffset>-1233805</wp:posOffset>
            </wp:positionV>
            <wp:extent cx="1857375" cy="4214813"/>
            <wp:effectExtent l="2540" t="0" r="0" b="0"/>
            <wp:wrapNone/>
            <wp:docPr id="3183" name="Imag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095" t="1973" r="10587" b="61268"/>
                    <a:stretch/>
                  </pic:blipFill>
                  <pic:spPr bwMode="auto">
                    <a:xfrm rot="5400000">
                      <a:off x="0" y="0"/>
                      <a:ext cx="1857375" cy="4214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Correction : </w:t>
      </w:r>
    </w:p>
    <w:p w14:paraId="573B4D0F" w14:textId="77777777" w:rsidR="00AA7791" w:rsidRDefault="00AA7791" w:rsidP="00AA7791"/>
    <w:p w14:paraId="19081703" w14:textId="77777777" w:rsidR="00AA7791" w:rsidRDefault="00AA7791" w:rsidP="00AA7791"/>
    <w:p w14:paraId="66678A68" w14:textId="77777777" w:rsidR="00AA7791" w:rsidRDefault="00AA7791" w:rsidP="00AA7791"/>
    <w:p w14:paraId="2D359A17" w14:textId="77777777" w:rsidR="00AA7791" w:rsidRDefault="00AA7791" w:rsidP="00AA7791"/>
    <w:p w14:paraId="7C6523D1" w14:textId="77777777" w:rsidR="00AA7791" w:rsidRDefault="00AA7791" w:rsidP="00AA7791"/>
    <w:p w14:paraId="4F1C035C" w14:textId="77777777" w:rsidR="00AA7791" w:rsidRPr="00A707EF" w:rsidRDefault="00AA7791" w:rsidP="00AA7791">
      <w:pPr>
        <w:rPr>
          <w:b/>
          <w:bCs/>
          <w:color w:val="FF0000"/>
          <w:sz w:val="28"/>
          <w:szCs w:val="28"/>
        </w:rPr>
      </w:pPr>
      <w:r>
        <w:rPr>
          <w:noProof/>
        </w:rPr>
        <w:drawing>
          <wp:anchor distT="0" distB="0" distL="114300" distR="114300" simplePos="0" relativeHeight="251683840" behindDoc="0" locked="0" layoutInCell="1" allowOverlap="1" wp14:anchorId="1D6C48BF" wp14:editId="175448EE">
            <wp:simplePos x="0" y="0"/>
            <wp:positionH relativeFrom="column">
              <wp:posOffset>875019</wp:posOffset>
            </wp:positionH>
            <wp:positionV relativeFrom="paragraph">
              <wp:posOffset>255502</wp:posOffset>
            </wp:positionV>
            <wp:extent cx="5709219" cy="5418065"/>
            <wp:effectExtent l="0" t="6985" r="0" b="0"/>
            <wp:wrapSquare wrapText="bothSides"/>
            <wp:docPr id="3184" name="Imag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55" t="30250" b="11305"/>
                    <a:stretch/>
                  </pic:blipFill>
                  <pic:spPr bwMode="auto">
                    <a:xfrm rot="16200000">
                      <a:off x="0" y="0"/>
                      <a:ext cx="5709219" cy="5418065"/>
                    </a:xfrm>
                    <a:prstGeom prst="rect">
                      <a:avLst/>
                    </a:prstGeom>
                    <a:noFill/>
                    <a:ln>
                      <a:noFill/>
                    </a:ln>
                    <a:extLst>
                      <a:ext uri="{53640926-AAD7-44D8-BBD7-CCE9431645EC}">
                        <a14:shadowObscured xmlns:a14="http://schemas.microsoft.com/office/drawing/2010/main"/>
                      </a:ext>
                    </a:extLst>
                  </pic:spPr>
                </pic:pic>
              </a:graphicData>
            </a:graphic>
          </wp:anchor>
        </w:drawing>
      </w:r>
      <w:r w:rsidRPr="00A707EF">
        <w:rPr>
          <w:b/>
          <w:bCs/>
          <w:color w:val="FF0000"/>
          <w:sz w:val="28"/>
          <w:szCs w:val="28"/>
        </w:rPr>
        <w:t>BILAN :</w:t>
      </w:r>
    </w:p>
    <w:p w14:paraId="00B9B2C6" w14:textId="77777777" w:rsidR="00AA7791" w:rsidRDefault="00AA7791" w:rsidP="00AA7791"/>
    <w:p w14:paraId="6F0BFAF1" w14:textId="77777777" w:rsidR="00AA7791" w:rsidRDefault="00AA7791" w:rsidP="00AA7791"/>
    <w:p w14:paraId="39A6E56A" w14:textId="77777777" w:rsidR="00AA7791" w:rsidRDefault="00AA7791" w:rsidP="00AA7791"/>
    <w:p w14:paraId="52BBEE3F" w14:textId="77777777" w:rsidR="00AA7791" w:rsidRDefault="00AA7791" w:rsidP="00AA7791"/>
    <w:p w14:paraId="0EAFBF75" w14:textId="77777777" w:rsidR="00AA7791" w:rsidRDefault="00AA7791" w:rsidP="00AA7791"/>
    <w:p w14:paraId="07509372" w14:textId="77777777" w:rsidR="00AA7791" w:rsidRDefault="00AA7791" w:rsidP="00AA7791"/>
    <w:p w14:paraId="393528C6" w14:textId="77777777" w:rsidR="00AA7791" w:rsidRDefault="00AA7791" w:rsidP="00AA7791"/>
    <w:p w14:paraId="4769FBC9" w14:textId="77777777" w:rsidR="00AA7791" w:rsidRDefault="00AA7791" w:rsidP="00AA7791"/>
    <w:p w14:paraId="47ED2F47" w14:textId="77777777" w:rsidR="00AA7791" w:rsidRDefault="00AA7791" w:rsidP="00AA7791"/>
    <w:p w14:paraId="713B87CA" w14:textId="77777777" w:rsidR="00AA7791" w:rsidRDefault="00AA7791" w:rsidP="00AA7791"/>
    <w:p w14:paraId="13D537C9" w14:textId="77777777" w:rsidR="00AA7791" w:rsidRDefault="00AA7791" w:rsidP="00AA7791"/>
    <w:p w14:paraId="75C9E6F8" w14:textId="77777777" w:rsidR="00AA7791" w:rsidRDefault="00AA7791" w:rsidP="00AA7791"/>
    <w:p w14:paraId="5DAEA6D6" w14:textId="77777777" w:rsidR="00AA7791" w:rsidRDefault="00AA7791" w:rsidP="00AA7791"/>
    <w:p w14:paraId="10434B91" w14:textId="77777777" w:rsidR="00AA7791" w:rsidRDefault="00AA7791" w:rsidP="00AA7791"/>
    <w:p w14:paraId="00B6BBC4" w14:textId="77777777" w:rsidR="00AA7791" w:rsidRPr="00204A2A" w:rsidRDefault="00AA7791" w:rsidP="00AA7791">
      <w:pPr>
        <w:rPr>
          <w:i/>
          <w:iCs/>
          <w:sz w:val="18"/>
          <w:szCs w:val="18"/>
        </w:rPr>
      </w:pPr>
      <w:r w:rsidRPr="00204A2A">
        <w:rPr>
          <w:i/>
          <w:iCs/>
          <w:sz w:val="18"/>
          <w:szCs w:val="18"/>
        </w:rPr>
        <w:t>D’après B</w:t>
      </w:r>
      <w:r>
        <w:rPr>
          <w:i/>
          <w:iCs/>
          <w:sz w:val="18"/>
          <w:szCs w:val="18"/>
        </w:rPr>
        <w:t>elin</w:t>
      </w:r>
      <w:r w:rsidRPr="00204A2A">
        <w:rPr>
          <w:i/>
          <w:iCs/>
          <w:sz w:val="18"/>
          <w:szCs w:val="18"/>
        </w:rPr>
        <w:t xml:space="preserve"> – Terminale spé SVT</w:t>
      </w:r>
    </w:p>
    <w:p w14:paraId="7D4E099E" w14:textId="77777777" w:rsidR="00AA7791" w:rsidRDefault="00AA7791" w:rsidP="00AA7791"/>
    <w:p w14:paraId="35D3F42D" w14:textId="77777777" w:rsidR="00AA7791" w:rsidRDefault="00AA7791" w:rsidP="00AA7791"/>
    <w:p w14:paraId="1F4B3871" w14:textId="77777777" w:rsidR="00AA7791" w:rsidRDefault="00AA7791" w:rsidP="00AA7791"/>
    <w:p w14:paraId="23C11594" w14:textId="77777777" w:rsidR="00AA7791" w:rsidRPr="00A707EF" w:rsidRDefault="00AA7791" w:rsidP="00AA7791">
      <w:pPr>
        <w:rPr>
          <w:sz w:val="28"/>
          <w:szCs w:val="28"/>
        </w:rPr>
      </w:pPr>
    </w:p>
    <w:p w14:paraId="41659007" w14:textId="77777777" w:rsidR="00AA7791" w:rsidRPr="00A707EF" w:rsidRDefault="00AA7791" w:rsidP="00AA7791">
      <w:pPr>
        <w:pStyle w:val="Titre3"/>
        <w:rPr>
          <w:b/>
          <w:bCs/>
          <w:sz w:val="24"/>
          <w:szCs w:val="24"/>
        </w:rPr>
      </w:pPr>
      <w:r w:rsidRPr="00A707EF">
        <w:rPr>
          <w:b/>
          <w:bCs/>
          <w:sz w:val="24"/>
          <w:szCs w:val="24"/>
        </w:rPr>
        <w:t>Une fois la fleur mise en place, son fonctionnement implique une pollinisation (croisée car généralement autopollinisation impossible). Pour cela, le pollen d’une fleur est déposé sur le stigmate d’une autre fleur par des moyens divers, souvent grâce aux insectes ou au vent.</w:t>
      </w:r>
    </w:p>
    <w:p w14:paraId="70533E66" w14:textId="77777777" w:rsidR="00AA7791" w:rsidRPr="00A707EF" w:rsidRDefault="00AA7791" w:rsidP="00AA7791">
      <w:pPr>
        <w:pStyle w:val="Titre3"/>
        <w:rPr>
          <w:b/>
          <w:bCs/>
          <w:sz w:val="24"/>
          <w:szCs w:val="24"/>
        </w:rPr>
      </w:pPr>
      <w:r w:rsidRPr="00A707EF">
        <w:rPr>
          <w:b/>
          <w:bCs/>
          <w:sz w:val="24"/>
          <w:szCs w:val="24"/>
        </w:rPr>
        <w:t xml:space="preserve">Il s’en suit une fécondation de l’ovule au sein de l’ovaire de la fleur… l’ovule </w:t>
      </w:r>
      <w:r>
        <w:rPr>
          <w:b/>
          <w:bCs/>
          <w:sz w:val="24"/>
          <w:szCs w:val="24"/>
        </w:rPr>
        <w:t>de</w:t>
      </w:r>
      <w:r w:rsidRPr="00A707EF">
        <w:rPr>
          <w:b/>
          <w:bCs/>
          <w:sz w:val="24"/>
          <w:szCs w:val="24"/>
        </w:rPr>
        <w:t>vient alors une graine et l’ovaire forme un fruit.</w:t>
      </w:r>
    </w:p>
    <w:p w14:paraId="448DB170" w14:textId="77777777" w:rsidR="00AA7791" w:rsidRPr="00A707EF" w:rsidRDefault="00AA7791" w:rsidP="00AA7791">
      <w:pPr>
        <w:pStyle w:val="Titre3"/>
        <w:rPr>
          <w:b/>
          <w:bCs/>
          <w:sz w:val="24"/>
          <w:szCs w:val="24"/>
        </w:rPr>
      </w:pPr>
      <w:r w:rsidRPr="00A707EF">
        <w:rPr>
          <w:b/>
          <w:bCs/>
          <w:sz w:val="24"/>
          <w:szCs w:val="24"/>
        </w:rPr>
        <w:t>Les graines et/ou les fruits, sont ensuite disséminés selon diverses modalités mais souvent via le vent ou les animaux. Cette dispersion des graines est nécessaire à la survie et à la dispersion de la descendance et participe à la colonisation du milieu de vie en lien avec la vie fixée.</w:t>
      </w:r>
    </w:p>
    <w:p w14:paraId="23C9E3FF" w14:textId="77777777" w:rsidR="00710B94" w:rsidRDefault="00710B94"/>
    <w:sectPr w:rsidR="00710B94" w:rsidSect="00AA7791">
      <w:pgSz w:w="11906" w:h="16838"/>
      <w:pgMar w:top="426"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92A71"/>
    <w:multiLevelType w:val="hybridMultilevel"/>
    <w:tmpl w:val="647AF312"/>
    <w:lvl w:ilvl="0" w:tplc="CA88402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67127C49"/>
    <w:multiLevelType w:val="hybridMultilevel"/>
    <w:tmpl w:val="C09477AA"/>
    <w:lvl w:ilvl="0" w:tplc="0F384872">
      <w:start w:val="1"/>
      <w:numFmt w:val="bullet"/>
      <w:lvlText w:val="–"/>
      <w:lvlJc w:val="left"/>
      <w:pPr>
        <w:ind w:left="1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CA12CCFA">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4F74AF7A">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5224A93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A74F70A">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CF825A1A">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0742F40">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AA0D4A6">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72F81A8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75F80E1F"/>
    <w:multiLevelType w:val="hybridMultilevel"/>
    <w:tmpl w:val="647AF312"/>
    <w:lvl w:ilvl="0" w:tplc="CA88402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772929A6"/>
    <w:multiLevelType w:val="hybridMultilevel"/>
    <w:tmpl w:val="E91C9660"/>
    <w:lvl w:ilvl="0" w:tplc="1BD084A4">
      <w:numFmt w:val="bullet"/>
      <w:lvlText w:val="-"/>
      <w:lvlJc w:val="left"/>
      <w:pPr>
        <w:ind w:left="1128" w:hanging="360"/>
      </w:pPr>
      <w:rPr>
        <w:rFonts w:ascii="Arial" w:eastAsiaTheme="minorHAnsi" w:hAnsi="Arial" w:cs="Arial" w:hint="default"/>
      </w:rPr>
    </w:lvl>
    <w:lvl w:ilvl="1" w:tplc="040C0003">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num w:numId="1" w16cid:durableId="26565869">
    <w:abstractNumId w:val="3"/>
  </w:num>
  <w:num w:numId="2" w16cid:durableId="56167315">
    <w:abstractNumId w:val="0"/>
  </w:num>
  <w:num w:numId="3" w16cid:durableId="937637066">
    <w:abstractNumId w:val="1"/>
  </w:num>
  <w:num w:numId="4" w16cid:durableId="437408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91"/>
    <w:rsid w:val="00710B94"/>
    <w:rsid w:val="00AA7791"/>
    <w:rsid w:val="00D1025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209FA"/>
  <w15:chartTrackingRefBased/>
  <w15:docId w15:val="{FF176B3A-DC4F-4178-A4AA-CC568B648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91"/>
    <w:pPr>
      <w:spacing w:line="259" w:lineRule="auto"/>
    </w:pPr>
    <w:rPr>
      <w:kern w:val="0"/>
      <w:sz w:val="22"/>
      <w:szCs w:val="22"/>
      <w14:ligatures w14:val="none"/>
    </w:rPr>
  </w:style>
  <w:style w:type="paragraph" w:styleId="Titre1">
    <w:name w:val="heading 1"/>
    <w:basedOn w:val="Normal"/>
    <w:next w:val="Normal"/>
    <w:link w:val="Titre1Car"/>
    <w:uiPriority w:val="9"/>
    <w:qFormat/>
    <w:rsid w:val="00AA7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A7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AA779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A779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A779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A779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A779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A779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A779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779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A7791"/>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AA779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A779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A779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A779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A779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A779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A7791"/>
    <w:rPr>
      <w:rFonts w:eastAsiaTheme="majorEastAsia" w:cstheme="majorBidi"/>
      <w:color w:val="272727" w:themeColor="text1" w:themeTint="D8"/>
    </w:rPr>
  </w:style>
  <w:style w:type="paragraph" w:styleId="Titre">
    <w:name w:val="Title"/>
    <w:basedOn w:val="Normal"/>
    <w:next w:val="Normal"/>
    <w:link w:val="TitreCar"/>
    <w:uiPriority w:val="10"/>
    <w:qFormat/>
    <w:rsid w:val="00AA7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A779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A779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A779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A7791"/>
    <w:pPr>
      <w:spacing w:before="160"/>
      <w:jc w:val="center"/>
    </w:pPr>
    <w:rPr>
      <w:i/>
      <w:iCs/>
      <w:color w:val="404040" w:themeColor="text1" w:themeTint="BF"/>
    </w:rPr>
  </w:style>
  <w:style w:type="character" w:customStyle="1" w:styleId="CitationCar">
    <w:name w:val="Citation Car"/>
    <w:basedOn w:val="Policepardfaut"/>
    <w:link w:val="Citation"/>
    <w:uiPriority w:val="29"/>
    <w:rsid w:val="00AA7791"/>
    <w:rPr>
      <w:i/>
      <w:iCs/>
      <w:color w:val="404040" w:themeColor="text1" w:themeTint="BF"/>
    </w:rPr>
  </w:style>
  <w:style w:type="paragraph" w:styleId="Paragraphedeliste">
    <w:name w:val="List Paragraph"/>
    <w:basedOn w:val="Normal"/>
    <w:uiPriority w:val="34"/>
    <w:qFormat/>
    <w:rsid w:val="00AA7791"/>
    <w:pPr>
      <w:ind w:left="720"/>
      <w:contextualSpacing/>
    </w:pPr>
  </w:style>
  <w:style w:type="character" w:styleId="Accentuationintense">
    <w:name w:val="Intense Emphasis"/>
    <w:basedOn w:val="Policepardfaut"/>
    <w:uiPriority w:val="21"/>
    <w:qFormat/>
    <w:rsid w:val="00AA7791"/>
    <w:rPr>
      <w:i/>
      <w:iCs/>
      <w:color w:val="0F4761" w:themeColor="accent1" w:themeShade="BF"/>
    </w:rPr>
  </w:style>
  <w:style w:type="paragraph" w:styleId="Citationintense">
    <w:name w:val="Intense Quote"/>
    <w:basedOn w:val="Normal"/>
    <w:next w:val="Normal"/>
    <w:link w:val="CitationintenseCar"/>
    <w:uiPriority w:val="30"/>
    <w:qFormat/>
    <w:rsid w:val="00AA7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A7791"/>
    <w:rPr>
      <w:i/>
      <w:iCs/>
      <w:color w:val="0F4761" w:themeColor="accent1" w:themeShade="BF"/>
    </w:rPr>
  </w:style>
  <w:style w:type="character" w:styleId="Rfrenceintense">
    <w:name w:val="Intense Reference"/>
    <w:basedOn w:val="Policepardfaut"/>
    <w:uiPriority w:val="32"/>
    <w:qFormat/>
    <w:rsid w:val="00AA7791"/>
    <w:rPr>
      <w:b/>
      <w:bCs/>
      <w:smallCaps/>
      <w:color w:val="0F4761" w:themeColor="accent1" w:themeShade="BF"/>
      <w:spacing w:val="5"/>
    </w:rPr>
  </w:style>
  <w:style w:type="paragraph" w:styleId="Sansinterligne">
    <w:name w:val="No Spacing"/>
    <w:aliases w:val="1-Sans interligne"/>
    <w:uiPriority w:val="1"/>
    <w:qFormat/>
    <w:rsid w:val="00AA7791"/>
    <w:pPr>
      <w:spacing w:after="0" w:line="240" w:lineRule="auto"/>
    </w:pPr>
    <w:rPr>
      <w:rFonts w:ascii="Arial" w:hAnsi="Arial"/>
      <w:kern w:val="0"/>
      <w:sz w:val="22"/>
      <w:szCs w:val="22"/>
      <w14:ligatures w14:val="none"/>
    </w:rPr>
  </w:style>
  <w:style w:type="character" w:styleId="Accentuation">
    <w:name w:val="Emphasis"/>
    <w:basedOn w:val="Policepardfaut"/>
    <w:uiPriority w:val="20"/>
    <w:qFormat/>
    <w:rsid w:val="00AA7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1387</Words>
  <Characters>7634</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2026-03-09T16:36:00Z</dcterms:created>
  <dcterms:modified xsi:type="dcterms:W3CDTF">2026-03-09T16:37:00Z</dcterms:modified>
</cp:coreProperties>
</file>